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25" w:rsidRPr="00EC4825" w:rsidRDefault="00EC4825" w:rsidP="00EC4825">
      <w:pPr>
        <w:tabs>
          <w:tab w:val="left" w:pos="1284"/>
        </w:tabs>
        <w:spacing w:line="360" w:lineRule="auto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EC4825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„Jestem zdeterminowany, by zrobić co w mojej mocy”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Temat: 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Postać ogólna funkcji kwadratowej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Klasa: 1Gp, 1Dp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Data: 7.04.2020</w:t>
      </w:r>
    </w:p>
    <w:p w:rsidR="00BC5E59" w:rsidRDefault="00BC5E59" w:rsidP="003740CB">
      <w:pPr>
        <w:pStyle w:val="Akapitzlist"/>
        <w:numPr>
          <w:ilvl w:val="0"/>
          <w:numId w:val="1"/>
        </w:num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Prezentacja filmu </w:t>
      </w:r>
      <w:hyperlink r:id="rId5" w:history="1">
        <w:r>
          <w:rPr>
            <w:rStyle w:val="Hipercze"/>
            <w:rFonts w:ascii="Times New Roman" w:hAnsi="Times New Roman" w:cs="Times New Roman"/>
            <w:sz w:val="32"/>
            <w:szCs w:val="32"/>
          </w:rPr>
          <w:t>https://pistacja.tv/file.php?file=images/videos/mat00675_Zamiana_postaci_kanonicznej_na_ogolna_i_odwrotnie.mp4</w:t>
        </w:r>
      </w:hyperlink>
    </w:p>
    <w:p w:rsidR="00BC5E59" w:rsidRDefault="00BC5E59" w:rsidP="003740CB">
      <w:pPr>
        <w:pStyle w:val="Akapitzlist"/>
        <w:numPr>
          <w:ilvl w:val="0"/>
          <w:numId w:val="1"/>
        </w:num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Zamiana funkcji przedstawionej w postaci kanonicznej na postać ogólną 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highlight w:val="magenta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32"/>
                  <w:szCs w:val="32"/>
                  <w:highlight w:val="magenta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highlight w:val="magenta"/>
                </w:rPr>
                <m:t>x</m:t>
              </m:r>
            </m:e>
          </m:d>
          <m:r>
            <w:rPr>
              <w:rFonts w:ascii="Cambria Math" w:hAnsi="Times New Roman" w:cs="Times New Roman"/>
              <w:sz w:val="32"/>
              <w:szCs w:val="32"/>
              <w:highlight w:val="magenta"/>
            </w:rPr>
            <m:t>=</m:t>
          </m:r>
          <m:r>
            <w:rPr>
              <w:rFonts w:ascii="Cambria Math" w:hAnsi="Cambria Math" w:cs="Times New Roman"/>
              <w:sz w:val="32"/>
              <w:szCs w:val="32"/>
              <w:highlight w:val="magenta"/>
            </w:rPr>
            <m:t>a</m:t>
          </m:r>
          <m:sSup>
            <m:sSupPr>
              <m:ctrlPr>
                <w:rPr>
                  <w:rFonts w:ascii="Cambria Math" w:hAnsi="Times New Roman" w:cs="Times New Roman"/>
                  <w:i/>
                  <w:sz w:val="32"/>
                  <w:szCs w:val="32"/>
                  <w:highlight w:val="magenta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highlight w:val="magenta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32"/>
                  <w:szCs w:val="32"/>
                  <w:highlight w:val="magenta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32"/>
              <w:szCs w:val="32"/>
              <w:highlight w:val="magenta"/>
            </w:rPr>
            <m:t>+</m:t>
          </m:r>
          <m:r>
            <w:rPr>
              <w:rFonts w:ascii="Cambria Math" w:hAnsi="Cambria Math" w:cs="Times New Roman"/>
              <w:sz w:val="32"/>
              <w:szCs w:val="32"/>
              <w:highlight w:val="magenta"/>
            </w:rPr>
            <m:t>bx</m:t>
          </m:r>
          <m:r>
            <w:rPr>
              <w:rFonts w:ascii="Cambria Math" w:hAnsi="Times New Roman" w:cs="Times New Roman"/>
              <w:sz w:val="32"/>
              <w:szCs w:val="32"/>
              <w:highlight w:val="magenta"/>
            </w:rPr>
            <m:t>+</m:t>
          </m:r>
          <m:r>
            <w:rPr>
              <w:rFonts w:ascii="Cambria Math" w:hAnsi="Cambria Math" w:cs="Times New Roman"/>
              <w:sz w:val="32"/>
              <w:szCs w:val="32"/>
              <w:highlight w:val="magenta"/>
            </w:rPr>
            <m:t>c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Przykład:</w:t>
      </w:r>
    </w:p>
    <w:p w:rsidR="00BC5E59" w:rsidRPr="00584AE7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</m:d>
        <m:r>
          <w:rPr>
            <w:rFonts w:ascii="Cambria Math" w:hAnsi="Times New Roman" w:cs="Times New Roman"/>
            <w:sz w:val="36"/>
            <w:szCs w:val="36"/>
          </w:rPr>
          <m:t>=2</m:t>
        </m:r>
        <m:r>
          <w:rPr>
            <w:rFonts w:ascii="Cambria Math" w:hAnsi="Times New Roman" w:cs="Times New Roman"/>
            <w:sz w:val="36"/>
            <w:szCs w:val="36"/>
            <w:highlight w:val="cyan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36"/>
                <w:szCs w:val="36"/>
                <w:highlight w:val="cyan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highlight w:val="cyan"/>
              </w:rPr>
              <m:t>x-</m:t>
            </m:r>
            <m:r>
              <w:rPr>
                <w:rFonts w:ascii="Cambria Math" w:hAnsi="Times New Roman" w:cs="Times New Roman"/>
                <w:sz w:val="36"/>
                <w:szCs w:val="36"/>
                <w:highlight w:val="cyan"/>
              </w:rPr>
              <m:t>3)</m:t>
            </m:r>
          </m:e>
          <m:sup>
            <m:r>
              <w:rPr>
                <w:rFonts w:ascii="Cambria Math" w:hAnsi="Times New Roman" w:cs="Times New Roman"/>
                <w:sz w:val="36"/>
                <w:szCs w:val="36"/>
                <w:highlight w:val="cyan"/>
              </w:rPr>
              <m:t>2</m:t>
            </m:r>
          </m:sup>
        </m:sSup>
        <m:r>
          <w:rPr>
            <w:rFonts w:ascii="Cambria Math" w:hAnsi="Times New Roman" w:cs="Times New Roman"/>
            <w:sz w:val="36"/>
            <w:szCs w:val="36"/>
          </w:rPr>
          <m:t>+1</m:t>
        </m:r>
      </m:oMath>
      <w:r w:rsidR="00584AE7">
        <w:rPr>
          <w:rFonts w:ascii="Times New Roman" w:eastAsiaTheme="minorEastAsia" w:hAnsi="Times New Roman" w:cs="Times New Roman"/>
          <w:sz w:val="36"/>
          <w:szCs w:val="36"/>
        </w:rPr>
        <w:t xml:space="preserve"> postać kanoniczna</w:t>
      </w:r>
    </w:p>
    <w:p w:rsidR="00BC5E59" w:rsidRPr="00584AE7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Times New Roman" w:cs="Times New Roman"/>
              <w:sz w:val="36"/>
              <w:szCs w:val="36"/>
            </w:rPr>
            <m:t>=2</m:t>
          </m:r>
          <m:d>
            <m:dPr>
              <m:ctrlPr>
                <w:rPr>
                  <w:rFonts w:ascii="Cambria Math" w:hAnsi="Times New Roman" w:cs="Times New Roman"/>
                  <w:i/>
                  <w:sz w:val="36"/>
                  <w:szCs w:val="36"/>
                  <w:highlight w:val="cyan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highlight w:val="cy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  <w:highlight w:val="cyan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36"/>
                      <w:szCs w:val="36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6"/>
                  <w:szCs w:val="36"/>
                  <w:highlight w:val="cyan"/>
                </w:rPr>
                <m:t>-</m:t>
              </m:r>
              <m:r>
                <w:rPr>
                  <w:rFonts w:ascii="Cambria Math" w:hAnsi="Times New Roman" w:cs="Times New Roman"/>
                  <w:sz w:val="36"/>
                  <w:szCs w:val="36"/>
                  <w:highlight w:val="cyan"/>
                </w:rPr>
                <m:t>6</m:t>
              </m:r>
              <m:r>
                <w:rPr>
                  <w:rFonts w:ascii="Cambria Math" w:hAnsi="Cambria Math" w:cs="Times New Roman"/>
                  <w:sz w:val="36"/>
                  <w:szCs w:val="36"/>
                  <w:highlight w:val="cyan"/>
                </w:rPr>
                <m:t>x</m:t>
              </m:r>
              <m:r>
                <w:rPr>
                  <w:rFonts w:ascii="Cambria Math" w:hAnsi="Times New Roman" w:cs="Times New Roman"/>
                  <w:sz w:val="36"/>
                  <w:szCs w:val="36"/>
                  <w:highlight w:val="cyan"/>
                </w:rPr>
                <m:t>+9</m:t>
              </m:r>
            </m:e>
          </m:d>
          <m:r>
            <w:rPr>
              <w:rFonts w:ascii="Cambria Math" w:hAnsi="Times New Roman" w:cs="Times New Roman"/>
              <w:sz w:val="36"/>
              <w:szCs w:val="36"/>
            </w:rPr>
            <m:t>+1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Para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=2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12</m:t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x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+18+1</m:t>
          </m:r>
        </m:oMath>
      </m:oMathPara>
    </w:p>
    <w:p w:rsidR="00584AE7" w:rsidRDefault="00EA524D" w:rsidP="00584AE7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943634" w:themeColor="accent2" w:themeShade="BF"/>
                      <w:sz w:val="32"/>
                      <w:szCs w:val="32"/>
                      <w:highlight w:val="magent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943634" w:themeColor="accent2" w:themeShade="BF"/>
                      <w:sz w:val="32"/>
                      <w:szCs w:val="32"/>
                      <w:highlight w:val="magenta"/>
                    </w:rPr>
                    <m:t>a-b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-2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ab+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</m:oMath>
      </m:oMathPara>
    </w:p>
    <w:p w:rsidR="00584AE7" w:rsidRPr="00584AE7" w:rsidRDefault="00584AE7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A45392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FF0000"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color w:val="FF0000"/>
            <w:sz w:val="36"/>
            <w:szCs w:val="36"/>
          </w:rPr>
          <m:t>=2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FF0000"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color w:val="FF0000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-</m:t>
        </m:r>
        <m:r>
          <w:rPr>
            <w:rFonts w:ascii="Cambria Math" w:eastAsiaTheme="minorEastAsia" w:hAnsi="Times New Roman" w:cs="Times New Roman"/>
            <w:color w:val="FF0000"/>
            <w:sz w:val="36"/>
            <w:szCs w:val="36"/>
          </w:rPr>
          <m:t>12</m:t>
        </m:r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x</m:t>
        </m:r>
        <m:r>
          <w:rPr>
            <w:rFonts w:ascii="Cambria Math" w:eastAsiaTheme="minorEastAsia" w:hAnsi="Times New Roman" w:cs="Times New Roman"/>
            <w:color w:val="FF0000"/>
            <w:sz w:val="36"/>
            <w:szCs w:val="36"/>
          </w:rPr>
          <m:t>+19</m:t>
        </m:r>
      </m:oMath>
      <w:r w:rsidR="00584AE7">
        <w:rPr>
          <w:rFonts w:ascii="Times New Roman" w:eastAsiaTheme="minorEastAsia" w:hAnsi="Times New Roman" w:cs="Times New Roman"/>
          <w:color w:val="FF0000"/>
          <w:sz w:val="36"/>
          <w:szCs w:val="36"/>
        </w:rPr>
        <w:t xml:space="preserve"> postać ogólna</w:t>
      </w:r>
    </w:p>
    <w:p w:rsidR="00584AE7" w:rsidRDefault="00584AE7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</w:p>
    <w:p w:rsidR="00584AE7" w:rsidRDefault="00584AE7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</w:p>
    <w:p w:rsidR="00584AE7" w:rsidRDefault="00584AE7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</w:p>
    <w:p w:rsidR="00584AE7" w:rsidRPr="00584AE7" w:rsidRDefault="00584AE7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color w:val="FF0000"/>
          <w:sz w:val="36"/>
          <w:szCs w:val="36"/>
        </w:rPr>
      </w:pPr>
    </w:p>
    <w:p w:rsidR="00BC5E59" w:rsidRDefault="00BC5E59" w:rsidP="003740CB">
      <w:pPr>
        <w:pStyle w:val="Akapitzlist"/>
        <w:numPr>
          <w:ilvl w:val="0"/>
          <w:numId w:val="1"/>
        </w:num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Omówienie zadań ze zbioru 6.14, 6.15, 6.16, 6.17.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Zadanie 6.14</w:t>
      </w:r>
    </w:p>
    <w:p w:rsidR="00584AE7" w:rsidRPr="00584AE7" w:rsidRDefault="00BC5E59" w:rsidP="00584AE7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</m:d>
        <m:r>
          <w:rPr>
            <w:rFonts w:ascii="Cambria Math" w:hAnsi="Times New Roman" w:cs="Times New Roman"/>
            <w:sz w:val="36"/>
            <w:szCs w:val="36"/>
          </w:rPr>
          <m:t>=</m:t>
        </m:r>
        <m:r>
          <w:rPr>
            <w:rFonts w:ascii="Cambria Math" w:hAnsi="Times New Roman" w:cs="Times New Roman"/>
            <w:color w:val="FF0000"/>
            <w:sz w:val="36"/>
            <w:szCs w:val="36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36"/>
                <w:szCs w:val="36"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  <w:highlight w:val="cyan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  <w:highlight w:val="cyan"/>
                  </w:rPr>
                  <m:t>x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  <w:highlight w:val="cyan"/>
                  </w:rPr>
                  <m:t>+2</m:t>
                </m:r>
              </m:e>
            </m:d>
          </m:e>
          <m:sup>
            <m:r>
              <w:rPr>
                <w:rFonts w:ascii="Cambria Math" w:hAnsi="Times New Roman" w:cs="Times New Roman"/>
                <w:sz w:val="36"/>
                <w:szCs w:val="36"/>
                <w:highlight w:val="cyan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-</m:t>
        </m:r>
        <m:r>
          <w:rPr>
            <w:rFonts w:ascii="Cambria Math" w:hAnsi="Times New Roman" w:cs="Times New Roman"/>
            <w:sz w:val="36"/>
            <w:szCs w:val="36"/>
          </w:rPr>
          <m:t>6</m:t>
        </m:r>
      </m:oMath>
      <w:r w:rsidR="00584AE7">
        <w:rPr>
          <w:rFonts w:ascii="Times New Roman" w:eastAsiaTheme="minorEastAsia" w:hAnsi="Times New Roman" w:cs="Times New Roman"/>
          <w:sz w:val="36"/>
          <w:szCs w:val="36"/>
        </w:rPr>
        <w:t xml:space="preserve"> postać kanoniczna</w:t>
      </w:r>
    </w:p>
    <w:p w:rsidR="00BC5E59" w:rsidRPr="003740CB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=3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  <w:highlight w:val="cyan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highlight w:val="cy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36"/>
                  <w:szCs w:val="36"/>
                  <w:highlight w:val="cyan"/>
                </w:rPr>
                <m:t>+4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highlight w:val="cyan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36"/>
                  <w:szCs w:val="36"/>
                  <w:highlight w:val="cyan"/>
                </w:rPr>
                <m:t>+4</m:t>
              </m:r>
            </m:e>
          </m:d>
          <m:r>
            <w:rPr>
              <w:rFonts w:ascii="Cambria Math" w:eastAsiaTheme="minorEastAsia" w:hAnsi="Cambria Math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6</m:t>
          </m:r>
        </m:oMath>
      </m:oMathPara>
    </w:p>
    <w:p w:rsidR="00BC5E59" w:rsidRPr="003740CB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=3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36"/>
              <w:szCs w:val="36"/>
            </w:rPr>
            <m:t>+12</m:t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x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+12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6</m:t>
          </m:r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r>
          <w:rPr>
            <w:rFonts w:ascii="Cambria Math" w:eastAsiaTheme="minorEastAsia" w:hAnsi="Times New Roman" w:cs="Times New Roman"/>
            <w:color w:val="FF0000"/>
            <w:sz w:val="36"/>
            <w:szCs w:val="36"/>
          </w:rPr>
          <m:t>3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6"/>
            <w:szCs w:val="36"/>
          </w:rPr>
          <m:t>+12</m:t>
        </m:r>
        <m:r>
          <w:rPr>
            <w:rFonts w:ascii="Cambria Math" w:eastAsiaTheme="minorEastAsia" w:hAnsi="Cambria Math" w:cs="Times New Roman"/>
            <w:sz w:val="36"/>
            <w:szCs w:val="36"/>
          </w:rPr>
          <m:t>x</m:t>
        </m:r>
        <m:r>
          <w:rPr>
            <w:rFonts w:ascii="Cambria Math" w:eastAsiaTheme="minorEastAsia" w:hAnsi="Times New Roman" w:cs="Times New Roman"/>
            <w:sz w:val="36"/>
            <w:szCs w:val="36"/>
          </w:rPr>
          <m:t>+6</m:t>
        </m:r>
      </m:oMath>
      <w:r w:rsidR="00584AE7">
        <w:rPr>
          <w:rFonts w:ascii="Times New Roman" w:eastAsiaTheme="minorEastAsia" w:hAnsi="Times New Roman" w:cs="Times New Roman"/>
          <w:sz w:val="36"/>
          <w:szCs w:val="36"/>
        </w:rPr>
        <w:t xml:space="preserve"> postać ogólna</w:t>
      </w:r>
    </w:p>
    <w:p w:rsidR="00584AE7" w:rsidRPr="003740CB" w:rsidRDefault="00584AE7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a=3   b=12  c=6</m:t>
          </m:r>
        </m:oMath>
      </m:oMathPara>
    </w:p>
    <w:p w:rsidR="00BC5E59" w:rsidRPr="003740CB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BC5E59" w:rsidRPr="003740CB" w:rsidRDefault="00BC5E59" w:rsidP="003740CB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36"/>
            <w:szCs w:val="36"/>
          </w:rPr>
          <m:t>=</m:t>
        </m:r>
        <m:r>
          <w:rPr>
            <w:rFonts w:ascii="Cambria Math" w:eastAsiaTheme="minorEastAsia" w:hAnsi="Times New Roman" w:cs="Times New Roman"/>
            <w:sz w:val="36"/>
            <w:szCs w:val="36"/>
          </w:rPr>
          <m:t>-</m:t>
        </m:r>
        <m:r>
          <w:rPr>
            <w:rFonts w:ascii="Cambria Math" w:eastAsiaTheme="minorEastAsia" w:hAnsi="Times New Roman" w:cs="Times New Roman"/>
            <w:sz w:val="36"/>
            <w:szCs w:val="36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6"/>
                    <w:szCs w:val="36"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highlight w:val="cyan"/>
                  </w:rPr>
                  <m:t>x-</m:t>
                </m:r>
                <m:r>
                  <w:rPr>
                    <w:rFonts w:ascii="Cambria Math" w:eastAsiaTheme="minorEastAsia" w:hAnsi="Times New Roman" w:cs="Times New Roman"/>
                    <w:sz w:val="36"/>
                    <w:szCs w:val="36"/>
                    <w:highlight w:val="cyan"/>
                  </w:rPr>
                  <m:t>3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6"/>
                <w:szCs w:val="36"/>
                <w:highlight w:val="cyan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6"/>
            <w:szCs w:val="36"/>
          </w:rPr>
          <m:t>+18</m:t>
        </m:r>
      </m:oMath>
    </w:p>
    <w:p w:rsidR="00BC5E59" w:rsidRPr="003740CB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2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  <w:highlight w:val="cyan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highlight w:val="cy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6"/>
                  <w:szCs w:val="36"/>
                  <w:highlight w:val="cyan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36"/>
                  <w:szCs w:val="36"/>
                  <w:highlight w:val="cyan"/>
                </w:rPr>
                <m:t>6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highlight w:val="cyan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36"/>
                  <w:szCs w:val="36"/>
                  <w:highlight w:val="cyan"/>
                </w:rPr>
                <m:t>+9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+18</m:t>
          </m:r>
        </m:oMath>
      </m:oMathPara>
    </w:p>
    <w:p w:rsidR="00BC5E59" w:rsidRPr="003740CB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2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36"/>
              <w:szCs w:val="36"/>
            </w:rPr>
            <m:t>+12</m:t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x-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18+18</m:t>
          </m:r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f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</m:d>
          <m:r>
            <w:rPr>
              <w:rFonts w:ascii="Cambria Math" w:eastAsiaTheme="minorEastAsia" w:hAnsi="Times New Roman" w:cs="Times New Roman"/>
              <w:sz w:val="36"/>
              <w:szCs w:val="36"/>
            </w:rPr>
            <m:t>=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-</m:t>
          </m:r>
          <m:r>
            <w:rPr>
              <w:rFonts w:ascii="Cambria Math" w:eastAsiaTheme="minorEastAsia" w:hAnsi="Times New Roman" w:cs="Times New Roman"/>
              <w:sz w:val="36"/>
              <w:szCs w:val="36"/>
            </w:rPr>
            <m:t>2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eastAsiaTheme="minorEastAsia" w:hAnsi="Times New Roman" w:cs="Times New Roman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36"/>
              <w:szCs w:val="36"/>
            </w:rPr>
            <m:t>+12</m:t>
          </m:r>
          <m:r>
            <w:rPr>
              <w:rFonts w:ascii="Cambria Math" w:eastAsiaTheme="minorEastAsia" w:hAnsi="Cambria Math" w:cs="Times New Roman"/>
              <w:sz w:val="36"/>
              <w:szCs w:val="36"/>
            </w:rPr>
            <m:t>x</m:t>
          </m:r>
        </m:oMath>
      </m:oMathPara>
    </w:p>
    <w:p w:rsidR="00584AE7" w:rsidRPr="003740CB" w:rsidRDefault="00584AE7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a= -2, b=12, c=0</w:t>
      </w:r>
    </w:p>
    <w:p w:rsidR="003740CB" w:rsidRPr="003740CB" w:rsidRDefault="003740CB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Pr="00584AE7" w:rsidRDefault="00BC5E59" w:rsidP="003740CB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highlight w:val="cyan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cy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-24</m:t>
        </m:r>
      </m:oMath>
    </w:p>
    <w:p w:rsidR="00BC5E59" w:rsidRPr="00584AE7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cyan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  <w:highlight w:val="cyan"/>
            </w:rPr>
            <m:t>+10x+25</m:t>
          </m:r>
          <m:r>
            <w:rPr>
              <w:rFonts w:ascii="Cambria Math" w:eastAsiaTheme="minorEastAsia" w:hAnsi="Cambria Math" w:cs="Times New Roman"/>
              <w:sz w:val="40"/>
              <w:szCs w:val="40"/>
            </w:rPr>
            <m:t>-24</m:t>
          </m:r>
        </m:oMath>
      </m:oMathPara>
    </w:p>
    <w:p w:rsidR="00BC5E59" w:rsidRPr="00584AE7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+10x+1</m:t>
          </m:r>
        </m:oMath>
      </m:oMathPara>
    </w:p>
    <w:p w:rsidR="00BC5E59" w:rsidRDefault="00584AE7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36"/>
          <w:szCs w:val="36"/>
        </w:rPr>
        <w:t>a= 1, b= 10, c=1</w:t>
      </w:r>
    </w:p>
    <w:p w:rsidR="00584AE7" w:rsidRPr="003740CB" w:rsidRDefault="00584AE7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6"/>
          <w:szCs w:val="36"/>
        </w:rPr>
      </w:pPr>
    </w:p>
    <w:p w:rsidR="00BC5E59" w:rsidRPr="00584AE7" w:rsidRDefault="00BC5E59" w:rsidP="003740CB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highlight w:val="cyan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highlight w:val="cyan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cy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-10</m:t>
        </m:r>
      </m:oMath>
    </w:p>
    <w:p w:rsidR="00BC5E59" w:rsidRPr="00584AE7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cyan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cy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-4x+4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-10</m:t>
          </m:r>
        </m:oMath>
      </m:oMathPara>
    </w:p>
    <w:p w:rsidR="00BC5E59" w:rsidRPr="00584AE7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-2x+2-10</m:t>
          </m:r>
        </m:oMath>
      </m:oMathPara>
    </w:p>
    <w:p w:rsidR="00BC5E59" w:rsidRPr="00584AE7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-2x-8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highlight w:val="yellow"/>
        </w:rPr>
        <w:t>Zadanie 6.15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Przypominajka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 - wzory skróconego mnożenia</w:t>
      </w:r>
    </w:p>
    <w:p w:rsidR="00BC5E59" w:rsidRPr="00864FFF" w:rsidRDefault="00EA524D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  <w:highlight w:val="magent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943634" w:themeColor="accent2" w:themeShade="BF"/>
                      <w:sz w:val="32"/>
                      <w:szCs w:val="32"/>
                      <w:highlight w:val="magent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943634" w:themeColor="accent2" w:themeShade="BF"/>
                      <w:sz w:val="32"/>
                      <w:szCs w:val="32"/>
                      <w:highlight w:val="magenta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+2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ab+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</m:oMath>
      </m:oMathPara>
    </w:p>
    <w:p w:rsidR="00BC5E59" w:rsidRDefault="00EA524D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943634" w:themeColor="accent2" w:themeShade="BF"/>
                      <w:sz w:val="32"/>
                      <w:szCs w:val="32"/>
                      <w:highlight w:val="magent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943634" w:themeColor="accent2" w:themeShade="BF"/>
                      <w:sz w:val="32"/>
                      <w:szCs w:val="32"/>
                      <w:highlight w:val="magenta"/>
                    </w:rPr>
                    <m:t>a-b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-2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  <w:highlight w:val="magenta"/>
            </w:rPr>
            <m:t>ab+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  <w:highlight w:val="magenta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  <w:highlight w:val="magenta"/>
                </w:rPr>
                <m:t>2</m:t>
              </m:r>
            </m:sup>
          </m:sSup>
        </m:oMath>
      </m:oMathPara>
    </w:p>
    <w:p w:rsidR="00BC5E59" w:rsidRDefault="00EA524D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b/>
          <w:color w:val="943634" w:themeColor="accent2" w:themeShade="BF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a-b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a+b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color w:val="943634" w:themeColor="accent2" w:themeShade="BF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i/>
                  <w:color w:val="943634" w:themeColor="accent2" w:themeShade="BF"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943634" w:themeColor="accent2" w:themeShade="BF"/>
                  <w:sz w:val="32"/>
                  <w:szCs w:val="32"/>
                </w:rPr>
                <m:t>2</m:t>
              </m:r>
            </m:sup>
          </m:sSup>
        </m:oMath>
      </m:oMathPara>
    </w:p>
    <w:p w:rsidR="00BC5E59" w:rsidRDefault="00BC5E59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  <w:highlight w:val="yellow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  <w:highlight w:val="yellow"/>
          </w:rPr>
          <m:t>+2x+1</m:t>
        </m:r>
        <m:r>
          <w:rPr>
            <w:rFonts w:ascii="Cambria Math" w:eastAsiaTheme="minorEastAsia" w:hAnsi="Cambria Math" w:cs="Times New Roman"/>
            <w:sz w:val="40"/>
            <w:szCs w:val="4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</m:oMath>
      <w:r w:rsidR="00A45392">
        <w:rPr>
          <w:rFonts w:ascii="Times New Roman" w:eastAsiaTheme="minorEastAsia" w:hAnsi="Times New Roman" w:cs="Times New Roman"/>
          <w:sz w:val="40"/>
          <w:szCs w:val="40"/>
        </w:rPr>
        <w:t>+0</w:t>
      </w:r>
    </w:p>
    <w:p w:rsidR="00A45392" w:rsidRDefault="00EA524D" w:rsidP="00A45392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(x+1)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  <w:highlight w:val="yellow"/>
            </w:rPr>
            <m:t>+2x+1</m:t>
          </m:r>
        </m:oMath>
      </m:oMathPara>
    </w:p>
    <w:p w:rsidR="00A45392" w:rsidRDefault="00A45392" w:rsidP="00A45392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A45392" w:rsidRPr="00A45392" w:rsidRDefault="00A45392" w:rsidP="00A45392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BC5E59" w:rsidRDefault="00EA524D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w:r>
        <w:rPr>
          <w:rFonts w:ascii="Times New Roman" w:eastAsiaTheme="minorEastAsia" w:hAnsi="Times New Roman" w:cs="Times New Roman"/>
          <w:noProof/>
          <w:sz w:val="40"/>
          <w:szCs w:val="4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75pt;margin-top:28.8pt;width:149.4pt;height:31.2pt;z-index:251658240" o:connectortype="straight"/>
        </w:pict>
      </w:r>
      <m:oMath>
        <m:r>
          <w:rPr>
            <w:rFonts w:ascii="Cambria Math" w:eastAsiaTheme="minorEastAsia" w:hAnsi="Cambria Math" w:cs="Times New Roman"/>
            <w:sz w:val="40"/>
            <w:szCs w:val="40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highlight w:val="cya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  <w:highlight w:val="cyan"/>
              </w:rPr>
              <m:t>1x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cyan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  <w:highlight w:val="cyan"/>
          </w:rPr>
          <m:t>-2x</m:t>
        </m:r>
        <m:r>
          <w:rPr>
            <w:rFonts w:ascii="Cambria Math" w:eastAsiaTheme="minorEastAsia" w:hAnsi="Cambria Math" w:cs="Times New Roman"/>
            <w:sz w:val="40"/>
            <w:szCs w:val="40"/>
          </w:rPr>
          <m:t>+3=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  <w:highlight w:val="yellow"/>
              </w:rPr>
              <m:t>1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highlight w:val="yellow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highlight w:val="yellow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+2</m:t>
        </m:r>
      </m:oMath>
    </w:p>
    <w:p w:rsidR="001D409B" w:rsidRDefault="001D409B" w:rsidP="001D409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A45392" w:rsidRPr="00A45392" w:rsidRDefault="00EA524D" w:rsidP="00864FFF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(x-1)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cyan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  <w:highlight w:val="cyan"/>
            </w:rPr>
            <m:t>-2x</m:t>
          </m:r>
          <m:r>
            <w:rPr>
              <w:rFonts w:ascii="Cambria Math" w:eastAsiaTheme="minorEastAsia" w:hAnsi="Cambria Math" w:cs="Times New Roman"/>
              <w:sz w:val="40"/>
              <w:szCs w:val="40"/>
              <w:highlight w:val="yellow"/>
            </w:rPr>
            <m:t>+1</m:t>
          </m:r>
        </m:oMath>
      </m:oMathPara>
    </w:p>
    <w:p w:rsidR="00BC5E59" w:rsidRDefault="00BC5E59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y=-1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-2x+4=-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1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+5</m:t>
        </m:r>
      </m:oMath>
    </w:p>
    <w:p w:rsidR="00A45392" w:rsidRPr="00A45392" w:rsidRDefault="00143B94" w:rsidP="00A45392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y=-1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-2x+4=-1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cy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cy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+2x</m:t>
              </m:r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-4</m:t>
              </m:r>
            </m:e>
          </m:d>
          <m:r>
            <w:rPr>
              <w:rFonts w:ascii="Cambria Math" w:eastAsiaTheme="minorEastAsia" w:hAnsi="Cambria Math" w:cs="Times New Roman"/>
              <w:sz w:val="40"/>
              <w:szCs w:val="40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[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yellow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  <w:highlight w:val="yellow"/>
            </w:rPr>
            <m:t>-5]=</m:t>
          </m:r>
          <m:r>
            <w:rPr>
              <w:rFonts w:ascii="Cambria Math" w:eastAsiaTheme="minorEastAsia" w:hAnsi="Cambria Math" w:cs="Times New Roman"/>
              <w:sz w:val="40"/>
              <w:szCs w:val="40"/>
            </w:rPr>
            <m:t xml:space="preserve"> 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1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+5</m:t>
          </m:r>
        </m:oMath>
      </m:oMathPara>
    </w:p>
    <w:p w:rsidR="00BC5E59" w:rsidRDefault="00BC5E59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+4x-1=-4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</m:oMath>
    </w:p>
    <w:p w:rsidR="00143B94" w:rsidRDefault="00143B94" w:rsidP="00143B94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+4x-1=-4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highlight w:val="cyan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highlight w:val="cyan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highlight w:val="cy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highlight w:val="cyan"/>
              </w:rPr>
              <m:t>-x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40"/>
            <w:szCs w:val="40"/>
          </w:rPr>
          <m:t>=-4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</m:oMath>
      <w:r w:rsidR="00864FFF">
        <w:rPr>
          <w:rFonts w:ascii="Times New Roman" w:eastAsiaTheme="minorEastAsia" w:hAnsi="Times New Roman" w:cs="Times New Roman"/>
          <w:sz w:val="40"/>
          <w:szCs w:val="40"/>
        </w:rPr>
        <w:t>+0</w:t>
      </w:r>
    </w:p>
    <w:p w:rsidR="00864FFF" w:rsidRDefault="00864FFF" w:rsidP="00143B94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y=a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x-p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+q</m:t>
          </m:r>
        </m:oMath>
      </m:oMathPara>
    </w:p>
    <w:p w:rsidR="00864FFF" w:rsidRPr="00143B94" w:rsidRDefault="00864FFF" w:rsidP="00143B94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BC5E59" w:rsidRDefault="00BC5E59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+8x+5=2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-3</m:t>
        </m:r>
      </m:oMath>
    </w:p>
    <w:p w:rsidR="00864FFF" w:rsidRPr="00864FFF" w:rsidRDefault="00864FFF" w:rsidP="00864FFF">
      <w:pPr>
        <w:tabs>
          <w:tab w:val="left" w:pos="1284"/>
        </w:tabs>
        <w:spacing w:line="360" w:lineRule="auto"/>
        <w:ind w:left="360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eastAsiaTheme="minorEastAsia" w:hAnsi="Cambria Math" w:cs="Times New Roman"/>
              <w:sz w:val="40"/>
              <w:szCs w:val="40"/>
            </w:rPr>
            <m:t>y=</m:t>
          </m:r>
          <m:r>
            <w:rPr>
              <w:rFonts w:ascii="Cambria Math" w:eastAsiaTheme="minorEastAsia" w:hAnsi="Cambria Math" w:cs="Times New Roman"/>
              <w:sz w:val="40"/>
              <w:szCs w:val="40"/>
              <w:highlight w:val="green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+8x+5=</m:t>
          </m:r>
          <m:r>
            <w:rPr>
              <w:rFonts w:ascii="Cambria Math" w:eastAsiaTheme="minorEastAsia" w:hAnsi="Cambria Math" w:cs="Times New Roman"/>
              <w:sz w:val="40"/>
              <w:szCs w:val="40"/>
              <w:highlight w:val="green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yellow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yellow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yellow"/>
                    </w:rPr>
                    <m:t xml:space="preserve">x+2 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-3</m:t>
          </m:r>
        </m:oMath>
      </m:oMathPara>
    </w:p>
    <w:p w:rsidR="00864FFF" w:rsidRDefault="00864FFF" w:rsidP="00864FFF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864FFF" w:rsidRPr="00864FFF" w:rsidRDefault="00864FFF" w:rsidP="00864FFF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</w:p>
    <w:p w:rsidR="00BC5E59" w:rsidRPr="003740CB" w:rsidRDefault="00BC5E59" w:rsidP="003740CB">
      <w:pPr>
        <w:pStyle w:val="Akapitzlist"/>
        <w:numPr>
          <w:ilvl w:val="0"/>
          <w:numId w:val="3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-18x-20=-3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+7</m:t>
        </m:r>
      </m:oMath>
    </w:p>
    <w:p w:rsidR="001D409B" w:rsidRDefault="001D409B" w:rsidP="001D409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>
        <m:r>
          <w:rPr>
            <w:rFonts w:ascii="Cambria Math" w:eastAsiaTheme="minorEastAsia" w:hAnsi="Cambria Math" w:cs="Times New Roman"/>
            <w:sz w:val="40"/>
            <w:szCs w:val="40"/>
          </w:rPr>
          <m:t>y=-3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40"/>
            <w:szCs w:val="40"/>
          </w:rPr>
          <m:t>-18x-20=-3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2</m:t>
            </m:r>
          </m:sup>
        </m:sSup>
      </m:oMath>
      <w:r w:rsidR="008668C8">
        <w:rPr>
          <w:rFonts w:ascii="Times New Roman" w:eastAsiaTheme="minorEastAsia" w:hAnsi="Times New Roman" w:cs="Times New Roman"/>
          <w:sz w:val="40"/>
          <w:szCs w:val="40"/>
        </w:rPr>
        <w:t>+7</w:t>
      </w:r>
    </w:p>
    <w:p w:rsidR="008668C8" w:rsidRPr="003740CB" w:rsidRDefault="00EA524D" w:rsidP="001D409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</w:rPr>
            <m:t>+2∙x∙3+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</w:rPr>
                <m:t>2</m:t>
              </m:r>
            </m:sup>
          </m:sSup>
        </m:oMath>
      </m:oMathPara>
    </w:p>
    <w:p w:rsidR="008668C8" w:rsidRDefault="008668C8" w:rsidP="008668C8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40"/>
          <w:szCs w:val="40"/>
        </w:rPr>
      </w:pPr>
      <m:oMathPara>
        <m:oMath>
          <m:r>
            <w:rPr>
              <w:rFonts w:ascii="Cambria Math" w:eastAsiaTheme="minorEastAsia" w:hAnsi="Cambria Math" w:cs="Times New Roman"/>
              <w:sz w:val="40"/>
              <w:szCs w:val="40"/>
              <w:highlight w:val="cyan"/>
            </w:rPr>
            <w:lastRenderedPageBreak/>
            <m:t>y=a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40"/>
                  <w:szCs w:val="40"/>
                  <w:highlight w:val="cyan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highlight w:val="cyan"/>
                    </w:rPr>
                    <m:t>x-p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40"/>
                  <w:szCs w:val="40"/>
                  <w:highlight w:val="cy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40"/>
              <w:szCs w:val="40"/>
              <w:highlight w:val="cyan"/>
            </w:rPr>
            <m:t>+q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highlight w:val="yellow"/>
        </w:rPr>
        <w:t>Zadanie 6.16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Aby wyznaczyć współrzędne wierzchołka paraboli można </w:t>
      </w:r>
    </w:p>
    <w:p w:rsidR="00BC5E59" w:rsidRDefault="00BC5E59" w:rsidP="003740CB">
      <w:pPr>
        <w:pStyle w:val="Akapitzlist"/>
        <w:numPr>
          <w:ilvl w:val="0"/>
          <w:numId w:val="4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zamienić wzór funkcji w postaci ogólnej na postać kanoniczną</w:t>
      </w:r>
    </w:p>
    <w:p w:rsidR="00BC5E59" w:rsidRDefault="00BC5E59" w:rsidP="003740CB">
      <w:pPr>
        <w:pStyle w:val="Akapitzlist"/>
        <w:numPr>
          <w:ilvl w:val="0"/>
          <w:numId w:val="5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+4x-2=-2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 następnie wyznaczyć wierzchołek paraboli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W=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1,0</m:t>
            </m:r>
          </m:e>
        </m:d>
      </m:oMath>
    </w:p>
    <w:p w:rsidR="00BC5E59" w:rsidRPr="00864FFF" w:rsidRDefault="00BC5E59" w:rsidP="003740CB">
      <w:pPr>
        <w:pStyle w:val="Akapitzlist"/>
        <w:numPr>
          <w:ilvl w:val="0"/>
          <w:numId w:val="4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  <w:highlight w:val="magenta"/>
        </w:rPr>
      </w:pPr>
      <w:r w:rsidRPr="00864FFF">
        <w:rPr>
          <w:rFonts w:ascii="Times New Roman" w:eastAsiaTheme="minorEastAsia" w:hAnsi="Times New Roman" w:cs="Times New Roman"/>
          <w:sz w:val="32"/>
          <w:szCs w:val="32"/>
          <w:highlight w:val="magenta"/>
        </w:rPr>
        <w:t>skorzystać ze wzorów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6001369" cy="1486566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139" t="25500" r="27628" b="51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69" cy="148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FF" w:rsidRDefault="008668C8" w:rsidP="003740CB">
      <w:pPr>
        <w:tabs>
          <w:tab w:val="left" w:pos="1284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q=-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-4ac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4a</m:t>
              </m:r>
            </m:den>
          </m:f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Dla funkcji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+4x-2</m:t>
        </m:r>
      </m:oMath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a= -2</w:t>
      </w:r>
      <w:r w:rsidR="008668C8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sz w:val="32"/>
          <w:szCs w:val="32"/>
        </w:rPr>
        <w:t>b= 4</w:t>
      </w:r>
      <w:r w:rsidR="008668C8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sz w:val="32"/>
          <w:szCs w:val="32"/>
        </w:rPr>
        <w:t>c= -2</w:t>
      </w:r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∆=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-4∙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=0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p=-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=1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q=-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4∙(-2)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=0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Wierzchołek to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W=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1,0</m:t>
            </m:r>
          </m:e>
        </m:d>
      </m:oMath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b)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-12x+36=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6,0</m:t>
              </m:r>
            </m:e>
          </m:d>
        </m:oMath>
      </m:oMathPara>
    </w:p>
    <w:p w:rsidR="00E420E1" w:rsidRDefault="00E420E1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II sposób</w:t>
      </w:r>
    </w:p>
    <w:p w:rsidR="002E4454" w:rsidRDefault="002E4454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a=1</w:t>
      </w:r>
    </w:p>
    <w:p w:rsidR="002E4454" w:rsidRDefault="002E4454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b = -12</w:t>
      </w:r>
    </w:p>
    <w:p w:rsidR="002E4454" w:rsidRDefault="002E4454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c=36</w:t>
      </w:r>
    </w:p>
    <w:p w:rsidR="002E4454" w:rsidRDefault="008668C8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∆=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-12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-4∙1∙36=144-144=0</m:t>
          </m:r>
        </m:oMath>
      </m:oMathPara>
    </w:p>
    <w:p w:rsidR="008668C8" w:rsidRPr="00E420E1" w:rsidRDefault="008668C8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p=-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-12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=6</m:t>
          </m:r>
        </m:oMath>
      </m:oMathPara>
    </w:p>
    <w:p w:rsidR="00E420E1" w:rsidRPr="00E420E1" w:rsidRDefault="00E420E1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q=-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0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=0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c)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+8x=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-16</m:t>
        </m:r>
      </m:oMath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-4,-16</m:t>
              </m:r>
            </m:e>
          </m:d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d)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32"/>
              <w:szCs w:val="32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-6x=-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32"/>
              <w:szCs w:val="32"/>
            </w:rPr>
            <m:t>+9</m:t>
          </m:r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-3, 9</m:t>
              </m:r>
            </m:e>
          </m:d>
        </m:oMath>
      </m:oMathPara>
    </w:p>
    <w:p w:rsidR="00BC5E59" w:rsidRDefault="00BC5E59" w:rsidP="003740CB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-12x-63=3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-75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2,-75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numPr>
          <w:ilvl w:val="0"/>
          <w:numId w:val="2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-20x+40=2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-10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ind w:left="1080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5, -10</m:t>
              </m:r>
            </m:e>
          </m:d>
        </m:oMath>
      </m:oMathPara>
    </w:p>
    <w:p w:rsidR="00BC5E59" w:rsidRDefault="00BC5E59" w:rsidP="003740CB">
      <w:p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highlight w:val="yellow"/>
        </w:rPr>
        <w:t>Zadanie 6.17</w:t>
      </w:r>
      <w:r w:rsidR="00E420E1">
        <w:rPr>
          <w:rFonts w:ascii="Times New Roman" w:eastAsiaTheme="minorEastAsia" w:hAnsi="Times New Roman" w:cs="Times New Roman"/>
          <w:sz w:val="32"/>
          <w:szCs w:val="32"/>
        </w:rPr>
        <w:t xml:space="preserve"> wierzchołek wyznaczamy z II sposobu(lub I)</w:t>
      </w:r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+4x=-2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a= -2 więc ramiona paraboli skierowane są w dół</w:t>
      </w:r>
    </w:p>
    <w:p w:rsidR="00BC5E59" w:rsidRDefault="00EA524D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0.15pt;margin-top:16.65pt;width:91.2pt;height:34.8pt;z-index:251659264">
            <v:textbox>
              <w:txbxContent>
                <w:p w:rsidR="00E420E1" w:rsidRDefault="00E420E1">
                  <w:r>
                    <w:t>ZW: y</w:t>
                  </w:r>
                  <m:oMath>
                    <m:r>
                      <w:rPr>
                        <w:rFonts w:ascii="Cambria Math" w:hAnsi="Cambria Math"/>
                      </w:rPr>
                      <m:t>∈(-∞,</m:t>
                    </m:r>
                    <m:d>
                      <m:dPr>
                        <m:begChr m:val=""/>
                        <m:endChr m:val="〉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</m:d>
                  </m:oMath>
                </w:p>
              </w:txbxContent>
            </v:textbox>
          </v:shape>
        </w:pi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W=(1,2)</m:t>
        </m:r>
      </m:oMath>
    </w:p>
    <w:p w:rsidR="002E4454" w:rsidRDefault="002E4454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p=1</m:t>
          </m:r>
        </m:oMath>
      </m:oMathPara>
    </w:p>
    <w:p w:rsidR="002E4454" w:rsidRDefault="002E4454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q=2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ZW:y∈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e>
            </m:d>
          </m:e>
        </m:d>
      </m:oMath>
      <w:r w:rsidR="00E420E1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1,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+∞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+28x=2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-98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 =2 więc ramiona paraboli skierowane są w górę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W=(-7,-98)</m:t>
          </m:r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ZW:y∈</m:t>
          </m:r>
          <m:d>
            <m:dPr>
              <m:begChr m:val="〈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-98,+∞)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-7,+∞)</m:t>
            </m:r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-7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+10x+17=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-8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 = 1 więc ramiona paraboli skierowane są w górę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-5,-8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ZW:y∈</m:t>
          </m:r>
          <m:d>
            <m:dPr>
              <m:begChr m:val="〈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-8,+∞)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-5,+∞)</m:t>
            </m:r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-5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w:lastRenderedPageBreak/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+12x-36=-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x-6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a= -1 więc ramiona paraboli skierowane są w dół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W=(6,0)</m:t>
          </m:r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ZW:y∈</m:t>
          </m:r>
          <m:d>
            <m:dPr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-∞,</m:t>
              </m:r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0</m:t>
                  </m:r>
                </m:e>
              </m:d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6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6,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+∞</m:t>
                </m:r>
              </m:e>
            </m:d>
          </m:e>
        </m:d>
      </m:oMath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-12x+12=2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-6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 = 2 więc ramiona paraboli skierowane są w górę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3,-6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ZW:y∈</m:t>
          </m:r>
          <m:d>
            <m:dPr>
              <m:begChr m:val="〈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-6,+∞)</m:t>
              </m:r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3,+∞)</m:t>
            </m:r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BC5E59" w:rsidRDefault="00BC5E59" w:rsidP="003740CB">
      <w:pPr>
        <w:pStyle w:val="Akapitzlist"/>
        <w:numPr>
          <w:ilvl w:val="0"/>
          <w:numId w:val="6"/>
        </w:numPr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-4x+12=-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+20</m:t>
        </m:r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a=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więc ramiona paraboli skierowane są w dół</w:t>
      </w:r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W=(-4,20)</m:t>
          </m:r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ZW:y∈</m:t>
          </m:r>
          <m:d>
            <m:dPr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-∞,</m:t>
              </m:r>
              <m:d>
                <m:dPr>
                  <m:begChr m:val=""/>
                  <m:endChr m:val="〉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20</m:t>
                  </m:r>
                </m:e>
              </m:d>
            </m:e>
          </m:d>
        </m:oMath>
      </m:oMathPara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rosnąca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-∞,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-4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funkcja malejąca w przedziale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x∈</m:t>
        </m:r>
        <m:d>
          <m:dPr>
            <m:begChr m:val="〈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-4,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+∞</m:t>
                </m:r>
              </m:e>
            </m:d>
          </m:e>
        </m:d>
      </m:oMath>
    </w:p>
    <w:p w:rsidR="00BC5E59" w:rsidRDefault="00BC5E59" w:rsidP="003740CB">
      <w:pPr>
        <w:pStyle w:val="Akapitzlist"/>
        <w:tabs>
          <w:tab w:val="left" w:pos="1284"/>
        </w:tabs>
        <w:spacing w:line="36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73245D" w:rsidRDefault="0073245D" w:rsidP="003740CB">
      <w:pPr>
        <w:spacing w:line="360" w:lineRule="auto"/>
      </w:pPr>
    </w:p>
    <w:sectPr w:rsidR="0073245D" w:rsidSect="0073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4D1"/>
    <w:multiLevelType w:val="hybridMultilevel"/>
    <w:tmpl w:val="922C2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97F42"/>
    <w:multiLevelType w:val="hybridMultilevel"/>
    <w:tmpl w:val="57C0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85A73"/>
    <w:multiLevelType w:val="hybridMultilevel"/>
    <w:tmpl w:val="567058F8"/>
    <w:lvl w:ilvl="0" w:tplc="972C1F9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64908"/>
    <w:multiLevelType w:val="hybridMultilevel"/>
    <w:tmpl w:val="5E541F3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41631"/>
    <w:multiLevelType w:val="hybridMultilevel"/>
    <w:tmpl w:val="8660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6F4"/>
    <w:multiLevelType w:val="hybridMultilevel"/>
    <w:tmpl w:val="7F041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5E59"/>
    <w:rsid w:val="00143B94"/>
    <w:rsid w:val="001D409B"/>
    <w:rsid w:val="001F470C"/>
    <w:rsid w:val="002E4454"/>
    <w:rsid w:val="003740CB"/>
    <w:rsid w:val="00566737"/>
    <w:rsid w:val="00582ECB"/>
    <w:rsid w:val="00584AE7"/>
    <w:rsid w:val="006D79A3"/>
    <w:rsid w:val="0073245D"/>
    <w:rsid w:val="00837151"/>
    <w:rsid w:val="00864FFF"/>
    <w:rsid w:val="008668C8"/>
    <w:rsid w:val="00910F27"/>
    <w:rsid w:val="00A45392"/>
    <w:rsid w:val="00BC5E59"/>
    <w:rsid w:val="00E420E1"/>
    <w:rsid w:val="00E95619"/>
    <w:rsid w:val="00EA524D"/>
    <w:rsid w:val="00EC4825"/>
    <w:rsid w:val="00FB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5E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E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5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453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istacja.tv/file.php?file=images/videos/mat00675_Zamiana_postaci_kanonicznej_na_ogolna_i_odwrotnie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Kubiak</dc:creator>
  <cp:lastModifiedBy>Marta Kubiak</cp:lastModifiedBy>
  <cp:revision>10</cp:revision>
  <dcterms:created xsi:type="dcterms:W3CDTF">2020-04-05T21:03:00Z</dcterms:created>
  <dcterms:modified xsi:type="dcterms:W3CDTF">2020-06-19T15:30:00Z</dcterms:modified>
</cp:coreProperties>
</file>