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E21CD" w14:textId="653F4277" w:rsidR="00D41DC0" w:rsidRDefault="00D41DC0" w:rsidP="00CD5ADB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52EAFE78" wp14:editId="1C3122DA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Pr="00D41DC0">
        <w:rPr>
          <w:rFonts w:ascii="Times New Roman" w:hAnsi="Times New Roman" w:cs="Times New Roman"/>
          <w:b/>
          <w:u w:val="single"/>
        </w:rPr>
        <w:t>JĘZYKA POLSKIEGO</w:t>
      </w:r>
      <w:r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  <w:r w:rsidR="00CD5ADB"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POSZCZEGÓLNYCH ŚRÓDROCZNYCH I ROCZNYCH OCEN KLASYFIKACYJNYCH</w:t>
      </w:r>
      <w:r w:rsidR="00CD5AD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WYNIKAJĄCYCH Z REALIZOWANEGO PROGRAMU NAUCZANIA </w:t>
      </w:r>
    </w:p>
    <w:p w14:paraId="008C4673" w14:textId="77777777" w:rsidR="00D41DC0" w:rsidRDefault="00D41DC0"/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"/>
        <w:gridCol w:w="2816"/>
        <w:gridCol w:w="19"/>
        <w:gridCol w:w="2294"/>
        <w:gridCol w:w="20"/>
        <w:gridCol w:w="2464"/>
        <w:gridCol w:w="17"/>
        <w:gridCol w:w="3627"/>
        <w:gridCol w:w="19"/>
        <w:gridCol w:w="2704"/>
      </w:tblGrid>
      <w:tr w:rsidR="00D41DC0" w:rsidRPr="00F154C3" w14:paraId="23C77B81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207769B2" w14:textId="6F280D15" w:rsidR="00D41DC0" w:rsidRPr="00F154C3" w:rsidRDefault="00D41DC0" w:rsidP="00D41DC0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Szczegółowe wy</w:t>
            </w:r>
            <w:r w:rsidR="00DA7FB8">
              <w:rPr>
                <w:b/>
                <w:bCs/>
                <w:color w:val="auto"/>
              </w:rPr>
              <w:t xml:space="preserve">magania edukacyjne dla klasy 3A, 3B1, 3B2, </w:t>
            </w:r>
            <w:r w:rsidR="00CD5ADB">
              <w:rPr>
                <w:b/>
                <w:bCs/>
                <w:color w:val="auto"/>
              </w:rPr>
              <w:t xml:space="preserve">3B3, </w:t>
            </w:r>
            <w:r w:rsidR="00EE44F9">
              <w:rPr>
                <w:b/>
                <w:bCs/>
                <w:color w:val="auto"/>
              </w:rPr>
              <w:t xml:space="preserve">3B4, 3B5, </w:t>
            </w:r>
            <w:r w:rsidR="00DA7FB8">
              <w:rPr>
                <w:b/>
                <w:bCs/>
                <w:color w:val="auto"/>
              </w:rPr>
              <w:t>3C, 3D, 3F, 3G, 3H</w:t>
            </w:r>
            <w:r w:rsidR="00EE44F9">
              <w:rPr>
                <w:b/>
                <w:bCs/>
                <w:color w:val="auto"/>
              </w:rPr>
              <w:t>1, 3H2, 3I</w:t>
            </w:r>
          </w:p>
          <w:p w14:paraId="201E82D2" w14:textId="77777777" w:rsidR="00D41DC0" w:rsidRPr="00F154C3" w:rsidRDefault="00D41DC0" w:rsidP="00D41DC0">
            <w:pPr>
              <w:pStyle w:val="Default"/>
              <w:jc w:val="center"/>
              <w:rPr>
                <w:color w:val="auto"/>
              </w:rPr>
            </w:pPr>
          </w:p>
          <w:p w14:paraId="4D8D7743" w14:textId="77777777" w:rsidR="00D41DC0" w:rsidRPr="00F154C3" w:rsidRDefault="00D41DC0" w:rsidP="00D41DC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  <w:p w14:paraId="472513AD" w14:textId="77777777" w:rsidR="00D41DC0" w:rsidRPr="00F154C3" w:rsidRDefault="00D41DC0" w:rsidP="00D41DC0">
            <w:pPr>
              <w:pStyle w:val="Default"/>
              <w:jc w:val="center"/>
              <w:rPr>
                <w:color w:val="auto"/>
              </w:rPr>
            </w:pPr>
          </w:p>
          <w:p w14:paraId="7470BD32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24170FD7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</w:p>
        </w:tc>
      </w:tr>
      <w:tr w:rsidR="00CC0769" w:rsidRPr="00F154C3" w14:paraId="1BD7106B" w14:textId="77777777" w:rsidTr="00CD5ADB">
        <w:trPr>
          <w:gridBefore w:val="1"/>
          <w:wBefore w:w="14" w:type="dxa"/>
          <w:trHeight w:val="734"/>
        </w:trPr>
        <w:tc>
          <w:tcPr>
            <w:tcW w:w="2834" w:type="dxa"/>
            <w:gridSpan w:val="2"/>
          </w:tcPr>
          <w:p w14:paraId="36D9D9E2" w14:textId="77777777" w:rsidR="00D41DC0" w:rsidRPr="00F154C3" w:rsidRDefault="00D41DC0" w:rsidP="00D41DC0">
            <w:pPr>
              <w:pStyle w:val="Default"/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312" w:type="dxa"/>
            <w:gridSpan w:val="2"/>
          </w:tcPr>
          <w:p w14:paraId="5E887AA8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34D66AC7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20CB35C7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2EDAD2D5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D41DC0" w:rsidRPr="00F154C3" w14:paraId="45314AF0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249DA6F3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4F1A7618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29BE0AED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0F14B953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podstawy podziału literatury </w:t>
            </w:r>
            <w:r w:rsidRPr="00F154C3">
              <w:rPr>
                <w:color w:val="auto"/>
              </w:rPr>
              <w:br/>
              <w:t>na epoki;</w:t>
            </w:r>
          </w:p>
          <w:p w14:paraId="29165A5A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</w:t>
            </w:r>
            <w:r w:rsidRPr="00F154C3">
              <w:rPr>
                <w:color w:val="auto"/>
              </w:rPr>
              <w:br/>
              <w:t>w porządku chronologicznym od starożytności do literatury wojny i okupacji;</w:t>
            </w:r>
          </w:p>
          <w:p w14:paraId="5995072F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sytuuje utwory literackie </w:t>
            </w:r>
            <w:r w:rsidRPr="00F154C3">
              <w:rPr>
                <w:color w:val="auto"/>
              </w:rPr>
              <w:br/>
              <w:t>w poszczególnych okresach, w</w:t>
            </w:r>
            <w:r>
              <w:rPr>
                <w:color w:val="auto"/>
              </w:rPr>
              <w:t> s</w:t>
            </w:r>
            <w:r w:rsidRPr="00F154C3">
              <w:rPr>
                <w:color w:val="auto"/>
              </w:rPr>
              <w:t xml:space="preserve">zczególności 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lastRenderedPageBreak/>
              <w:t>w Młodej Polsce, dwudziestoleciu międzywojennym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454183C5" w14:textId="712B2E3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trafnie rozpoznaje </w:t>
            </w:r>
            <w:r w:rsidR="00960906">
              <w:rPr>
                <w:color w:val="auto"/>
              </w:rPr>
              <w:t>elementy</w:t>
            </w:r>
            <w:r w:rsidRPr="00F154C3">
              <w:rPr>
                <w:color w:val="auto"/>
              </w:rPr>
              <w:t>: reali</w:t>
            </w:r>
            <w:r w:rsidR="00960906">
              <w:rPr>
                <w:color w:val="auto"/>
              </w:rPr>
              <w:t>zmu, symbolizmu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i fantasty</w:t>
            </w:r>
            <w:r w:rsidR="00960906">
              <w:rPr>
                <w:color w:val="auto"/>
              </w:rPr>
              <w:t>ki</w:t>
            </w:r>
            <w:r w:rsidRPr="00F154C3">
              <w:rPr>
                <w:color w:val="auto"/>
              </w:rPr>
              <w:t>;</w:t>
            </w:r>
          </w:p>
          <w:p w14:paraId="7D68F368" w14:textId="1597BE39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podstawowe gatunki epickie, liryczne, dramatyczne i częściowo gatunki synkretyczne (np. balladę), w tym: gatunki poznane w szkole podstawowej (np. sonet, hymn, mit) oraz</w:t>
            </w:r>
            <w:r>
              <w:rPr>
                <w:color w:val="auto"/>
              </w:rPr>
              <w:t xml:space="preserve"> </w:t>
            </w:r>
            <w:r w:rsidR="001519EC">
              <w:rPr>
                <w:color w:val="auto"/>
              </w:rPr>
              <w:t xml:space="preserve">epos, odę, psalm, </w:t>
            </w:r>
            <w:r w:rsidRPr="00F154C3">
              <w:rPr>
                <w:color w:val="auto"/>
              </w:rPr>
              <w:t xml:space="preserve">powieść psychologiczną, powieść społeczną, powieść inicjacyjną, powieść polityczną, erotyk, </w:t>
            </w:r>
            <w:r w:rsidR="001519EC">
              <w:rPr>
                <w:color w:val="auto"/>
              </w:rPr>
              <w:t xml:space="preserve">tragedię antyczną, </w:t>
            </w:r>
            <w:r w:rsidRPr="00F154C3">
              <w:rPr>
                <w:color w:val="auto"/>
              </w:rPr>
              <w:t>dramat symboliczny, dramat realistyczny; poemat satyryczno-</w:t>
            </w:r>
            <w:r>
              <w:rPr>
                <w:color w:val="auto"/>
              </w:rPr>
              <w:t>k</w:t>
            </w:r>
            <w:r w:rsidRPr="00F154C3">
              <w:rPr>
                <w:color w:val="auto"/>
              </w:rPr>
              <w:t>atastroficzny; satyrę;</w:t>
            </w:r>
          </w:p>
          <w:p w14:paraId="3E4ECAA0" w14:textId="407FFA78" w:rsidR="00D41DC0" w:rsidRPr="00C55991" w:rsidRDefault="00E35ECE" w:rsidP="00C55991">
            <w:pPr>
              <w:pStyle w:val="Default"/>
              <w:numPr>
                <w:ilvl w:val="0"/>
                <w:numId w:val="2"/>
              </w:numPr>
              <w:spacing w:after="227"/>
              <w:ind w:left="170"/>
              <w:rPr>
                <w:color w:val="auto"/>
              </w:rPr>
            </w:pPr>
            <w:r w:rsidRPr="00C55991">
              <w:rPr>
                <w:color w:val="auto"/>
              </w:rPr>
              <w:t xml:space="preserve">Przy pomocy nauczyciela </w:t>
            </w:r>
            <w:r w:rsidR="00D41DC0" w:rsidRPr="00C55991">
              <w:rPr>
                <w:color w:val="auto"/>
              </w:rPr>
              <w:t xml:space="preserve">rozpoznaje w tekście literackim środki wyrazu artystycznego poznane </w:t>
            </w:r>
            <w:r w:rsidR="00D41DC0" w:rsidRPr="00C55991">
              <w:rPr>
                <w:color w:val="auto"/>
              </w:rPr>
              <w:br/>
            </w:r>
            <w:r w:rsidR="00D41DC0" w:rsidRPr="00C55991">
              <w:rPr>
                <w:color w:val="auto"/>
              </w:rPr>
              <w:lastRenderedPageBreak/>
              <w:t xml:space="preserve">w szkole podstawowej </w:t>
            </w:r>
            <w:r w:rsidR="00D41DC0" w:rsidRPr="00C55991">
              <w:rPr>
                <w:color w:val="auto"/>
              </w:rPr>
              <w:br/>
              <w:t>oraz niektóre środki znaczeniowe</w:t>
            </w:r>
            <w:r w:rsidR="00AA5759" w:rsidRPr="00C55991">
              <w:rPr>
                <w:color w:val="auto"/>
              </w:rPr>
              <w:t xml:space="preserve"> (np. hiperbolę)</w:t>
            </w:r>
            <w:r w:rsidR="00D41DC0" w:rsidRPr="00C55991">
              <w:rPr>
                <w:color w:val="auto"/>
              </w:rPr>
              <w:t>, leksykalne</w:t>
            </w:r>
            <w:r w:rsidR="00D41DC0" w:rsidRPr="00C55991">
              <w:rPr>
                <w:color w:val="auto"/>
              </w:rPr>
              <w:br/>
              <w:t>(np.</w:t>
            </w:r>
            <w:r w:rsidR="004076A4" w:rsidRPr="00C55991">
              <w:rPr>
                <w:color w:val="auto"/>
              </w:rPr>
              <w:t xml:space="preserve"> f</w:t>
            </w:r>
            <w:r w:rsidR="00D41DC0" w:rsidRPr="00C55991">
              <w:rPr>
                <w:color w:val="auto"/>
              </w:rPr>
              <w:t>razeologizmy),</w:t>
            </w:r>
            <w:r w:rsidR="00C55991">
              <w:rPr>
                <w:color w:val="auto"/>
              </w:rPr>
              <w:t xml:space="preserve"> </w:t>
            </w:r>
            <w:r w:rsidR="00D41DC0" w:rsidRPr="00C55991">
              <w:rPr>
                <w:color w:val="auto"/>
              </w:rPr>
              <w:t>składniowe (np. wyliczenie),i wersyfikacyjne (np. przerzutnię);</w:t>
            </w:r>
          </w:p>
          <w:p w14:paraId="6FC0410D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interpretuje treści alegoryczne</w:t>
            </w:r>
            <w:r w:rsidRPr="00F154C3">
              <w:rPr>
                <w:color w:val="auto"/>
              </w:rPr>
              <w:br/>
              <w:t>i symboliczne utworu literackiego;</w:t>
            </w:r>
          </w:p>
          <w:p w14:paraId="52947EC6" w14:textId="5418E310" w:rsidR="00D41DC0" w:rsidRPr="00E70731" w:rsidRDefault="00D41DC0" w:rsidP="00E70731">
            <w:pPr>
              <w:pStyle w:val="Default"/>
              <w:numPr>
                <w:ilvl w:val="0"/>
                <w:numId w:val="2"/>
              </w:numPr>
              <w:spacing w:after="227"/>
              <w:ind w:left="170"/>
              <w:rPr>
                <w:color w:val="auto"/>
              </w:rPr>
            </w:pPr>
            <w:r w:rsidRPr="00E70731">
              <w:rPr>
                <w:color w:val="auto"/>
              </w:rPr>
              <w:t>na ogół trafnie rozpoznaje w tekstach literackich: komizm, humor, tragizm, patos;</w:t>
            </w:r>
            <w:r w:rsidR="00E70731">
              <w:rPr>
                <w:color w:val="auto"/>
              </w:rPr>
              <w:t xml:space="preserve"> </w:t>
            </w:r>
            <w:r w:rsidRPr="00E70731">
              <w:rPr>
                <w:color w:val="auto"/>
              </w:rPr>
              <w:t>na poziomie ogólnym rozumie pojęcie groteski;</w:t>
            </w:r>
          </w:p>
          <w:p w14:paraId="25D05F2D" w14:textId="730C33A8" w:rsidR="00D41DC0" w:rsidRPr="00105E66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zna i przy pomocy nauczyciela rozumie treść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rogramowej jako lektury obowiązkowe dla zakresu podstawowego (wybrane wiersze następujących poetów: Kazimierz Przerwa-Tetmajer, Leopold Staff; Stanisław </w:t>
            </w:r>
            <w:r w:rsidRPr="00F154C3">
              <w:rPr>
                <w:color w:val="auto"/>
              </w:rPr>
              <w:lastRenderedPageBreak/>
              <w:t xml:space="preserve">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>(</w:t>
            </w:r>
            <w:r w:rsidR="00886C2C">
              <w:rPr>
                <w:color w:val="auto"/>
              </w:rPr>
              <w:t>fragmenty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następujących poetów: Bolesław Leśmian, Julian Tuwim, Maria Pawlikowska-Jasnorzewska, Józef Czechowicz, Krzysztof Kamil Baczyński,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896497">
              <w:rPr>
                <w:iCs/>
                <w:color w:val="auto"/>
              </w:rPr>
              <w:t>;</w:t>
            </w:r>
            <w:r>
              <w:rPr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="006042C5">
              <w:rPr>
                <w:i/>
                <w:iCs/>
                <w:color w:val="auto"/>
              </w:rPr>
              <w:t xml:space="preserve"> </w:t>
            </w:r>
            <w:r w:rsidR="006042C5">
              <w:rPr>
                <w:color w:val="auto"/>
              </w:rPr>
              <w:t>(fragmenty)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 xml:space="preserve">); </w:t>
            </w:r>
          </w:p>
          <w:p w14:paraId="45E014BE" w14:textId="77777777" w:rsidR="00D41DC0" w:rsidRPr="00105E66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rozpoznaje tematykę </w:t>
            </w:r>
            <w:r w:rsidRPr="00F154C3">
              <w:rPr>
                <w:color w:val="auto"/>
              </w:rPr>
              <w:br/>
              <w:t>i problematykę omawianych tekstów modernistycznych, międzywojnia oraz l</w:t>
            </w:r>
            <w:r w:rsidRPr="00105E66">
              <w:rPr>
                <w:color w:val="auto"/>
              </w:rPr>
              <w:t>iteratury wojny i okupacji;</w:t>
            </w:r>
          </w:p>
          <w:p w14:paraId="40889D3B" w14:textId="1DFD028C" w:rsidR="00D41DC0" w:rsidRPr="00A82CF3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A82CF3">
              <w:rPr>
                <w:color w:val="auto"/>
              </w:rPr>
              <w:t xml:space="preserve">na poziomie ogólnym i przy pomocy nauczyciela rozpoznaje </w:t>
            </w:r>
            <w:r w:rsidRPr="00A82CF3">
              <w:rPr>
                <w:color w:val="auto"/>
              </w:rPr>
              <w:lastRenderedPageBreak/>
              <w:t>sposoby kreowania w utworze literackim: świata przedstawionego (fabuły, bohaterów, akcji, wątków, motywów), narracji, sytuacji lirycznej</w:t>
            </w:r>
            <w:r w:rsidR="002F7A53">
              <w:rPr>
                <w:color w:val="auto"/>
              </w:rPr>
              <w:t>;</w:t>
            </w:r>
          </w:p>
          <w:p w14:paraId="5404C2F7" w14:textId="77777777" w:rsidR="00D41DC0" w:rsidRPr="00A82CF3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A82CF3">
              <w:rPr>
                <w:color w:val="auto"/>
              </w:rPr>
              <w:t>rozumie pojęcie motywu literackiego i toposu, rozpoznaje podstawowe motywy i toposy (</w:t>
            </w:r>
            <w:r>
              <w:rPr>
                <w:color w:val="auto"/>
              </w:rPr>
              <w:t xml:space="preserve">np. </w:t>
            </w:r>
            <w:r w:rsidRPr="00A82CF3">
              <w:rPr>
                <w:color w:val="auto"/>
              </w:rPr>
              <w:t xml:space="preserve">problematyka egzystencjalna, melancholia, spleen, Tatry, wieś, natura, artysta a filister, erotyka, chłopomania, wizje niepodległej Polski, różne wizje Polski i społeczeństwa polskiego, jednostka a społeczeństwo, samotna jednostka wobec opresyjnego systemu, obraz rewolucji, Polacy w czasie niewoli i w czasie wolności, motyw winy i kary, proces degradacji psychicznej człowieka, historia w życiu narodu, relacja człowieka ze Stwórcą, codzienność, </w:t>
            </w:r>
            <w:r w:rsidRPr="00A82CF3">
              <w:rPr>
                <w:color w:val="auto"/>
              </w:rPr>
              <w:lastRenderedPageBreak/>
              <w:t xml:space="preserve">zwyczajność, obraz miasta, motyw artysty, rola poety i poezji, postawa twórcza, </w:t>
            </w:r>
            <w:proofErr w:type="spellStart"/>
            <w:r w:rsidRPr="00A82CF3">
              <w:rPr>
                <w:i/>
                <w:color w:val="auto"/>
              </w:rPr>
              <w:t>femme</w:t>
            </w:r>
            <w:proofErr w:type="spellEnd"/>
            <w:r w:rsidRPr="00A82CF3">
              <w:rPr>
                <w:i/>
                <w:color w:val="auto"/>
              </w:rPr>
              <w:t xml:space="preserve"> </w:t>
            </w:r>
            <w:proofErr w:type="spellStart"/>
            <w:r w:rsidRPr="00A82CF3">
              <w:rPr>
                <w:i/>
                <w:color w:val="auto"/>
              </w:rPr>
              <w:t>fatale</w:t>
            </w:r>
            <w:proofErr w:type="spellEnd"/>
            <w:r w:rsidR="00CD6289">
              <w:rPr>
                <w:color w:val="auto"/>
              </w:rPr>
              <w:t xml:space="preserve">, motywy apokaliptyczne, Eros i </w:t>
            </w:r>
            <w:proofErr w:type="spellStart"/>
            <w:r w:rsidRPr="00A82CF3">
              <w:rPr>
                <w:color w:val="auto"/>
              </w:rPr>
              <w:t>Tanatos</w:t>
            </w:r>
            <w:proofErr w:type="spellEnd"/>
            <w:r w:rsidRPr="00A82CF3">
              <w:rPr>
                <w:color w:val="auto"/>
              </w:rPr>
              <w:t xml:space="preserve">, </w:t>
            </w:r>
            <w:proofErr w:type="spellStart"/>
            <w:r w:rsidRPr="00A82CF3">
              <w:rPr>
                <w:i/>
                <w:iCs/>
                <w:color w:val="auto"/>
              </w:rPr>
              <w:t>unde</w:t>
            </w:r>
            <w:proofErr w:type="spellEnd"/>
            <w:r w:rsidRPr="00A82CF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A82CF3">
              <w:rPr>
                <w:i/>
                <w:iCs/>
                <w:color w:val="auto"/>
              </w:rPr>
              <w:t>malum</w:t>
            </w:r>
            <w:proofErr w:type="spellEnd"/>
            <w:r w:rsidRPr="00A82CF3">
              <w:rPr>
                <w:i/>
                <w:iCs/>
                <w:color w:val="auto"/>
              </w:rPr>
              <w:t>,</w:t>
            </w:r>
            <w:r w:rsidRPr="00A82CF3">
              <w:rPr>
                <w:color w:val="auto"/>
              </w:rPr>
              <w:t xml:space="preserve"> motywy oniryczne,</w:t>
            </w:r>
            <w:r>
              <w:rPr>
                <w:color w:val="auto"/>
              </w:rPr>
              <w:t xml:space="preserve"> </w:t>
            </w:r>
            <w:r w:rsidRPr="00A82CF3">
              <w:rPr>
                <w:color w:val="auto"/>
              </w:rPr>
              <w:t xml:space="preserve">motyw tańca, motyw labiryntu, </w:t>
            </w:r>
            <w:r w:rsidR="00CD6289" w:rsidRPr="00941190">
              <w:rPr>
                <w:color w:val="auto"/>
              </w:rPr>
              <w:t xml:space="preserve">motyw teatru w </w:t>
            </w:r>
            <w:r w:rsidRPr="00941190">
              <w:rPr>
                <w:color w:val="auto"/>
              </w:rPr>
              <w:t>teatrze</w:t>
            </w:r>
            <w:r w:rsidRPr="00A82CF3">
              <w:rPr>
                <w:color w:val="auto"/>
              </w:rPr>
              <w:t>);</w:t>
            </w:r>
          </w:p>
          <w:p w14:paraId="55B85219" w14:textId="69F4791C" w:rsidR="00D41DC0" w:rsidRPr="00A82CF3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A82CF3">
              <w:rPr>
                <w:color w:val="auto"/>
              </w:rPr>
              <w:t>z pomocą nauczyciela odwołuje się do wybranych tekstów poznanych w</w:t>
            </w:r>
            <w:r w:rsidRPr="00F154C3">
              <w:rPr>
                <w:color w:val="auto"/>
              </w:rPr>
              <w:t xml:space="preserve"> szkole podstawowej, w tym: </w:t>
            </w:r>
            <w:r w:rsidR="00E73543">
              <w:rPr>
                <w:color w:val="auto"/>
              </w:rPr>
              <w:t xml:space="preserve">trenów i pieśni </w:t>
            </w:r>
            <w:r w:rsidRPr="00F154C3">
              <w:rPr>
                <w:color w:val="auto"/>
              </w:rPr>
              <w:t>Jana Kochanowskiego</w:t>
            </w:r>
            <w:r>
              <w:rPr>
                <w:color w:val="auto"/>
              </w:rPr>
              <w:t xml:space="preserve">, </w:t>
            </w:r>
            <w:r w:rsidR="00E73543">
              <w:rPr>
                <w:color w:val="auto"/>
              </w:rPr>
              <w:t xml:space="preserve">bajek Ignacego Krasickiego, </w:t>
            </w:r>
            <w:r w:rsidRPr="00F154C3">
              <w:rPr>
                <w:i/>
                <w:iCs/>
                <w:color w:val="auto"/>
              </w:rPr>
              <w:t xml:space="preserve">Dziadów </w:t>
            </w:r>
            <w:r w:rsidRPr="00F154C3">
              <w:rPr>
                <w:color w:val="auto"/>
              </w:rPr>
              <w:t xml:space="preserve">cz. II oraz </w:t>
            </w:r>
            <w:r w:rsidRPr="00F154C3">
              <w:rPr>
                <w:i/>
                <w:iCs/>
                <w:color w:val="auto"/>
              </w:rPr>
              <w:t xml:space="preserve">Pana Tadeusza </w:t>
            </w:r>
            <w:r w:rsidR="00E73543">
              <w:rPr>
                <w:color w:val="auto"/>
              </w:rPr>
              <w:t xml:space="preserve">(księgi: I, II, IV, X, XI, XII) </w:t>
            </w:r>
            <w:r w:rsidRPr="00F154C3">
              <w:rPr>
                <w:color w:val="auto"/>
              </w:rPr>
              <w:t>Adama Mickiewicza</w:t>
            </w:r>
            <w:r w:rsidR="00E73543">
              <w:rPr>
                <w:color w:val="auto"/>
              </w:rPr>
              <w:t xml:space="preserve">, </w:t>
            </w:r>
            <w:r w:rsidR="00E73543">
              <w:rPr>
                <w:i/>
                <w:iCs/>
                <w:color w:val="auto"/>
              </w:rPr>
              <w:t xml:space="preserve">Zemsty </w:t>
            </w:r>
            <w:r w:rsidR="00E73543">
              <w:rPr>
                <w:color w:val="auto"/>
              </w:rPr>
              <w:t xml:space="preserve">Aleksandra Fredry, </w:t>
            </w:r>
            <w:r w:rsidR="00E73543">
              <w:rPr>
                <w:i/>
                <w:iCs/>
                <w:color w:val="auto"/>
              </w:rPr>
              <w:t xml:space="preserve">Balladyny </w:t>
            </w:r>
            <w:r w:rsidR="00E73543">
              <w:rPr>
                <w:color w:val="auto"/>
              </w:rPr>
              <w:t>Juliusza Słowackiego</w:t>
            </w:r>
            <w:r w:rsidRPr="00F154C3">
              <w:rPr>
                <w:color w:val="auto"/>
              </w:rPr>
              <w:t>;</w:t>
            </w:r>
          </w:p>
          <w:p w14:paraId="1B327727" w14:textId="77777777" w:rsidR="00D41DC0" w:rsidRPr="00D329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podejmuje próbę porównywania utworów literackich lub ich fragmentów;</w:t>
            </w:r>
          </w:p>
          <w:p w14:paraId="7A11E67C" w14:textId="77777777" w:rsidR="00D41DC0" w:rsidRPr="00D329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przedstawia z pomocą nauczyciela propozycję </w:t>
            </w:r>
            <w:r w:rsidRPr="00F154C3">
              <w:rPr>
                <w:color w:val="auto"/>
              </w:rPr>
              <w:lastRenderedPageBreak/>
              <w:t>odczytania utworu na poziomie dosłownym;</w:t>
            </w:r>
          </w:p>
          <w:p w14:paraId="1BC422A7" w14:textId="77777777" w:rsidR="00D41DC0" w:rsidRPr="00D329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 pomocą nauczyciela wykorzystuje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interpretacji utworów literackich kontekst historycznoliteracki </w:t>
            </w:r>
            <w:r w:rsidRPr="00F154C3">
              <w:rPr>
                <w:color w:val="auto"/>
              </w:rPr>
              <w:br/>
              <w:t>i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biograficzny;</w:t>
            </w:r>
          </w:p>
          <w:p w14:paraId="4E722108" w14:textId="6CCF9E7D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obecne </w:t>
            </w:r>
            <w:r w:rsidRPr="00F154C3">
              <w:rPr>
                <w:color w:val="auto"/>
              </w:rPr>
              <w:br/>
              <w:t>w utworach literackich wybrane wartości uniwersalne</w:t>
            </w:r>
            <w:r>
              <w:rPr>
                <w:color w:val="auto"/>
              </w:rPr>
              <w:t xml:space="preserve"> (</w:t>
            </w:r>
            <w:r w:rsidRPr="00F154C3">
              <w:rPr>
                <w:color w:val="auto"/>
              </w:rPr>
              <w:t>np. dobro, piękno, prawda</w:t>
            </w:r>
            <w:r w:rsidR="00655D8A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miłość, wolność</w:t>
            </w:r>
            <w:r w:rsidR="00655D8A">
              <w:rPr>
                <w:color w:val="auto"/>
              </w:rPr>
              <w:t>, r</w:t>
            </w:r>
            <w:r w:rsidRPr="00F154C3">
              <w:rPr>
                <w:color w:val="auto"/>
              </w:rPr>
              <w:t>odzina</w:t>
            </w:r>
            <w:r>
              <w:rPr>
                <w:color w:val="auto"/>
              </w:rPr>
              <w:t>)</w:t>
            </w:r>
            <w:r w:rsidRPr="00F154C3">
              <w:rPr>
                <w:color w:val="auto"/>
              </w:rPr>
              <w:t>i</w:t>
            </w:r>
            <w:r>
              <w:rPr>
                <w:color w:val="auto"/>
              </w:rPr>
              <w:t xml:space="preserve"> wybrane wartości </w:t>
            </w:r>
            <w:r w:rsidRPr="00F154C3">
              <w:rPr>
                <w:color w:val="auto"/>
              </w:rPr>
              <w:t>narodowe, np. tradycja</w:t>
            </w:r>
            <w:r>
              <w:rPr>
                <w:color w:val="auto"/>
              </w:rPr>
              <w:t>.</w:t>
            </w:r>
          </w:p>
          <w:p w14:paraId="0B6A0ADF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D41D" w14:textId="77777777" w:rsidR="00D41DC0" w:rsidRPr="00F154C3" w:rsidRDefault="00D41DC0" w:rsidP="00D41DC0">
            <w:pPr>
              <w:pStyle w:val="Default"/>
              <w:ind w:left="170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0BE96B34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rozumie podstawy podziału literatury </w:t>
            </w:r>
            <w:r w:rsidRPr="00F154C3">
              <w:rPr>
                <w:color w:val="auto"/>
              </w:rPr>
              <w:br/>
              <w:t>na epoki: starożytność, średniowiecze, renesans, barok, oświecenie, romantyzm, pozytywizm, Młoda Polska, dwudziestolecie międzywojenne, literatura wojny i okupacji;</w:t>
            </w:r>
          </w:p>
          <w:p w14:paraId="14C25760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wymienia epoki literackie w porządku </w:t>
            </w:r>
            <w:r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 od starożytności do literatury wojny i okupacji;</w:t>
            </w:r>
          </w:p>
          <w:p w14:paraId="7E9EBB2A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sytuuje utwory literackie </w:t>
            </w:r>
            <w:r w:rsidRPr="00F154C3">
              <w:rPr>
                <w:color w:val="auto"/>
              </w:rPr>
              <w:br/>
              <w:t>w poszczególnych okresach, w</w:t>
            </w:r>
            <w:r>
              <w:rPr>
                <w:color w:val="auto"/>
              </w:rPr>
              <w:t> s</w:t>
            </w:r>
            <w:r w:rsidRPr="00F154C3">
              <w:rPr>
                <w:color w:val="auto"/>
              </w:rPr>
              <w:t xml:space="preserve">zczególności </w:t>
            </w:r>
            <w:r w:rsidRPr="00F154C3">
              <w:rPr>
                <w:color w:val="auto"/>
              </w:rPr>
              <w:br/>
              <w:t>w Młodej Polsce, dwudziestoleciu międzywojennym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2A7F2A6D" w14:textId="2BFEB25D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</w:t>
            </w:r>
            <w:r w:rsidR="00B46427">
              <w:rPr>
                <w:color w:val="auto"/>
              </w:rPr>
              <w:t>elementy</w:t>
            </w:r>
            <w:r w:rsidRPr="00F154C3">
              <w:rPr>
                <w:color w:val="auto"/>
              </w:rPr>
              <w:t>: reali</w:t>
            </w:r>
            <w:r w:rsidR="00B46427">
              <w:rPr>
                <w:color w:val="auto"/>
              </w:rPr>
              <w:t>zmu</w:t>
            </w:r>
            <w:r w:rsidRPr="00F154C3">
              <w:rPr>
                <w:color w:val="auto"/>
              </w:rPr>
              <w:t>, fantasty</w:t>
            </w:r>
            <w:r w:rsidR="00B46427">
              <w:rPr>
                <w:color w:val="auto"/>
              </w:rPr>
              <w:t>ki</w:t>
            </w:r>
            <w:r w:rsidRPr="00F154C3">
              <w:rPr>
                <w:color w:val="auto"/>
              </w:rPr>
              <w:t xml:space="preserve">, </w:t>
            </w:r>
            <w:r>
              <w:rPr>
                <w:color w:val="auto"/>
              </w:rPr>
              <w:t>s</w:t>
            </w:r>
            <w:r w:rsidRPr="00F154C3">
              <w:rPr>
                <w:color w:val="auto"/>
              </w:rPr>
              <w:t>ymboli</w:t>
            </w:r>
            <w:r w:rsidR="00B46427">
              <w:rPr>
                <w:color w:val="auto"/>
              </w:rPr>
              <w:t>zmu</w:t>
            </w:r>
            <w:r w:rsidRPr="00F154C3">
              <w:rPr>
                <w:color w:val="auto"/>
              </w:rPr>
              <w:t>;</w:t>
            </w:r>
          </w:p>
          <w:p w14:paraId="6B8B6E4A" w14:textId="391C105E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rozróżnia podstawowe gatunki epickie, liryczne, dramatyczne i częściowo gatunki synkretyczne,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tym: gatunki poznane w szkole </w:t>
            </w:r>
            <w:r w:rsidRPr="00F154C3">
              <w:rPr>
                <w:color w:val="auto"/>
              </w:rPr>
              <w:lastRenderedPageBreak/>
              <w:t xml:space="preserve">podstawowej (np. sonet, hymn, mit) </w:t>
            </w:r>
            <w:r w:rsidRPr="00F154C3">
              <w:rPr>
                <w:color w:val="auto"/>
              </w:rPr>
              <w:br/>
              <w:t>oraz</w:t>
            </w:r>
            <w:r>
              <w:rPr>
                <w:color w:val="auto"/>
              </w:rPr>
              <w:t xml:space="preserve"> </w:t>
            </w:r>
            <w:r w:rsidR="00A92514">
              <w:rPr>
                <w:color w:val="auto"/>
              </w:rPr>
              <w:t xml:space="preserve">odę, psalm, epos, </w:t>
            </w:r>
            <w:r w:rsidRPr="00F154C3">
              <w:rPr>
                <w:color w:val="auto"/>
              </w:rPr>
              <w:t xml:space="preserve">powieść psychologiczną, powieść społeczną, powieść inicjacyjną, powieść polityczną,  erotyk, </w:t>
            </w:r>
            <w:r w:rsidR="00A92514">
              <w:rPr>
                <w:color w:val="auto"/>
              </w:rPr>
              <w:t xml:space="preserve">tragedię antyczną, </w:t>
            </w:r>
            <w:r w:rsidRPr="00F154C3">
              <w:rPr>
                <w:color w:val="auto"/>
              </w:rPr>
              <w:t>dramat symboliczny, dramat realistyczny; poemat satyryczno-katastroficzny; satyrę;</w:t>
            </w:r>
          </w:p>
          <w:p w14:paraId="5F12ECCA" w14:textId="04AA0AC2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 xml:space="preserve">w szkole podstawowej oraz środki znaczeniowe </w:t>
            </w:r>
            <w:r w:rsidRPr="00F154C3">
              <w:rPr>
                <w:color w:val="auto"/>
              </w:rPr>
              <w:br/>
              <w:t xml:space="preserve">(np. </w:t>
            </w:r>
            <w:r w:rsidR="00B47C3B">
              <w:rPr>
                <w:color w:val="auto"/>
              </w:rPr>
              <w:t xml:space="preserve">hiperbolę, </w:t>
            </w:r>
            <w:r w:rsidRPr="00F154C3">
              <w:rPr>
                <w:color w:val="auto"/>
              </w:rPr>
              <w:t xml:space="preserve">peryfrazę), leksykalne (np. frazeologizmy), składniowe (np. powtórzenie, wyliczenie), </w:t>
            </w:r>
            <w:r w:rsidRPr="00F154C3">
              <w:rPr>
                <w:color w:val="auto"/>
              </w:rPr>
              <w:lastRenderedPageBreak/>
              <w:t>wersyfikacyjne (np. przerzutnię); próbuje określić ich funkcje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utworze literackim;</w:t>
            </w:r>
          </w:p>
          <w:p w14:paraId="7412EE67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interpretuje treści alegoryczne </w:t>
            </w:r>
            <w:r w:rsidRPr="00F154C3">
              <w:rPr>
                <w:color w:val="auto"/>
              </w:rPr>
              <w:br/>
              <w:t>i symboliczne utworu literackiego;</w:t>
            </w:r>
          </w:p>
          <w:p w14:paraId="576CA5C9" w14:textId="7DEC9320" w:rsidR="00D41DC0" w:rsidRPr="003E6592" w:rsidRDefault="00D41DC0" w:rsidP="003E6592">
            <w:pPr>
              <w:pStyle w:val="Default"/>
              <w:numPr>
                <w:ilvl w:val="0"/>
                <w:numId w:val="2"/>
              </w:numPr>
              <w:spacing w:after="224"/>
              <w:ind w:left="170"/>
              <w:rPr>
                <w:color w:val="auto"/>
              </w:rPr>
            </w:pPr>
            <w:r w:rsidRPr="003E6592">
              <w:rPr>
                <w:color w:val="auto"/>
              </w:rPr>
              <w:t xml:space="preserve"> rozpoznaje w tekstach literackich: ironię, komizm, tragizm, humor, patos;</w:t>
            </w:r>
            <w:r w:rsidR="003E6592">
              <w:rPr>
                <w:color w:val="auto"/>
              </w:rPr>
              <w:t xml:space="preserve"> </w:t>
            </w:r>
            <w:r w:rsidRPr="003E6592">
              <w:rPr>
                <w:color w:val="auto"/>
              </w:rPr>
              <w:t xml:space="preserve">rozumie pojęcie groteski i potrafi wymienić jej cechy; rozpoznaje ją </w:t>
            </w:r>
            <w:r w:rsidRPr="003E6592">
              <w:rPr>
                <w:color w:val="auto"/>
              </w:rPr>
              <w:br/>
              <w:t>w tekstach omawianych epok;</w:t>
            </w:r>
          </w:p>
          <w:p w14:paraId="7E0AF665" w14:textId="77777777" w:rsidR="00537375" w:rsidRPr="00537375" w:rsidRDefault="00D41DC0" w:rsidP="0053737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7375">
              <w:rPr>
                <w:sz w:val="24"/>
                <w:szCs w:val="24"/>
              </w:rPr>
              <w:t>wykazuje się znajomością</w:t>
            </w:r>
            <w:r w:rsidRPr="00537375">
              <w:rPr>
                <w:sz w:val="24"/>
                <w:szCs w:val="24"/>
              </w:rPr>
              <w:br/>
              <w:t xml:space="preserve">i zrozumieniem treści utworów wskazanych </w:t>
            </w:r>
            <w:r w:rsidRPr="00537375">
              <w:rPr>
                <w:sz w:val="24"/>
                <w:szCs w:val="24"/>
              </w:rPr>
              <w:br/>
              <w:t xml:space="preserve">w podstawie programowej jako lektury obowiązkowe dla zakresu </w:t>
            </w:r>
            <w:r w:rsidRPr="00537375">
              <w:rPr>
                <w:sz w:val="24"/>
                <w:szCs w:val="24"/>
              </w:rPr>
              <w:lastRenderedPageBreak/>
              <w:t>podstawowego</w:t>
            </w:r>
            <w:r w:rsidRPr="00F154C3">
              <w:t xml:space="preserve"> 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(wybrane wiersze następujących poetów: Kazimierz Przerwa-Tetmajer, Leopold Staff; Stanisław Wyspiański, </w:t>
            </w:r>
            <w:r w:rsidR="00537375" w:rsidRPr="00741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Wesele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; Władysław Stanisław Reymont, </w:t>
            </w:r>
            <w:r w:rsidR="00537375" w:rsidRPr="00741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Chłopi 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(fragmenty); Stefan Żeromski, </w:t>
            </w:r>
            <w:r w:rsidR="00537375" w:rsidRPr="00741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Przedwiośnie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; Witold Gombrowicz, </w:t>
            </w:r>
            <w:r w:rsidR="00537375" w:rsidRPr="00741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Ferdydurke 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(fragmenty); wybrane wiersze następujących poetów: Bolesław Leśmian, Julian Tuwim, Maria Pawlikowska-Jasnorzewska, Józef Czechowicz, Krzysztof Kamil Baczyński, Tadeusz Borowski, </w:t>
            </w:r>
            <w:r w:rsidR="00537375" w:rsidRPr="00741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Proszę państwa do gazu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; Gustaw Herling-Grudziński, </w:t>
            </w:r>
            <w:r w:rsidR="00537375" w:rsidRPr="00741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Inny świat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 (fragmenty); Hanna Krall, </w:t>
            </w:r>
            <w:r w:rsidR="00537375" w:rsidRPr="00741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Zdążyć przed Panem Bogiem</w:t>
            </w:r>
            <w:r w:rsidR="00537375" w:rsidRPr="0053737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52F1697A" w14:textId="77777777" w:rsidR="00D41DC0" w:rsidRPr="006E3917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>rozpoznaje</w:t>
            </w:r>
            <w:r>
              <w:rPr>
                <w:color w:val="auto"/>
              </w:rPr>
              <w:t xml:space="preserve"> </w:t>
            </w:r>
            <w:r w:rsidRPr="006E3917">
              <w:rPr>
                <w:color w:val="auto"/>
              </w:rPr>
              <w:t xml:space="preserve">tematykę </w:t>
            </w:r>
            <w:r w:rsidRPr="006E3917">
              <w:rPr>
                <w:color w:val="auto"/>
              </w:rPr>
              <w:br/>
              <w:t xml:space="preserve">i problematykę omawianych tekstów oraz </w:t>
            </w:r>
            <w:r>
              <w:rPr>
                <w:color w:val="auto"/>
              </w:rPr>
              <w:t>ich</w:t>
            </w:r>
            <w:r w:rsidRPr="006E3917">
              <w:rPr>
                <w:color w:val="auto"/>
              </w:rPr>
              <w:t xml:space="preserve"> związek z</w:t>
            </w:r>
            <w:r>
              <w:rPr>
                <w:color w:val="auto"/>
              </w:rPr>
              <w:t> </w:t>
            </w:r>
            <w:r w:rsidRPr="006E3917">
              <w:rPr>
                <w:color w:val="auto"/>
              </w:rPr>
              <w:t>programami i ideami epoki literackiej;</w:t>
            </w:r>
          </w:p>
          <w:p w14:paraId="12684D4E" w14:textId="1846819F" w:rsidR="00D41DC0" w:rsidRPr="006E3917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 xml:space="preserve"> rozpoznaje sposoby kreowania w utworze literackim: świata przedstawionego (fabuły, bohaterów, akcji, wątków, motywów), narracji, sytuacji lirycznej; </w:t>
            </w:r>
          </w:p>
          <w:p w14:paraId="466A76F6" w14:textId="77777777" w:rsidR="00D41DC0" w:rsidRPr="00572CC1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6E3917">
              <w:rPr>
                <w:color w:val="auto"/>
              </w:rPr>
              <w:t>rozumie pojęcie motywu literackiego i toposu, rozpoznaje podstawowe motywy i toposy(</w:t>
            </w:r>
            <w:r>
              <w:rPr>
                <w:color w:val="auto"/>
              </w:rPr>
              <w:t>np.</w:t>
            </w:r>
            <w:r w:rsidRPr="006E3917">
              <w:rPr>
                <w:color w:val="auto"/>
              </w:rPr>
              <w:t xml:space="preserve"> problematyka egzystencjalna, melancholia, spleen, Tatry, wieś, natura, artysta a </w:t>
            </w:r>
            <w:r w:rsidRPr="006E3917">
              <w:rPr>
                <w:color w:val="auto"/>
              </w:rPr>
              <w:lastRenderedPageBreak/>
              <w:t>filister, erotyka, chłopomania, wizje niepodległej Polski, różne wizje Polski i</w:t>
            </w:r>
            <w:r>
              <w:rPr>
                <w:color w:val="auto"/>
              </w:rPr>
              <w:t> </w:t>
            </w:r>
            <w:r w:rsidRPr="006E3917">
              <w:rPr>
                <w:color w:val="auto"/>
              </w:rPr>
              <w:t>społeczeństwa polskiego, jednostka a</w:t>
            </w:r>
            <w:r>
              <w:rPr>
                <w:color w:val="auto"/>
              </w:rPr>
              <w:t> </w:t>
            </w:r>
            <w:r w:rsidRPr="006E3917">
              <w:rPr>
                <w:color w:val="auto"/>
              </w:rPr>
              <w:t>społeczeństwo, samotna jednostka wobec opresyjnego systemu, obraz rewolucji, Polacy w</w:t>
            </w:r>
            <w:r>
              <w:rPr>
                <w:color w:val="auto"/>
              </w:rPr>
              <w:t> </w:t>
            </w:r>
            <w:r w:rsidRPr="006E3917">
              <w:rPr>
                <w:color w:val="auto"/>
              </w:rPr>
              <w:t>czasie niewoli i</w:t>
            </w:r>
            <w:r>
              <w:rPr>
                <w:color w:val="auto"/>
              </w:rPr>
              <w:t> </w:t>
            </w:r>
            <w:r w:rsidRPr="006E3917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6E3917">
              <w:rPr>
                <w:color w:val="auto"/>
              </w:rPr>
              <w:t>czasie wolności, motyw winy i kary, proces degradacji psychicznej człowieka, historia w</w:t>
            </w:r>
            <w:r>
              <w:rPr>
                <w:color w:val="auto"/>
              </w:rPr>
              <w:t> </w:t>
            </w:r>
            <w:r w:rsidRPr="006E3917">
              <w:rPr>
                <w:color w:val="auto"/>
              </w:rPr>
              <w:t xml:space="preserve"> życiu narodu, relacja człowieka ze Stwórcą, codzienność, </w:t>
            </w:r>
            <w:r>
              <w:rPr>
                <w:color w:val="auto"/>
              </w:rPr>
              <w:t>z</w:t>
            </w:r>
            <w:r w:rsidRPr="00FF521F">
              <w:rPr>
                <w:color w:val="auto"/>
                <w:sz w:val="23"/>
                <w:szCs w:val="23"/>
              </w:rPr>
              <w:t>wyczajność,</w:t>
            </w:r>
            <w:r w:rsidRPr="006E3917">
              <w:rPr>
                <w:color w:val="auto"/>
              </w:rPr>
              <w:t xml:space="preserve"> obraz miasta,</w:t>
            </w:r>
            <w:r>
              <w:rPr>
                <w:color w:val="auto"/>
              </w:rPr>
              <w:t xml:space="preserve"> </w:t>
            </w:r>
            <w:r w:rsidRPr="006E3917">
              <w:rPr>
                <w:color w:val="auto"/>
              </w:rPr>
              <w:t xml:space="preserve">motyw artysty, rola poety i poezji, postawa twórcza, </w:t>
            </w:r>
            <w:proofErr w:type="spellStart"/>
            <w:r w:rsidRPr="00A50429">
              <w:rPr>
                <w:i/>
                <w:color w:val="auto"/>
              </w:rPr>
              <w:t>femme</w:t>
            </w:r>
            <w:proofErr w:type="spellEnd"/>
            <w:r w:rsidRPr="00A50429">
              <w:rPr>
                <w:i/>
                <w:color w:val="auto"/>
              </w:rPr>
              <w:t xml:space="preserve"> </w:t>
            </w:r>
            <w:proofErr w:type="spellStart"/>
            <w:r w:rsidRPr="00A50429">
              <w:rPr>
                <w:i/>
                <w:color w:val="auto"/>
              </w:rPr>
              <w:t>fatale</w:t>
            </w:r>
            <w:proofErr w:type="spellEnd"/>
            <w:r w:rsidRPr="006E3917">
              <w:rPr>
                <w:color w:val="auto"/>
              </w:rPr>
              <w:t>, motywy apokaliptyczne, Eros i</w:t>
            </w:r>
            <w:r>
              <w:rPr>
                <w:color w:val="auto"/>
              </w:rPr>
              <w:t> </w:t>
            </w:r>
            <w:proofErr w:type="spellStart"/>
            <w:r w:rsidRPr="006E3917">
              <w:rPr>
                <w:color w:val="auto"/>
              </w:rPr>
              <w:t>Tanatos</w:t>
            </w:r>
            <w:proofErr w:type="spellEnd"/>
            <w:r w:rsidRPr="006E3917">
              <w:rPr>
                <w:color w:val="auto"/>
              </w:rPr>
              <w:t xml:space="preserve">, </w:t>
            </w:r>
            <w:proofErr w:type="spellStart"/>
            <w:r w:rsidRPr="006E3917">
              <w:rPr>
                <w:i/>
                <w:iCs/>
                <w:color w:val="auto"/>
              </w:rPr>
              <w:t>unde</w:t>
            </w:r>
            <w:proofErr w:type="spellEnd"/>
            <w:r w:rsidRPr="006E3917">
              <w:rPr>
                <w:i/>
                <w:iCs/>
                <w:color w:val="auto"/>
              </w:rPr>
              <w:t xml:space="preserve"> </w:t>
            </w:r>
            <w:proofErr w:type="spellStart"/>
            <w:r w:rsidRPr="006E3917">
              <w:rPr>
                <w:i/>
                <w:iCs/>
                <w:color w:val="auto"/>
              </w:rPr>
              <w:t>malum</w:t>
            </w:r>
            <w:proofErr w:type="spellEnd"/>
            <w:r w:rsidRPr="006E3917">
              <w:rPr>
                <w:i/>
                <w:iCs/>
                <w:color w:val="auto"/>
              </w:rPr>
              <w:t>,</w:t>
            </w:r>
            <w:r w:rsidRPr="006E3917">
              <w:rPr>
                <w:color w:val="auto"/>
              </w:rPr>
              <w:t xml:space="preserve"> motywy oniryczne,</w:t>
            </w:r>
            <w:r>
              <w:rPr>
                <w:color w:val="auto"/>
              </w:rPr>
              <w:t xml:space="preserve"> </w:t>
            </w:r>
            <w:r w:rsidRPr="006E3917">
              <w:rPr>
                <w:color w:val="auto"/>
              </w:rPr>
              <w:t xml:space="preserve">motyw tańca, </w:t>
            </w:r>
            <w:r w:rsidRPr="006E3917">
              <w:rPr>
                <w:color w:val="auto"/>
              </w:rPr>
              <w:lastRenderedPageBreak/>
              <w:t xml:space="preserve">motyw labiryntu, </w:t>
            </w:r>
            <w:r w:rsidRPr="00DA2D8D">
              <w:rPr>
                <w:color w:val="auto"/>
              </w:rPr>
              <w:t>motyw teatru w teatrze</w:t>
            </w:r>
            <w:r w:rsidRPr="006E3917">
              <w:rPr>
                <w:color w:val="auto"/>
              </w:rPr>
              <w:t>);</w:t>
            </w:r>
          </w:p>
          <w:p w14:paraId="7D629C19" w14:textId="1B82DD42" w:rsidR="00D41DC0" w:rsidRPr="00641F78" w:rsidRDefault="00D41DC0" w:rsidP="00641F7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71A">
              <w:rPr>
                <w:sz w:val="24"/>
                <w:szCs w:val="24"/>
              </w:rPr>
              <w:t>potrafi odwołać się do wiedzy o tekstach poznanych w szkole</w:t>
            </w:r>
            <w:r w:rsidRPr="006E3917">
              <w:t xml:space="preserve"> podstawow</w:t>
            </w:r>
            <w:r w:rsidRPr="00F154C3">
              <w:t xml:space="preserve">ej, w tym: </w:t>
            </w:r>
            <w:r w:rsidR="0095771A" w:rsidRPr="0095771A">
              <w:rPr>
                <w:rFonts w:ascii="Times New Roman" w:hAnsi="Times New Roman" w:cs="Times New Roman"/>
                <w:sz w:val="24"/>
                <w:szCs w:val="24"/>
              </w:rPr>
              <w:t xml:space="preserve">trenów i pieśni Jana Kochanowskiego, bajek Ignacego Krasickiego, </w:t>
            </w:r>
            <w:r w:rsidR="0095771A" w:rsidRPr="009577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="0095771A" w:rsidRPr="0095771A">
              <w:rPr>
                <w:rFonts w:ascii="Times New Roman" w:hAnsi="Times New Roman" w:cs="Times New Roman"/>
                <w:sz w:val="24"/>
                <w:szCs w:val="24"/>
              </w:rPr>
              <w:t xml:space="preserve"> cz. II oraz </w:t>
            </w:r>
            <w:r w:rsidR="0095771A" w:rsidRPr="009577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Pana Tadeusza</w:t>
            </w:r>
            <w:r w:rsidR="0095771A" w:rsidRPr="0095771A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 Adama Mickiewicza, </w:t>
            </w:r>
            <w:r w:rsidR="0095771A" w:rsidRPr="009577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95771A" w:rsidRPr="0095771A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Fredry, </w:t>
            </w:r>
            <w:r w:rsidR="0095771A" w:rsidRPr="009577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Balladyny</w:t>
            </w:r>
            <w:r w:rsidR="0095771A" w:rsidRPr="0095771A">
              <w:rPr>
                <w:rFonts w:ascii="Times New Roman" w:hAnsi="Times New Roman" w:cs="Times New Roman"/>
                <w:sz w:val="24"/>
                <w:szCs w:val="24"/>
              </w:rPr>
              <w:t xml:space="preserve"> Juliusza Słowackiego;</w:t>
            </w:r>
          </w:p>
          <w:p w14:paraId="4B0B5807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literackie lub ich fragmenty, dostrzega kontynuacje i nawiązania </w:t>
            </w:r>
            <w:r w:rsidRPr="00F154C3">
              <w:rPr>
                <w:color w:val="auto"/>
              </w:rPr>
              <w:br/>
              <w:t>w porównywanych utworach;</w:t>
            </w:r>
          </w:p>
          <w:p w14:paraId="0D3CE295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przedstawia propozycję </w:t>
            </w:r>
            <w:r w:rsidRPr="00F154C3">
              <w:rPr>
                <w:color w:val="auto"/>
              </w:rPr>
              <w:lastRenderedPageBreak/>
              <w:t>odczytania utworu na poziomie dosłownym;</w:t>
            </w:r>
          </w:p>
          <w:p w14:paraId="73CD2007" w14:textId="47BC6E93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 literackich kontekst historycznoliteracki,</w:t>
            </w:r>
            <w:r w:rsidR="00655D8A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biograficzny, kulturowy;</w:t>
            </w:r>
          </w:p>
          <w:p w14:paraId="1F52ABB3" w14:textId="17F3D74A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obecne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</w:t>
            </w:r>
            <w:r>
              <w:rPr>
                <w:color w:val="auto"/>
              </w:rPr>
              <w:t>iterackich wartości uniwersalne (</w:t>
            </w:r>
            <w:r w:rsidRPr="00F154C3">
              <w:rPr>
                <w:color w:val="auto"/>
              </w:rPr>
              <w:t>np. dobro, piękno, prawda</w:t>
            </w:r>
            <w:r w:rsidR="007E4BBD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miłość, wolność, odwaga, altruizm, tolerancja, </w:t>
            </w:r>
            <w:r>
              <w:rPr>
                <w:color w:val="auto"/>
              </w:rPr>
              <w:t>o</w:t>
            </w:r>
            <w:r w:rsidRPr="00F154C3">
              <w:rPr>
                <w:color w:val="auto"/>
              </w:rPr>
              <w:t>dpowiedzialność, szacunek</w:t>
            </w:r>
            <w:r w:rsidR="007E4BBD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</w:t>
            </w:r>
            <w:r>
              <w:rPr>
                <w:color w:val="auto"/>
              </w:rPr>
              <w:t>r</w:t>
            </w:r>
            <w:r w:rsidRPr="00F154C3">
              <w:rPr>
                <w:color w:val="auto"/>
              </w:rPr>
              <w:t>odzina</w:t>
            </w:r>
            <w:r>
              <w:rPr>
                <w:color w:val="auto"/>
              </w:rPr>
              <w:t>)</w:t>
            </w:r>
            <w:r w:rsidRPr="00F154C3">
              <w:rPr>
                <w:color w:val="auto"/>
              </w:rPr>
              <w:t>i</w:t>
            </w:r>
            <w:r>
              <w:rPr>
                <w:color w:val="auto"/>
              </w:rPr>
              <w:t xml:space="preserve"> wybrane wartości </w:t>
            </w:r>
            <w:r w:rsidRPr="00F154C3">
              <w:rPr>
                <w:color w:val="auto"/>
              </w:rPr>
              <w:t>narodowe</w:t>
            </w:r>
            <w:r>
              <w:rPr>
                <w:color w:val="auto"/>
              </w:rPr>
              <w:t xml:space="preserve"> (</w:t>
            </w:r>
            <w:r w:rsidRPr="00F154C3">
              <w:rPr>
                <w:color w:val="auto"/>
              </w:rPr>
              <w:t>np.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tradycja, patriotyzm</w:t>
            </w:r>
            <w:r>
              <w:rPr>
                <w:color w:val="auto"/>
              </w:rPr>
              <w:t>).</w:t>
            </w:r>
          </w:p>
          <w:p w14:paraId="4191AEF2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</w:p>
          <w:p w14:paraId="0CF1473E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</w:p>
          <w:p w14:paraId="1F46DA63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7C34B8AA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podział literatury na epoki: starożytność, średniowiecze, renesans, barok, oświecenie, romantyzm, pozytywizm, Młoda Polska, dwudziestolecie międzywojenne, literatura wojny i okupacji;</w:t>
            </w:r>
          </w:p>
          <w:p w14:paraId="0D9D5483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w </w:t>
            </w:r>
            <w:r w:rsidRPr="00F154C3">
              <w:rPr>
                <w:color w:val="auto"/>
              </w:rPr>
              <w:lastRenderedPageBreak/>
              <w:t>porządku chronologicznym od starożytności do literatury wojny i okupacji;</w:t>
            </w:r>
          </w:p>
          <w:p w14:paraId="67BFD7B7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sytuuje utwory literackie </w:t>
            </w:r>
            <w:r w:rsidRPr="00F154C3">
              <w:rPr>
                <w:color w:val="auto"/>
              </w:rPr>
              <w:br/>
              <w:t xml:space="preserve">w poszczególnych okresach, w szczególności </w:t>
            </w:r>
            <w:r w:rsidRPr="00F154C3">
              <w:rPr>
                <w:color w:val="auto"/>
              </w:rPr>
              <w:br/>
              <w:t>w Młodej Polsce, dwudziestoleciu międzywojennym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>
              <w:rPr>
                <w:color w:val="auto"/>
              </w:rPr>
              <w:t xml:space="preserve"> okupacji; używa też terminów: </w:t>
            </w:r>
            <w:r w:rsidRPr="00F154C3">
              <w:rPr>
                <w:color w:val="auto"/>
              </w:rPr>
              <w:t>modernizm</w:t>
            </w:r>
            <w:r>
              <w:rPr>
                <w:color w:val="auto"/>
              </w:rPr>
              <w:t xml:space="preserve">, neoromantyzm, </w:t>
            </w:r>
            <w:r w:rsidRPr="003D5B9C">
              <w:rPr>
                <w:i/>
                <w:color w:val="auto"/>
              </w:rPr>
              <w:t>fin de siècle</w:t>
            </w:r>
            <w:r>
              <w:rPr>
                <w:color w:val="auto"/>
              </w:rPr>
              <w:t>, międzywojnie;</w:t>
            </w:r>
          </w:p>
          <w:p w14:paraId="45C3752D" w14:textId="4564E7C1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</w:t>
            </w:r>
            <w:r w:rsidR="007E1AEA">
              <w:rPr>
                <w:color w:val="auto"/>
              </w:rPr>
              <w:t xml:space="preserve">elementy: </w:t>
            </w:r>
            <w:r w:rsidRPr="00F154C3">
              <w:rPr>
                <w:color w:val="auto"/>
              </w:rPr>
              <w:t>reali</w:t>
            </w:r>
            <w:r w:rsidR="007E1AEA">
              <w:rPr>
                <w:color w:val="auto"/>
              </w:rPr>
              <w:t>zmu</w:t>
            </w:r>
            <w:r w:rsidRPr="00F154C3">
              <w:rPr>
                <w:color w:val="auto"/>
              </w:rPr>
              <w:t>, fantast</w:t>
            </w:r>
            <w:r w:rsidR="007E1AEA">
              <w:rPr>
                <w:color w:val="auto"/>
              </w:rPr>
              <w:t>yki</w:t>
            </w:r>
            <w:r w:rsidRPr="00F154C3">
              <w:rPr>
                <w:color w:val="auto"/>
              </w:rPr>
              <w:t>, symboli</w:t>
            </w:r>
            <w:r w:rsidR="007E1AEA">
              <w:rPr>
                <w:color w:val="auto"/>
              </w:rPr>
              <w:t>zmu</w:t>
            </w:r>
            <w:r w:rsidRPr="00F154C3">
              <w:rPr>
                <w:color w:val="auto"/>
              </w:rPr>
              <w:t xml:space="preserve"> i określa ich cechy w utworach;</w:t>
            </w:r>
          </w:p>
          <w:p w14:paraId="76731630" w14:textId="03D68B19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 xml:space="preserve">i synkretyczne, w </w:t>
            </w:r>
            <w:r w:rsidRPr="00F154C3">
              <w:rPr>
                <w:color w:val="auto"/>
              </w:rPr>
              <w:lastRenderedPageBreak/>
              <w:t>tym: gatunki poznane w szkole podstawowej (np. sonet, hymn, mit) oraz</w:t>
            </w:r>
            <w:r>
              <w:rPr>
                <w:color w:val="auto"/>
              </w:rPr>
              <w:t xml:space="preserve"> </w:t>
            </w:r>
            <w:r w:rsidR="00DA6BA2">
              <w:rPr>
                <w:color w:val="auto"/>
              </w:rPr>
              <w:t xml:space="preserve">odę, psalm, epos, </w:t>
            </w:r>
            <w:r w:rsidRPr="00F154C3">
              <w:rPr>
                <w:color w:val="auto"/>
              </w:rPr>
              <w:t xml:space="preserve">powieść psychologiczną, powieść społeczną, powieść inicjacyjną, powieść polityczną,  erotyk, </w:t>
            </w:r>
            <w:r w:rsidR="00DA6BA2">
              <w:rPr>
                <w:color w:val="auto"/>
              </w:rPr>
              <w:t xml:space="preserve">tragedię antyczną, </w:t>
            </w:r>
            <w:r w:rsidRPr="00F154C3">
              <w:rPr>
                <w:color w:val="auto"/>
              </w:rPr>
              <w:t>dramat symboliczny, dramat realistyczny; poemat satyryczno-katastroficzny; satyrę;</w:t>
            </w:r>
            <w:r w:rsidR="00DA6BA2">
              <w:rPr>
                <w:color w:val="auto"/>
              </w:rPr>
              <w:t xml:space="preserve"> wymienia ich podstawowe cechy gatunkowe;</w:t>
            </w:r>
          </w:p>
          <w:p w14:paraId="38271D48" w14:textId="18882BB1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>w szkole podst</w:t>
            </w:r>
            <w:r>
              <w:rPr>
                <w:color w:val="auto"/>
              </w:rPr>
              <w:t>awowej oraz środki znaczeniowe</w:t>
            </w:r>
            <w:r>
              <w:rPr>
                <w:color w:val="auto"/>
              </w:rPr>
              <w:br/>
            </w:r>
            <w:r w:rsidRPr="00F154C3">
              <w:rPr>
                <w:color w:val="auto"/>
              </w:rPr>
              <w:t>(np. peryfrazę, hiperbolę); leksykalne,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 frazeologizmy; składniowe (anaforę,  paralelizm, wyliczenie); </w:t>
            </w:r>
            <w:r w:rsidRPr="00F154C3">
              <w:rPr>
                <w:color w:val="auto"/>
              </w:rPr>
              <w:lastRenderedPageBreak/>
              <w:t>wersyfikacyjne (w tym przerzutnię); określa ich funkcje;</w:t>
            </w:r>
          </w:p>
          <w:p w14:paraId="4F9B3816" w14:textId="77777777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interpretuje treści alegoryczne i symboliczne utworu literackiego;</w:t>
            </w:r>
          </w:p>
          <w:p w14:paraId="10C3712C" w14:textId="39A4B889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tekstach literackich: ironię </w:t>
            </w:r>
            <w:r w:rsidRPr="00F154C3">
              <w:rPr>
                <w:color w:val="auto"/>
              </w:rPr>
              <w:br/>
              <w:t>i autoironię, komizm, tragizm, humor, patos</w:t>
            </w:r>
            <w:r w:rsidR="002958A7">
              <w:rPr>
                <w:color w:val="auto"/>
              </w:rPr>
              <w:t>, groteskę</w:t>
            </w:r>
            <w:r w:rsidRPr="00F154C3">
              <w:rPr>
                <w:color w:val="auto"/>
              </w:rPr>
              <w:t>; określa ich funkcje w tekście; rozumie ich wartościujący charakter;</w:t>
            </w:r>
          </w:p>
          <w:p w14:paraId="11A7B298" w14:textId="48CF1374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</w:t>
            </w:r>
            <w:r>
              <w:rPr>
                <w:color w:val="auto"/>
              </w:rPr>
              <w:t>z</w:t>
            </w:r>
            <w:r w:rsidRPr="00F154C3">
              <w:rPr>
                <w:color w:val="auto"/>
              </w:rPr>
              <w:t xml:space="preserve">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rogramowej jako lektury obowiązkowe dla zakresu podstawowego (wybrane wiersze następujących poetów: Kazimierz </w:t>
            </w:r>
            <w:r w:rsidRPr="00F154C3">
              <w:rPr>
                <w:color w:val="auto"/>
              </w:rPr>
              <w:lastRenderedPageBreak/>
              <w:t xml:space="preserve">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>(</w:t>
            </w:r>
            <w:r w:rsidR="00CF48E3">
              <w:rPr>
                <w:color w:val="auto"/>
              </w:rPr>
              <w:t>fragmenty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następujących poetów: Bolesław Leśmian, Julian Tuwim, Maria Pawlikowska-Jasnorzewska, Józef Czechowicz, Krzysztof Kamil Baczyński,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F154C3">
              <w:rPr>
                <w:color w:val="auto"/>
              </w:rPr>
              <w:t xml:space="preserve">, 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="00E32D3C">
              <w:rPr>
                <w:i/>
                <w:iCs/>
                <w:color w:val="auto"/>
              </w:rPr>
              <w:t xml:space="preserve"> </w:t>
            </w:r>
            <w:r w:rsidR="00E32D3C">
              <w:rPr>
                <w:color w:val="auto"/>
              </w:rPr>
              <w:t>(fragmenty)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>);</w:t>
            </w:r>
          </w:p>
          <w:p w14:paraId="697B267E" w14:textId="62093783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tekstów oraz </w:t>
            </w:r>
            <w:r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</w:t>
            </w:r>
            <w:r w:rsidRPr="00F154C3">
              <w:rPr>
                <w:color w:val="auto"/>
              </w:rPr>
              <w:lastRenderedPageBreak/>
              <w:t>programami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ideami epoki literackiej;</w:t>
            </w:r>
            <w:r w:rsidRPr="00F154C3">
              <w:rPr>
                <w:color w:val="auto"/>
              </w:rPr>
              <w:br/>
              <w:t>zjawiskami społecznymi, historycznymi, egzystencjalnymi</w:t>
            </w:r>
            <w:r>
              <w:rPr>
                <w:color w:val="auto"/>
              </w:rPr>
              <w:br/>
              <w:t>i estetycznymi (np.</w:t>
            </w:r>
            <w:r w:rsidRPr="00F154C3">
              <w:rPr>
                <w:color w:val="auto"/>
              </w:rPr>
              <w:t xml:space="preserve"> symbolizm, naturalizm, antyestetyzm; korespondencja sztuk; dekadentyzm,  katastrofizm; Tatry, chłopomania, status artysty, artysta a filister, spleen; cyganeria krakowska, bohema francuska; kontrkultura, „poeci przeklęci”; sztuka poetycka; koncepcja sztuki; nirwana; koncepcja nadczłowieka; klasycyzm; impresjonizm; ekspresjonizm; ruchy totalitarne: komunizm, faszyzm, nazizm; awangarda; futuryzm, kubizm, abstrakcjonizm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surrealizm/ nadrealizm, </w:t>
            </w:r>
            <w:r w:rsidRPr="00F154C3">
              <w:rPr>
                <w:color w:val="auto"/>
              </w:rPr>
              <w:lastRenderedPageBreak/>
              <w:t>dadaizm, poetyka marzenia sennego, subiektywizacja postrzegania świata; poetyka Skamandra, demokratyzacja poezji; Druga Awangarda; formizm, konstruktywizm; człowiek zlagrowany, niszczenie człowieka przez system totalitarny, obraz rzeczywistości obozowej, trauma wojenna, różne wizje śmierci i</w:t>
            </w:r>
            <w:r>
              <w:rPr>
                <w:color w:val="auto"/>
              </w:rPr>
              <w:t> b</w:t>
            </w:r>
            <w:r w:rsidRPr="00F154C3">
              <w:rPr>
                <w:color w:val="auto"/>
              </w:rPr>
              <w:t>ohaterstwa; kondycja ludzka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nieludzkim świecie, ludzkie postawy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sytuacjach </w:t>
            </w:r>
            <w:r>
              <w:rPr>
                <w:color w:val="auto"/>
              </w:rPr>
              <w:t>e</w:t>
            </w:r>
            <w:r w:rsidRPr="00F154C3">
              <w:rPr>
                <w:color w:val="auto"/>
              </w:rPr>
              <w:t>kstremalnych</w:t>
            </w:r>
            <w:r>
              <w:rPr>
                <w:color w:val="auto"/>
              </w:rPr>
              <w:t xml:space="preserve">); </w:t>
            </w:r>
          </w:p>
          <w:p w14:paraId="34808F3C" w14:textId="3B756A4F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sposoby kreowania w utworze literackim: świata przedstawionego (fabuły, bohaterów, akcji, wątków, motywów), narracji, </w:t>
            </w:r>
            <w:r w:rsidRPr="00F154C3">
              <w:rPr>
                <w:color w:val="auto"/>
              </w:rPr>
              <w:lastRenderedPageBreak/>
              <w:t>sytuacji lirycznej; (np. rozp</w:t>
            </w:r>
            <w:r>
              <w:rPr>
                <w:color w:val="auto"/>
              </w:rPr>
              <w:t xml:space="preserve">oznaje różne sposoby narracji: </w:t>
            </w:r>
            <w:r w:rsidRPr="00F154C3">
              <w:rPr>
                <w:color w:val="auto"/>
              </w:rPr>
              <w:t>realistycznego obserwatora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wsiowego gadułę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 xml:space="preserve">stylizatora młodopolskiego; </w:t>
            </w:r>
            <w:r w:rsidR="00755F33">
              <w:rPr>
                <w:color w:val="auto"/>
              </w:rPr>
              <w:t>omawia</w:t>
            </w:r>
            <w:r w:rsidRPr="00F154C3">
              <w:rPr>
                <w:color w:val="auto"/>
              </w:rPr>
              <w:t xml:space="preserve"> nowy typ narratora; wskazuje podobieństwa i różnice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kreacji bohatera uzależnionego od relacji rodzinnych, udowadnia jego złożoną osobowość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rozdarcie wewnętrzne; rozpoznaje różne typy bohaterów literackich: prostego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człowieka; bohatera pełnego sprzeczności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wewnętrznych dylematów, bohatera poszukującego swojego „</w:t>
            </w:r>
            <w:r w:rsidRPr="00064880">
              <w:rPr>
                <w:color w:val="auto"/>
              </w:rPr>
              <w:t xml:space="preserve">ja”; analizuje proces dojrzewania bohatera; dostrzega: inwersję czasową fabuły, retrospekcję; </w:t>
            </w:r>
            <w:r w:rsidRPr="00064880">
              <w:rPr>
                <w:color w:val="auto"/>
              </w:rPr>
              <w:lastRenderedPageBreak/>
              <w:t>mowę pozornie zależną);</w:t>
            </w:r>
          </w:p>
          <w:p w14:paraId="4303B402" w14:textId="77777777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064880">
              <w:rPr>
                <w:color w:val="auto"/>
              </w:rPr>
              <w:t>rozumie pojęcie motywu literackiego i toposu, rozpoznaje motywy i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toposy (</w:t>
            </w:r>
            <w:r>
              <w:rPr>
                <w:color w:val="auto"/>
              </w:rPr>
              <w:t>np.</w:t>
            </w:r>
            <w:r w:rsidRPr="00064880">
              <w:rPr>
                <w:color w:val="auto"/>
              </w:rPr>
              <w:t xml:space="preserve"> problematyka egzystencjalna, </w:t>
            </w:r>
            <w:r w:rsidRPr="00FF521F">
              <w:rPr>
                <w:color w:val="auto"/>
              </w:rPr>
              <w:t>melancholia,</w:t>
            </w:r>
            <w:r w:rsidRPr="00064880">
              <w:rPr>
                <w:color w:val="auto"/>
              </w:rPr>
              <w:t xml:space="preserve"> spleen, Tatry, wieś, natura, artysta a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 xml:space="preserve">filister, erotyka, </w:t>
            </w:r>
            <w:r>
              <w:rPr>
                <w:color w:val="auto"/>
              </w:rPr>
              <w:t>c</w:t>
            </w:r>
            <w:r w:rsidRPr="00064880">
              <w:rPr>
                <w:color w:val="auto"/>
              </w:rPr>
              <w:t xml:space="preserve">hłopomania, wizje niepodległej Polski, różne </w:t>
            </w:r>
            <w:r w:rsidRPr="00FF521F">
              <w:rPr>
                <w:color w:val="auto"/>
                <w:sz w:val="23"/>
                <w:szCs w:val="23"/>
              </w:rPr>
              <w:t>wizje Polski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</w:rPr>
              <w:t>i </w:t>
            </w:r>
            <w:r w:rsidRPr="00FF521F">
              <w:rPr>
                <w:color w:val="auto"/>
                <w:sz w:val="23"/>
                <w:szCs w:val="23"/>
              </w:rPr>
              <w:t>społeczeństwa</w:t>
            </w:r>
            <w:r w:rsidRPr="00064880">
              <w:rPr>
                <w:color w:val="auto"/>
              </w:rPr>
              <w:t xml:space="preserve"> polskiego, jednostka a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społeczeństwo, samotna jednostka wobec opresyjnego systemu, obraz rewolucji, Polacy w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czasie niewoli i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 xml:space="preserve">czasie </w:t>
            </w:r>
            <w:r>
              <w:rPr>
                <w:color w:val="auto"/>
              </w:rPr>
              <w:t>w</w:t>
            </w:r>
            <w:r w:rsidRPr="00064880">
              <w:rPr>
                <w:color w:val="auto"/>
              </w:rPr>
              <w:t>olności, motyw winy i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kary, proces degradacji psychicznej człowieka, historia w życiu narodu, relacja człowieka ze Stwórcą, codzienność, zwyczajność, obraz miasta,</w:t>
            </w:r>
            <w:r>
              <w:rPr>
                <w:color w:val="auto"/>
              </w:rPr>
              <w:t xml:space="preserve"> </w:t>
            </w:r>
            <w:r w:rsidRPr="00064880">
              <w:rPr>
                <w:color w:val="auto"/>
              </w:rPr>
              <w:t xml:space="preserve">motyw </w:t>
            </w:r>
            <w:r w:rsidRPr="00064880">
              <w:rPr>
                <w:color w:val="auto"/>
              </w:rPr>
              <w:lastRenderedPageBreak/>
              <w:t>artysty, rola poety i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 xml:space="preserve">poezji, postawa twórcza, </w:t>
            </w:r>
            <w:proofErr w:type="spellStart"/>
            <w:r w:rsidRPr="00B05931">
              <w:rPr>
                <w:i/>
                <w:color w:val="auto"/>
              </w:rPr>
              <w:t>femme</w:t>
            </w:r>
            <w:proofErr w:type="spellEnd"/>
            <w:r w:rsidRPr="00B05931">
              <w:rPr>
                <w:i/>
                <w:color w:val="auto"/>
              </w:rPr>
              <w:t xml:space="preserve"> </w:t>
            </w:r>
            <w:proofErr w:type="spellStart"/>
            <w:r w:rsidRPr="00B05931">
              <w:rPr>
                <w:i/>
                <w:color w:val="auto"/>
              </w:rPr>
              <w:t>fatale</w:t>
            </w:r>
            <w:proofErr w:type="spellEnd"/>
            <w:r w:rsidRPr="00064880">
              <w:rPr>
                <w:color w:val="auto"/>
              </w:rPr>
              <w:t>, motywy apokaliptyczne, Eros i</w:t>
            </w:r>
            <w:r>
              <w:rPr>
                <w:color w:val="auto"/>
              </w:rPr>
              <w:t> </w:t>
            </w:r>
            <w:proofErr w:type="spellStart"/>
            <w:r w:rsidRPr="00064880">
              <w:rPr>
                <w:color w:val="auto"/>
              </w:rPr>
              <w:t>Tanatos</w:t>
            </w:r>
            <w:proofErr w:type="spellEnd"/>
            <w:r w:rsidRPr="00064880">
              <w:rPr>
                <w:color w:val="auto"/>
              </w:rPr>
              <w:t xml:space="preserve">, </w:t>
            </w:r>
            <w:proofErr w:type="spellStart"/>
            <w:r w:rsidRPr="00064880">
              <w:rPr>
                <w:i/>
                <w:iCs/>
                <w:color w:val="auto"/>
              </w:rPr>
              <w:t>unde</w:t>
            </w:r>
            <w:proofErr w:type="spellEnd"/>
            <w:r w:rsidRPr="00064880">
              <w:rPr>
                <w:i/>
                <w:iCs/>
                <w:color w:val="auto"/>
              </w:rPr>
              <w:t xml:space="preserve"> </w:t>
            </w:r>
            <w:proofErr w:type="spellStart"/>
            <w:r w:rsidRPr="00064880">
              <w:rPr>
                <w:i/>
                <w:iCs/>
                <w:color w:val="auto"/>
              </w:rPr>
              <w:t>malum</w:t>
            </w:r>
            <w:proofErr w:type="spellEnd"/>
            <w:r w:rsidRPr="00064880">
              <w:rPr>
                <w:i/>
                <w:iCs/>
                <w:color w:val="auto"/>
              </w:rPr>
              <w:t>,</w:t>
            </w:r>
            <w:r w:rsidRPr="00064880">
              <w:rPr>
                <w:color w:val="auto"/>
              </w:rPr>
              <w:t xml:space="preserve"> motywy oniryczne,</w:t>
            </w:r>
            <w:r w:rsidR="00CD6289">
              <w:rPr>
                <w:color w:val="auto"/>
              </w:rPr>
              <w:t xml:space="preserve"> </w:t>
            </w:r>
            <w:r w:rsidRPr="00064880">
              <w:rPr>
                <w:color w:val="auto"/>
              </w:rPr>
              <w:t xml:space="preserve">motyw tańca, motyw labiryntu, </w:t>
            </w:r>
            <w:r w:rsidRPr="002D0933">
              <w:rPr>
                <w:color w:val="auto"/>
              </w:rPr>
              <w:t>motyw teatru w teatrze</w:t>
            </w:r>
            <w:r w:rsidRPr="00064880">
              <w:rPr>
                <w:color w:val="auto"/>
              </w:rPr>
              <w:t>) oraz dostrzega żywotność motywów biblijnych i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antycznych w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utworach literackich; określa ich rolę w</w:t>
            </w:r>
            <w:r>
              <w:rPr>
                <w:color w:val="auto"/>
              </w:rPr>
              <w:t> </w:t>
            </w:r>
            <w:r w:rsidRPr="00064880">
              <w:rPr>
                <w:color w:val="auto"/>
              </w:rPr>
              <w:t>tworzeniu znaczeń uniwersalnych;</w:t>
            </w:r>
          </w:p>
          <w:p w14:paraId="4B1B735C" w14:textId="77777777" w:rsidR="002E455E" w:rsidRPr="002E455E" w:rsidRDefault="00D41DC0" w:rsidP="002E455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E455E">
              <w:rPr>
                <w:sz w:val="24"/>
                <w:szCs w:val="24"/>
              </w:rPr>
              <w:t xml:space="preserve">w interpretacji utworów literackich odwołuje się </w:t>
            </w:r>
            <w:r w:rsidRPr="002E455E">
              <w:rPr>
                <w:sz w:val="24"/>
                <w:szCs w:val="24"/>
              </w:rPr>
              <w:br/>
              <w:t xml:space="preserve">do tekstów poznanych </w:t>
            </w:r>
            <w:r w:rsidRPr="002E455E">
              <w:rPr>
                <w:sz w:val="24"/>
                <w:szCs w:val="24"/>
              </w:rPr>
              <w:br/>
              <w:t>w szkole podstawowej,</w:t>
            </w:r>
            <w:r w:rsidRPr="00D84A41">
              <w:t xml:space="preserve"> </w:t>
            </w:r>
            <w:r w:rsidRPr="002E455E">
              <w:rPr>
                <w:sz w:val="23"/>
                <w:szCs w:val="23"/>
              </w:rPr>
              <w:t xml:space="preserve">w tym: </w:t>
            </w:r>
            <w:r w:rsidR="002E455E" w:rsidRPr="002E455E">
              <w:rPr>
                <w:rFonts w:ascii="Times New Roman" w:hAnsi="Times New Roman" w:cs="Times New Roman"/>
                <w:sz w:val="23"/>
                <w:szCs w:val="23"/>
              </w:rPr>
              <w:t xml:space="preserve">trenów i pieśni Jana Kochanowskiego, bajek Ignacego Krasickiego, </w:t>
            </w:r>
            <w:r w:rsidR="002E455E" w:rsidRPr="002E455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Dziadów</w:t>
            </w:r>
            <w:r w:rsidR="002E455E" w:rsidRPr="002E455E">
              <w:rPr>
                <w:rFonts w:ascii="Times New Roman" w:hAnsi="Times New Roman" w:cs="Times New Roman"/>
                <w:sz w:val="23"/>
                <w:szCs w:val="23"/>
              </w:rPr>
              <w:t xml:space="preserve"> cz. II oraz </w:t>
            </w:r>
            <w:r w:rsidR="002E455E" w:rsidRPr="002E455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Pana Tadeusza</w:t>
            </w:r>
            <w:r w:rsidR="002E455E" w:rsidRPr="002E455E">
              <w:rPr>
                <w:rFonts w:ascii="Times New Roman" w:hAnsi="Times New Roman" w:cs="Times New Roman"/>
                <w:sz w:val="23"/>
                <w:szCs w:val="23"/>
              </w:rPr>
              <w:t xml:space="preserve"> (księgi: I, II, IV, X, XI, XII) </w:t>
            </w:r>
            <w:r w:rsidR="002E455E" w:rsidRPr="002E455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Adama Mickiewicza, </w:t>
            </w:r>
            <w:r w:rsidR="002E455E" w:rsidRPr="002E455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Zemsty</w:t>
            </w:r>
            <w:r w:rsidR="002E455E" w:rsidRPr="002E455E">
              <w:rPr>
                <w:rFonts w:ascii="Times New Roman" w:hAnsi="Times New Roman" w:cs="Times New Roman"/>
                <w:sz w:val="23"/>
                <w:szCs w:val="23"/>
              </w:rPr>
              <w:t xml:space="preserve"> Aleksandra Fredry, </w:t>
            </w:r>
            <w:r w:rsidR="002E455E" w:rsidRPr="002E455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Balladyny</w:t>
            </w:r>
            <w:r w:rsidR="002E455E" w:rsidRPr="002E455E">
              <w:rPr>
                <w:rFonts w:ascii="Times New Roman" w:hAnsi="Times New Roman" w:cs="Times New Roman"/>
                <w:sz w:val="23"/>
                <w:szCs w:val="23"/>
              </w:rPr>
              <w:t xml:space="preserve"> Juliusza Słowackiego;</w:t>
            </w:r>
          </w:p>
          <w:p w14:paraId="07F512E1" w14:textId="772570C7" w:rsidR="00D41DC0" w:rsidRPr="00D84A41" w:rsidRDefault="00D41DC0" w:rsidP="00CD5960">
            <w:pPr>
              <w:pStyle w:val="Default"/>
              <w:ind w:left="170"/>
              <w:rPr>
                <w:color w:val="auto"/>
              </w:rPr>
            </w:pPr>
          </w:p>
          <w:p w14:paraId="5FE1EB8C" w14:textId="77777777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</w:t>
            </w:r>
            <w:r>
              <w:rPr>
                <w:color w:val="auto"/>
              </w:rPr>
              <w:t>l</w:t>
            </w:r>
            <w:r w:rsidRPr="00F154C3">
              <w:rPr>
                <w:color w:val="auto"/>
              </w:rPr>
              <w:t xml:space="preserve">iterackie lub ich </w:t>
            </w:r>
            <w:r>
              <w:rPr>
                <w:color w:val="auto"/>
              </w:rPr>
              <w:t>f</w:t>
            </w:r>
            <w:r w:rsidRPr="00F154C3">
              <w:rPr>
                <w:color w:val="auto"/>
              </w:rPr>
              <w:t xml:space="preserve">ragmenty, dostrzega kontynuacje i nawiązania </w:t>
            </w:r>
            <w:r w:rsidRPr="00F154C3">
              <w:rPr>
                <w:color w:val="auto"/>
              </w:rPr>
              <w:br/>
              <w:t>w porównywanych utworach, określa cechy wspólne i różne;</w:t>
            </w:r>
          </w:p>
          <w:p w14:paraId="79164FB6" w14:textId="77777777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przedstawia propozycję interpretacji utworu, wskazuje w tekście miejsca, które mogą stanowić argumenty </w:t>
            </w:r>
            <w:r w:rsidRPr="00F154C3">
              <w:rPr>
                <w:color w:val="auto"/>
              </w:rPr>
              <w:br/>
              <w:t>na poparcie jego propozycji interpretacyjnej;</w:t>
            </w:r>
          </w:p>
          <w:p w14:paraId="67FCDF51" w14:textId="5E7FF6B1" w:rsidR="00D41DC0" w:rsidRPr="00064880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 literackich potrzebne konteksty, szczególnie kontekst historyczny, historycznoliteracki, polityczny,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filozoficzny, </w:t>
            </w:r>
            <w:r>
              <w:rPr>
                <w:color w:val="auto"/>
              </w:rPr>
              <w:t xml:space="preserve">biograficzny, </w:t>
            </w:r>
            <w:r w:rsidRPr="00F154C3">
              <w:rPr>
                <w:color w:val="auto"/>
              </w:rPr>
              <w:lastRenderedPageBreak/>
              <w:t xml:space="preserve">kulturowy, mitologiczny, biblijny, egzystencjalny </w:t>
            </w:r>
          </w:p>
          <w:p w14:paraId="6B101D56" w14:textId="759CD696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obecne </w:t>
            </w:r>
            <w:r w:rsidRPr="00F154C3">
              <w:rPr>
                <w:color w:val="auto"/>
              </w:rPr>
              <w:br/>
              <w:t>w utworach literackich wartości uniwersalne</w:t>
            </w:r>
            <w:r>
              <w:rPr>
                <w:color w:val="auto"/>
              </w:rPr>
              <w:t xml:space="preserve"> (</w:t>
            </w:r>
            <w:r w:rsidRPr="00F154C3">
              <w:rPr>
                <w:color w:val="auto"/>
              </w:rPr>
              <w:t xml:space="preserve">np. dobro, piękno, prawda; miłość, wolność, odwaga, altruizm, tolerancja, </w:t>
            </w:r>
            <w:r>
              <w:rPr>
                <w:color w:val="auto"/>
              </w:rPr>
              <w:t>o</w:t>
            </w:r>
            <w:r w:rsidRPr="00F154C3">
              <w:rPr>
                <w:color w:val="auto"/>
              </w:rPr>
              <w:t>dpowiedzialność, szacunek</w:t>
            </w:r>
            <w:r w:rsidR="003659BA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rodzina</w:t>
            </w:r>
            <w:r>
              <w:rPr>
                <w:color w:val="auto"/>
              </w:rPr>
              <w:t>)</w:t>
            </w:r>
            <w:r w:rsidRPr="00F154C3">
              <w:rPr>
                <w:color w:val="auto"/>
              </w:rPr>
              <w:t xml:space="preserve"> i</w:t>
            </w:r>
            <w:r>
              <w:rPr>
                <w:color w:val="auto"/>
              </w:rPr>
              <w:t> narodowe (np.</w:t>
            </w:r>
            <w:r w:rsidRPr="00F154C3">
              <w:rPr>
                <w:color w:val="auto"/>
              </w:rPr>
              <w:t xml:space="preserve"> symbole narodowe, tradycja narodowa, patriotyzm, tożsamość</w:t>
            </w:r>
            <w:r>
              <w:rPr>
                <w:color w:val="auto"/>
              </w:rPr>
              <w:t>)</w:t>
            </w:r>
            <w:r w:rsidRPr="00F154C3">
              <w:rPr>
                <w:color w:val="auto"/>
              </w:rPr>
              <w:t>; określa ich rolę i związek z problematyką utworu oraz znaczenie dla budowania własnego systemu wartości; wie, co to etyka conradowska</w:t>
            </w:r>
            <w:r>
              <w:rPr>
                <w:color w:val="auto"/>
              </w:rPr>
              <w:t>.</w:t>
            </w:r>
          </w:p>
        </w:tc>
        <w:tc>
          <w:tcPr>
            <w:tcW w:w="3644" w:type="dxa"/>
            <w:gridSpan w:val="2"/>
          </w:tcPr>
          <w:p w14:paraId="64425032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podział literatury na epoki i procesy z tym związane;</w:t>
            </w:r>
          </w:p>
          <w:p w14:paraId="5F0B73FD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porządku </w:t>
            </w:r>
            <w:r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 od starożytności do literatury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556DAB58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sytuuje utwory literackie </w:t>
            </w:r>
            <w:r w:rsidRPr="00F154C3">
              <w:rPr>
                <w:color w:val="auto"/>
              </w:rPr>
              <w:br/>
              <w:t>w poszczególnych okresach,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szczególności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Młodej Polsce, dwudziestoleciu międzywojennym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okupacji oraz </w:t>
            </w:r>
            <w:r>
              <w:rPr>
                <w:color w:val="auto"/>
              </w:rPr>
              <w:t>w </w:t>
            </w:r>
            <w:r w:rsidRPr="00F154C3">
              <w:rPr>
                <w:color w:val="auto"/>
              </w:rPr>
              <w:t xml:space="preserve">pozostałych (dotyczy </w:t>
            </w:r>
            <w:proofErr w:type="spellStart"/>
            <w:r w:rsidRPr="00F154C3">
              <w:rPr>
                <w:color w:val="auto"/>
              </w:rPr>
              <w:t>nawiązań</w:t>
            </w:r>
            <w:proofErr w:type="spellEnd"/>
            <w:r w:rsidRPr="00F154C3">
              <w:rPr>
                <w:color w:val="auto"/>
              </w:rPr>
              <w:t xml:space="preserve"> i ko</w:t>
            </w:r>
            <w:r>
              <w:rPr>
                <w:color w:val="auto"/>
              </w:rPr>
              <w:t xml:space="preserve">ntekstów); używa też terminów: </w:t>
            </w:r>
            <w:r w:rsidRPr="00F154C3">
              <w:rPr>
                <w:color w:val="auto"/>
              </w:rPr>
              <w:t>modernizm</w:t>
            </w:r>
            <w:r>
              <w:rPr>
                <w:color w:val="auto"/>
              </w:rPr>
              <w:t xml:space="preserve">, </w:t>
            </w:r>
            <w:r w:rsidRPr="00AC5166">
              <w:rPr>
                <w:i/>
                <w:color w:val="auto"/>
              </w:rPr>
              <w:t xml:space="preserve">fin de </w:t>
            </w:r>
            <w:r w:rsidRPr="00AC5166">
              <w:rPr>
                <w:i/>
                <w:color w:val="auto"/>
              </w:rPr>
              <w:lastRenderedPageBreak/>
              <w:t>siècle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neoromantyzm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międzywojnie</w:t>
            </w:r>
            <w:r>
              <w:rPr>
                <w:color w:val="auto"/>
              </w:rPr>
              <w:t>;</w:t>
            </w:r>
          </w:p>
          <w:p w14:paraId="6B53212A" w14:textId="187D851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właściwie rozpoznaje </w:t>
            </w:r>
            <w:r w:rsidR="00DA5A0E">
              <w:rPr>
                <w:color w:val="auto"/>
              </w:rPr>
              <w:t xml:space="preserve">elementy: realizmu, symbolizmu, fantastyki </w:t>
            </w:r>
            <w:r w:rsidRPr="00F154C3">
              <w:rPr>
                <w:color w:val="auto"/>
              </w:rPr>
              <w:t>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precyzyjnie określa ich cechy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utworach;</w:t>
            </w:r>
          </w:p>
          <w:p w14:paraId="6F2C2C0F" w14:textId="74337755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>i synkretyczne, w tym: gatunki poznane w szkole podstawowej (np. sonet, hymn, mit) oraz</w:t>
            </w:r>
            <w:r>
              <w:rPr>
                <w:color w:val="auto"/>
              </w:rPr>
              <w:t xml:space="preserve"> </w:t>
            </w:r>
            <w:r w:rsidR="00DA6BA2">
              <w:rPr>
                <w:color w:val="auto"/>
              </w:rPr>
              <w:t xml:space="preserve">epos, odę, psalm, </w:t>
            </w:r>
            <w:r w:rsidRPr="00F154C3">
              <w:rPr>
                <w:color w:val="auto"/>
              </w:rPr>
              <w:t xml:space="preserve">powieść psychologiczną, powieść społeczną, powieść inicjacyjną, powieść polityczną, erotyk, </w:t>
            </w:r>
            <w:r w:rsidR="00DA6BA2">
              <w:rPr>
                <w:color w:val="auto"/>
              </w:rPr>
              <w:t>tragedię antyczną</w:t>
            </w:r>
            <w:r w:rsidRPr="00F154C3">
              <w:rPr>
                <w:color w:val="auto"/>
              </w:rPr>
              <w:t>, dramat symboliczny, dramat realistyczny; poemat satyryczno-katastroficzny; satyrę; wymienia cechy gatunkowe;</w:t>
            </w:r>
          </w:p>
          <w:p w14:paraId="0CA3398F" w14:textId="3BE2AD41" w:rsidR="00D41DC0" w:rsidRPr="0087493D" w:rsidRDefault="00D41DC0" w:rsidP="00D41DC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trafnie rozpoznaje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tekście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wyrazu artystycznego poznane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szkole podstawowej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hiperbolę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; leksykalne, w tym frazeologizmy; s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wyliczenie,</w:t>
            </w:r>
            <w:r w:rsidR="00500098">
              <w:rPr>
                <w:rFonts w:ascii="Times New Roman" w:hAnsi="Times New Roman" w:cs="Times New Roman"/>
                <w:sz w:val="24"/>
                <w:szCs w:val="24"/>
              </w:rPr>
              <w:t xml:space="preserve"> anaforę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ich funkcje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ożywienie obrazu poetyckiego); wie, co jest dominantą stylistyczną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kształtowania danego utworu;</w:t>
            </w:r>
          </w:p>
          <w:p w14:paraId="6CE3CB09" w14:textId="77777777" w:rsidR="00D41DC0" w:rsidRPr="0087493D" w:rsidRDefault="00D41DC0" w:rsidP="00D41DC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alegoryczne i symboliczne utworu literackiego;</w:t>
            </w:r>
          </w:p>
          <w:p w14:paraId="2C8A823A" w14:textId="07E7C836" w:rsidR="00D41DC0" w:rsidRPr="00D9639B" w:rsidRDefault="00D41DC0" w:rsidP="00D9639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9639B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 i autoironię, komizm, tragizm, humor, patos</w:t>
            </w:r>
            <w:r w:rsidR="00D9639B" w:rsidRPr="00D9639B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Pr="00D9639B">
              <w:rPr>
                <w:rFonts w:ascii="Times New Roman" w:hAnsi="Times New Roman" w:cs="Times New Roman"/>
                <w:sz w:val="24"/>
                <w:szCs w:val="24"/>
              </w:rPr>
              <w:t xml:space="preserve">; określa ich funkcje w tekście i rozumie wartościujący charakter; </w:t>
            </w:r>
            <w:r w:rsidRPr="00D9639B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ironii;</w:t>
            </w:r>
            <w:r w:rsidR="00D9639B" w:rsidRPr="00D9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39B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="00D9639B">
              <w:rPr>
                <w:rFonts w:ascii="Times New Roman" w:hAnsi="Times New Roman" w:cs="Times New Roman"/>
                <w:sz w:val="24"/>
                <w:szCs w:val="24"/>
              </w:rPr>
              <w:t>groteskę</w:t>
            </w:r>
            <w:r w:rsidRPr="00D9639B">
              <w:rPr>
                <w:rFonts w:ascii="Times New Roman" w:hAnsi="Times New Roman" w:cs="Times New Roman"/>
                <w:sz w:val="24"/>
                <w:szCs w:val="24"/>
              </w:rPr>
              <w:t xml:space="preserve"> w tekstach omawianych epok oraz w tekstach będących </w:t>
            </w:r>
            <w:proofErr w:type="spellStart"/>
            <w:r w:rsidRPr="00D9639B">
              <w:rPr>
                <w:rFonts w:ascii="Times New Roman" w:hAnsi="Times New Roman" w:cs="Times New Roman"/>
                <w:sz w:val="24"/>
                <w:szCs w:val="24"/>
              </w:rPr>
              <w:t>nawiązaniami</w:t>
            </w:r>
            <w:proofErr w:type="spellEnd"/>
            <w:r w:rsidRPr="00D963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2B4B9" w14:textId="0F8C5CBF" w:rsidR="00D41DC0" w:rsidRPr="0087493D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znajomością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podstawowego (wybrane wiersze następujących poetów: Kazimierz 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>(</w:t>
            </w:r>
            <w:r w:rsidR="00C331FB">
              <w:rPr>
                <w:color w:val="auto"/>
              </w:rPr>
              <w:t>fragmenty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</w:t>
            </w:r>
            <w:r>
              <w:rPr>
                <w:color w:val="auto"/>
              </w:rPr>
              <w:t>n</w:t>
            </w:r>
            <w:r w:rsidRPr="00F154C3">
              <w:rPr>
                <w:color w:val="auto"/>
              </w:rPr>
              <w:t xml:space="preserve">astępujących poetów: Bolesław Leśmian, Julian Tuwim, Maria </w:t>
            </w:r>
            <w:r w:rsidRPr="00F154C3">
              <w:rPr>
                <w:color w:val="auto"/>
              </w:rPr>
              <w:lastRenderedPageBreak/>
              <w:t xml:space="preserve">Pawlikowska-Jasnorzewska, Józef Czechowicz, Krzysztof Kamil Baczyński;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9B7691">
              <w:rPr>
                <w:iCs/>
                <w:color w:val="auto"/>
              </w:rPr>
              <w:t>;</w:t>
            </w:r>
            <w:r>
              <w:rPr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="000C5F0C">
              <w:rPr>
                <w:i/>
                <w:iCs/>
                <w:color w:val="auto"/>
              </w:rPr>
              <w:t xml:space="preserve"> </w:t>
            </w:r>
            <w:r w:rsidR="000C5F0C">
              <w:rPr>
                <w:color w:val="auto"/>
              </w:rPr>
              <w:t>(fragmenty)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>);</w:t>
            </w:r>
          </w:p>
          <w:p w14:paraId="5ACC0C40" w14:textId="3167CA4A" w:rsidR="00D41DC0" w:rsidRPr="0087493D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tekstów oraz </w:t>
            </w:r>
            <w:r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programami i ideami epoki literackiej; zjawiskami społecznymi, historycznymi, egzystencjalnymi</w:t>
            </w:r>
            <w:r w:rsidRPr="00F154C3">
              <w:rPr>
                <w:color w:val="auto"/>
              </w:rPr>
              <w:br/>
              <w:t>i estetycznymi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symbolizm, naturalizm, antyestetyzm; korespondencja sztuk; dekadentyzm, katastrofizm; Tatry, chłopomania, status artysty, artysta a filister, spleen; cyganeria krakowska, bohema francuska; kontrkultura, „poeci przeklęci”; sztuka poetycka; koncepcja sztuki; nirwana; koncepcja nadczłowieka; klasycyzm; </w:t>
            </w:r>
            <w:r>
              <w:rPr>
                <w:color w:val="auto"/>
              </w:rPr>
              <w:t>i</w:t>
            </w:r>
            <w:r w:rsidRPr="00F154C3">
              <w:rPr>
                <w:color w:val="auto"/>
              </w:rPr>
              <w:t>mpresjonizm; ekspresjonizm; ruchy totalitarne: komunizm, faszyzm, nazizm; awangarda; futuryzm, kubizm, abstrakcjonizm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surrealizm/ nadrealizm, dadaizm, poetyka marzenia sennego, subiektywizacja postrzegania </w:t>
            </w:r>
            <w:r w:rsidRPr="00F154C3">
              <w:rPr>
                <w:color w:val="auto"/>
              </w:rPr>
              <w:lastRenderedPageBreak/>
              <w:t>świata; poetyka Skamandra, demokratyzacja poezji;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Druga Awangarda; formizm, konstruktywizm; człowiek zlagrowany, niszczenie człowieka przez system totalitarny, </w:t>
            </w:r>
            <w:r w:rsidRPr="00EF4580">
              <w:rPr>
                <w:color w:val="auto"/>
              </w:rPr>
              <w:t>obraz rzeczywistości obozowej, trauma wojenna, różne wizje śmierci i bohaterstwa; kondycja ludzka w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nieludzkim świecie, ludzkie postawy w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sytuac</w:t>
            </w:r>
            <w:r>
              <w:rPr>
                <w:color w:val="auto"/>
              </w:rPr>
              <w:t>jach ekstremalnych)</w:t>
            </w:r>
            <w:r w:rsidRPr="00EF4580">
              <w:rPr>
                <w:color w:val="auto"/>
              </w:rPr>
              <w:t>;</w:t>
            </w:r>
          </w:p>
          <w:p w14:paraId="60FED46E" w14:textId="7734BC19" w:rsidR="00D41DC0" w:rsidRPr="00EF4580" w:rsidRDefault="00D41DC0" w:rsidP="00D41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="006E3D04">
              <w:rPr>
                <w:rFonts w:ascii="Times New Roman" w:hAnsi="Times New Roman" w:cs="Times New Roman"/>
                <w:sz w:val="24"/>
                <w:szCs w:val="24"/>
              </w:rPr>
              <w:t xml:space="preserve">w utworze i interpretuje 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sposoby kreowania w utworze literackim: świata przedstawionego (fabuły, bohaterów, akcji, wątków, motywów), narracji, sytuacji lirycznej; (np. rozp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realistycznego obserwat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ora, wsiowego gadułę, stylizatora młodopolskiego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00250">
              <w:rPr>
                <w:rFonts w:ascii="Times New Roman" w:hAnsi="Times New Roman" w:cs="Times New Roman"/>
                <w:sz w:val="24"/>
                <w:szCs w:val="24"/>
              </w:rPr>
              <w:t>omawia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 nowy typ narratora; wskazuje podobieństwa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różnice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kreacji bohatera uzależnionego od relacji rodzinnych, udowadnia jego złożoną osobowość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rozdarcie wewnętrzne; rozpoznaje różne typy bohaterów literackich: prostego</w:t>
            </w:r>
            <w:r w:rsidR="00CD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człowieka; bohatera pełnego sprzeczności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wewnętrznych dylematów, bohatera poszukującego swojego 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„ja”; analizuje proces dojrzewania bohatera; dostrzega: inwersję czasową fabuły, retrospekcję; mowę pozornie zależną);</w:t>
            </w:r>
          </w:p>
          <w:p w14:paraId="2B28705B" w14:textId="77777777" w:rsidR="00D41DC0" w:rsidRPr="0087493D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EF4580">
              <w:rPr>
                <w:color w:val="auto"/>
              </w:rPr>
              <w:t>rozumie pojęcie motywu literackiego i toposu, rozpoznaje motywy i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toposy(np. problematyka egzystencjalna, melancholia, spleen, Tatry, wieś, natura, artysta a filister, erotyka, chłopomania, wizje niepodległej Polski, różne wizje Polski i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społeczeństwa polskiego, jednostka a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 xml:space="preserve">społeczeństwo, samotna jednostka wobec </w:t>
            </w:r>
            <w:r>
              <w:rPr>
                <w:color w:val="auto"/>
              </w:rPr>
              <w:t>o</w:t>
            </w:r>
            <w:r w:rsidRPr="00EF4580">
              <w:rPr>
                <w:color w:val="auto"/>
              </w:rPr>
              <w:t>presyjnego systemu, obraz rewolucji, Polacy w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czasie niewoli i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czasie wolności, motyw winy i kary, proces degradacji psychicznej człowieka, historia w życiu narodu, relacja człowieka ze Stwórcą, codzienność, zwyczajność, obraz miasta,</w:t>
            </w:r>
            <w:r>
              <w:rPr>
                <w:color w:val="auto"/>
              </w:rPr>
              <w:t xml:space="preserve"> </w:t>
            </w:r>
            <w:r w:rsidRPr="00EF4580">
              <w:rPr>
                <w:color w:val="auto"/>
              </w:rPr>
              <w:t>motyw artysty, rola poety i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 xml:space="preserve">poezji, postawa twórcza, </w:t>
            </w:r>
            <w:proofErr w:type="spellStart"/>
            <w:r w:rsidRPr="00770D2B">
              <w:rPr>
                <w:i/>
                <w:color w:val="auto"/>
              </w:rPr>
              <w:t>femme</w:t>
            </w:r>
            <w:proofErr w:type="spellEnd"/>
            <w:r w:rsidRPr="00770D2B">
              <w:rPr>
                <w:i/>
                <w:color w:val="auto"/>
              </w:rPr>
              <w:t xml:space="preserve"> </w:t>
            </w:r>
            <w:proofErr w:type="spellStart"/>
            <w:r w:rsidRPr="00770D2B">
              <w:rPr>
                <w:i/>
                <w:color w:val="auto"/>
              </w:rPr>
              <w:t>fatale</w:t>
            </w:r>
            <w:proofErr w:type="spellEnd"/>
            <w:r w:rsidRPr="00EF4580">
              <w:rPr>
                <w:color w:val="auto"/>
              </w:rPr>
              <w:t>, motywy apokaliptyczne, Eros i</w:t>
            </w:r>
            <w:r>
              <w:rPr>
                <w:color w:val="auto"/>
              </w:rPr>
              <w:t> </w:t>
            </w:r>
            <w:proofErr w:type="spellStart"/>
            <w:r w:rsidRPr="00EF4580">
              <w:rPr>
                <w:color w:val="auto"/>
              </w:rPr>
              <w:t>Tanatos</w:t>
            </w:r>
            <w:proofErr w:type="spellEnd"/>
            <w:r w:rsidRPr="00EF4580">
              <w:rPr>
                <w:color w:val="auto"/>
              </w:rPr>
              <w:t xml:space="preserve">, </w:t>
            </w:r>
            <w:proofErr w:type="spellStart"/>
            <w:r w:rsidRPr="00EF4580">
              <w:rPr>
                <w:i/>
                <w:iCs/>
                <w:color w:val="auto"/>
              </w:rPr>
              <w:t>unde</w:t>
            </w:r>
            <w:proofErr w:type="spellEnd"/>
            <w:r w:rsidRPr="00EF4580">
              <w:rPr>
                <w:i/>
                <w:iCs/>
                <w:color w:val="auto"/>
              </w:rPr>
              <w:t xml:space="preserve"> </w:t>
            </w:r>
            <w:proofErr w:type="spellStart"/>
            <w:r w:rsidRPr="00EF4580">
              <w:rPr>
                <w:i/>
                <w:iCs/>
                <w:color w:val="auto"/>
              </w:rPr>
              <w:t>malum</w:t>
            </w:r>
            <w:proofErr w:type="spellEnd"/>
            <w:r w:rsidRPr="00EF4580">
              <w:rPr>
                <w:i/>
                <w:iCs/>
                <w:color w:val="auto"/>
              </w:rPr>
              <w:t>,</w:t>
            </w:r>
            <w:r w:rsidRPr="00EF4580">
              <w:rPr>
                <w:color w:val="auto"/>
              </w:rPr>
              <w:t xml:space="preserve"> motywy oniryczne,</w:t>
            </w:r>
            <w:r>
              <w:rPr>
                <w:color w:val="auto"/>
              </w:rPr>
              <w:t xml:space="preserve"> </w:t>
            </w:r>
            <w:r w:rsidRPr="00EF4580">
              <w:rPr>
                <w:color w:val="auto"/>
              </w:rPr>
              <w:t xml:space="preserve">motyw tańca, motyw labiryntu, </w:t>
            </w:r>
            <w:r w:rsidRPr="002A5FF8">
              <w:rPr>
                <w:color w:val="auto"/>
              </w:rPr>
              <w:t>motyw teatru w teatrze</w:t>
            </w:r>
            <w:r w:rsidRPr="00EF4580">
              <w:rPr>
                <w:color w:val="auto"/>
              </w:rPr>
              <w:t>) oraz dostrzega żywotność motywów biblijnych i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antycznych w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 xml:space="preserve">utworach </w:t>
            </w:r>
            <w:r w:rsidRPr="00EF4580">
              <w:rPr>
                <w:color w:val="auto"/>
              </w:rPr>
              <w:lastRenderedPageBreak/>
              <w:t>literackich; określa ich rolę w</w:t>
            </w:r>
            <w:r>
              <w:rPr>
                <w:color w:val="auto"/>
              </w:rPr>
              <w:t> </w:t>
            </w:r>
            <w:r w:rsidRPr="00EF4580">
              <w:rPr>
                <w:color w:val="auto"/>
              </w:rPr>
              <w:t>tworzeniu znaczeń uniwersalnych;</w:t>
            </w:r>
          </w:p>
          <w:p w14:paraId="3C2DEBFF" w14:textId="45EAA835" w:rsidR="00076609" w:rsidRPr="00076609" w:rsidRDefault="00D41DC0" w:rsidP="0007660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E35">
              <w:rPr>
                <w:sz w:val="24"/>
                <w:szCs w:val="24"/>
              </w:rPr>
              <w:t xml:space="preserve">w interpretacji utworów literackich często i poprawnie odwołuje się do tekstów poznanych w szkole podstawowej, w tym: </w:t>
            </w:r>
            <w:r w:rsidR="00076609" w:rsidRPr="00754E35">
              <w:rPr>
                <w:rFonts w:ascii="Times New Roman" w:hAnsi="Times New Roman" w:cs="Times New Roman"/>
                <w:sz w:val="24"/>
                <w:szCs w:val="24"/>
              </w:rPr>
              <w:t>trenów i</w:t>
            </w:r>
            <w:r w:rsidR="00076609" w:rsidRPr="00076609">
              <w:rPr>
                <w:rFonts w:ascii="Times New Roman" w:hAnsi="Times New Roman" w:cs="Times New Roman"/>
                <w:sz w:val="24"/>
                <w:szCs w:val="24"/>
              </w:rPr>
              <w:t xml:space="preserve"> pieśni Jana Kochanowskiego, bajek Ignacego Krasickiego, </w:t>
            </w:r>
            <w:r w:rsidR="00076609" w:rsidRPr="000766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="00076609" w:rsidRPr="00076609">
              <w:rPr>
                <w:rFonts w:ascii="Times New Roman" w:hAnsi="Times New Roman" w:cs="Times New Roman"/>
                <w:sz w:val="24"/>
                <w:szCs w:val="24"/>
              </w:rPr>
              <w:t xml:space="preserve"> cz. II oraz </w:t>
            </w:r>
            <w:r w:rsidR="00076609" w:rsidRPr="000766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Pana Tadeusza</w:t>
            </w:r>
            <w:r w:rsidR="00076609" w:rsidRPr="00076609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 Adama Mickiewicza, </w:t>
            </w:r>
            <w:r w:rsidR="00076609" w:rsidRPr="000766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076609" w:rsidRPr="00076609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Fredry, </w:t>
            </w:r>
            <w:r w:rsidR="00076609" w:rsidRPr="000766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Balladyny </w:t>
            </w:r>
            <w:r w:rsidR="00076609" w:rsidRPr="00076609">
              <w:rPr>
                <w:rFonts w:ascii="Times New Roman" w:hAnsi="Times New Roman" w:cs="Times New Roman"/>
                <w:sz w:val="24"/>
                <w:szCs w:val="24"/>
              </w:rPr>
              <w:t>Juliusza Słowackiego;</w:t>
            </w:r>
          </w:p>
          <w:p w14:paraId="2C8CE8EC" w14:textId="35E581BB" w:rsidR="00D41DC0" w:rsidRPr="0087493D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konstruktywnie porównuje utwory literackie lub ich fragmenty, dostrzega kontynuacje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nawiązania w porównywanych utworach, określa cechy wspólne i różne;</w:t>
            </w:r>
          </w:p>
          <w:p w14:paraId="34D071A3" w14:textId="77777777" w:rsidR="00D41DC0" w:rsidRPr="0087493D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oryginalną i rzeczową propozycję interpretacji utworu, wskazuje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miejsca, które mogą stanowić argumenty na poparcie jego propozycji interpretacyjnej; odwołuje się do własnych doświadczeń i obserwacji oraz wybranych tekstów kultury;</w:t>
            </w:r>
          </w:p>
          <w:p w14:paraId="3BA45421" w14:textId="477674D4" w:rsidR="00D41DC0" w:rsidRPr="0087493D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 interpretacji utworów literackich potrzebne </w:t>
            </w:r>
            <w:r w:rsidRPr="00F154C3">
              <w:rPr>
                <w:color w:val="auto"/>
              </w:rPr>
              <w:lastRenderedPageBreak/>
              <w:t>konteksty, szczególnie kontekst historyczny, polityczny, historycznoliteracki, kulturowy, filozoficzny, biograficzny, biblijny, mitologiczny, egzystencjalny i inne;</w:t>
            </w:r>
          </w:p>
          <w:p w14:paraId="2A3C4EA1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trafnie rozpoznaje obecne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>
              <w:rPr>
                <w:color w:val="auto"/>
              </w:rPr>
              <w:t xml:space="preserve"> (</w:t>
            </w:r>
            <w:r w:rsidRPr="00F154C3">
              <w:rPr>
                <w:color w:val="auto"/>
              </w:rPr>
              <w:t xml:space="preserve">np. platońską triadę: dobro, piękno, prawda; miłość, wolność, odwaga, altruizm, odpowiedzialność, </w:t>
            </w:r>
            <w:r>
              <w:rPr>
                <w:color w:val="auto"/>
              </w:rPr>
              <w:t>t</w:t>
            </w:r>
            <w:r w:rsidRPr="00F154C3">
              <w:rPr>
                <w:color w:val="auto"/>
              </w:rPr>
              <w:t>olerancja, szacunek; rodzina</w:t>
            </w:r>
            <w:r>
              <w:rPr>
                <w:color w:val="auto"/>
              </w:rPr>
              <w:t>)</w:t>
            </w:r>
            <w:r w:rsidRPr="00F154C3">
              <w:rPr>
                <w:color w:val="auto"/>
              </w:rPr>
              <w:t xml:space="preserve"> i narodowe</w:t>
            </w:r>
            <w:r>
              <w:rPr>
                <w:color w:val="auto"/>
              </w:rPr>
              <w:t xml:space="preserve"> (np.</w:t>
            </w:r>
            <w:r w:rsidRPr="00F154C3">
              <w:rPr>
                <w:color w:val="auto"/>
              </w:rPr>
              <w:t xml:space="preserve"> symbole narodowe, tradycja narodowa, patriotyzm, tożsamość</w:t>
            </w:r>
            <w:r>
              <w:rPr>
                <w:color w:val="auto"/>
              </w:rPr>
              <w:t>)</w:t>
            </w:r>
            <w:r w:rsidRPr="00F154C3">
              <w:rPr>
                <w:color w:val="auto"/>
              </w:rPr>
              <w:t>; określa dokładnie ich rolę i związek z problematyką utworu oraz znaczenie dla budowania własnego systemu wartości</w:t>
            </w:r>
            <w:r>
              <w:rPr>
                <w:color w:val="auto"/>
              </w:rPr>
              <w:t>; wie, co to etyka conradowska.</w:t>
            </w:r>
          </w:p>
          <w:p w14:paraId="66A14BC1" w14:textId="77777777" w:rsidR="00D41DC0" w:rsidRPr="00F154C3" w:rsidRDefault="00D41DC0" w:rsidP="00D41DC0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2702" w:type="dxa"/>
          </w:tcPr>
          <w:p w14:paraId="54E42013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odczytuje teksty z podstawy programowej na p</w:t>
            </w:r>
            <w:r>
              <w:rPr>
                <w:color w:val="auto"/>
              </w:rPr>
              <w:t xml:space="preserve">oziomie dosłownym, przenośnym </w:t>
            </w:r>
            <w:r w:rsidRPr="00F154C3">
              <w:rPr>
                <w:color w:val="auto"/>
              </w:rPr>
              <w:t>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symbolicznym;</w:t>
            </w:r>
          </w:p>
          <w:p w14:paraId="4EAF677F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podział literatury na epoki i procesy z tym związane;</w:t>
            </w:r>
          </w:p>
          <w:p w14:paraId="3A2250DF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porządku </w:t>
            </w:r>
            <w:r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</w:t>
            </w:r>
            <w:r w:rsidRPr="00F154C3">
              <w:rPr>
                <w:color w:val="auto"/>
              </w:rPr>
              <w:br/>
              <w:t xml:space="preserve">od starożytności do </w:t>
            </w:r>
            <w:r w:rsidRPr="00F154C3">
              <w:rPr>
                <w:color w:val="auto"/>
              </w:rPr>
              <w:lastRenderedPageBreak/>
              <w:t>literatury wojny i okupacji;</w:t>
            </w:r>
          </w:p>
          <w:p w14:paraId="51855DC4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sytuuje utwory literackie w poszczególnych okresach, w szczególności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Młodej Polsce, dwudziestoleciu międzywojennym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 oraz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pozostałych (dotyczy </w:t>
            </w:r>
            <w:proofErr w:type="spellStart"/>
            <w:r w:rsidRPr="00F154C3">
              <w:rPr>
                <w:color w:val="auto"/>
              </w:rPr>
              <w:t>nawiązań</w:t>
            </w:r>
            <w:proofErr w:type="spellEnd"/>
            <w:r w:rsidRPr="00F154C3">
              <w:rPr>
                <w:color w:val="auto"/>
              </w:rPr>
              <w:t xml:space="preserve"> i ko</w:t>
            </w:r>
            <w:r>
              <w:rPr>
                <w:color w:val="auto"/>
              </w:rPr>
              <w:t xml:space="preserve">ntekstów); używa też terminów: modernizm, neoromantyzm, </w:t>
            </w:r>
            <w:r w:rsidRPr="00314D7E">
              <w:rPr>
                <w:i/>
                <w:color w:val="auto"/>
              </w:rPr>
              <w:t>fin de siècle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międzywojnie</w:t>
            </w:r>
            <w:r>
              <w:rPr>
                <w:color w:val="auto"/>
              </w:rPr>
              <w:t>;</w:t>
            </w:r>
          </w:p>
          <w:p w14:paraId="046B117B" w14:textId="08E6F75B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właściwie rozpoznaje </w:t>
            </w:r>
            <w:r w:rsidR="00A0519E">
              <w:rPr>
                <w:color w:val="auto"/>
              </w:rPr>
              <w:t xml:space="preserve">elementy: realizmu, symbolizmu i fantastyki </w:t>
            </w:r>
            <w:r w:rsidRPr="00F154C3">
              <w:rPr>
                <w:color w:val="auto"/>
              </w:rPr>
              <w:t>i precyzyjnie określa ich cechy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utworach;</w:t>
            </w:r>
          </w:p>
          <w:p w14:paraId="1A8A5708" w14:textId="71F91A0A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="00BB0F05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synkretyczne,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tym: gatunki poznane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w szkole podstawowej </w:t>
            </w:r>
            <w:r w:rsidRPr="00F154C3">
              <w:rPr>
                <w:color w:val="auto"/>
              </w:rPr>
              <w:lastRenderedPageBreak/>
              <w:t>(np. sonet, hymn, mit) oraz</w:t>
            </w:r>
            <w:r>
              <w:rPr>
                <w:color w:val="auto"/>
              </w:rPr>
              <w:t xml:space="preserve"> </w:t>
            </w:r>
            <w:r w:rsidR="00BB0F05">
              <w:rPr>
                <w:color w:val="auto"/>
              </w:rPr>
              <w:t xml:space="preserve">epos, odę, psalm, </w:t>
            </w:r>
            <w:r w:rsidRPr="00F154C3">
              <w:rPr>
                <w:color w:val="auto"/>
              </w:rPr>
              <w:t xml:space="preserve">powieść psychologiczną, powieść społeczną, powieść inicjacyjną, powieść polityczną, erotyk, </w:t>
            </w:r>
            <w:r w:rsidR="00BB0F05">
              <w:rPr>
                <w:color w:val="auto"/>
              </w:rPr>
              <w:t xml:space="preserve">tragedię antyczną, </w:t>
            </w:r>
            <w:r w:rsidRPr="00F154C3">
              <w:rPr>
                <w:color w:val="auto"/>
              </w:rPr>
              <w:t>dramat symboliczny, dramat realistyczny; poemat satyryczno-katastroficzny; satyrę; trafnie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szybko wymienia ich cechy gatunkowe;</w:t>
            </w:r>
          </w:p>
          <w:p w14:paraId="48397BFD" w14:textId="26BC15E2" w:rsidR="00D41DC0" w:rsidRPr="008310CE" w:rsidRDefault="00D41DC0" w:rsidP="00D41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B">
              <w:rPr>
                <w:rFonts w:ascii="Times New Roman" w:hAnsi="Times New Roman" w:cs="Times New Roman"/>
                <w:sz w:val="24"/>
                <w:szCs w:val="24"/>
              </w:rPr>
              <w:t>trafnie rozpoznaje w tekście literackim środki wyrazu artystycznego poznane w szkole podstawowej oraz środki znaczeniowe: oksymoron, peryfrazę, hiperbolę; leksykalne, w tym frazeologizmy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; składniowe: antytezę, paralelizm, wyliczenie, </w:t>
            </w:r>
            <w:r w:rsidR="00EC6C7E">
              <w:rPr>
                <w:rFonts w:ascii="Times New Roman" w:hAnsi="Times New Roman" w:cs="Times New Roman"/>
                <w:sz w:val="24"/>
                <w:szCs w:val="24"/>
              </w:rPr>
              <w:t>anaforę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; wersyfikacyjne, w tym przerzutnię; określa ich funkcje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ożywienie obrazu poetyckiego);wie, co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 dominantą stylistyczną ukształtowania danego utworu, przedstawia dowody na poparcie swojego stanowiska;</w:t>
            </w:r>
          </w:p>
          <w:p w14:paraId="60566795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i wnikliwie interpretuje treści alegoryczne i symboliczne utworu literackiego;</w:t>
            </w:r>
          </w:p>
          <w:p w14:paraId="6DD0B4B0" w14:textId="7107C189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w tekstach literackich: ironię i</w:t>
            </w:r>
            <w:r>
              <w:rPr>
                <w:color w:val="auto"/>
              </w:rPr>
              <w:t> a</w:t>
            </w:r>
            <w:r w:rsidRPr="00F154C3">
              <w:rPr>
                <w:color w:val="auto"/>
              </w:rPr>
              <w:t>utoironię, komizm, tragizm, humor, patos</w:t>
            </w:r>
            <w:r w:rsidR="00E152F9">
              <w:rPr>
                <w:color w:val="auto"/>
              </w:rPr>
              <w:t>, groteskę</w:t>
            </w:r>
            <w:r w:rsidRPr="00F154C3">
              <w:rPr>
                <w:color w:val="auto"/>
              </w:rPr>
              <w:t>; określa ich funkcje w tekście i rozumie wartościujący charakter; interpretuje ich użycie;</w:t>
            </w:r>
          </w:p>
          <w:p w14:paraId="6A58CB23" w14:textId="276B1826" w:rsidR="00D41DC0" w:rsidRPr="00314D7E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znajomością </w:t>
            </w:r>
            <w:r w:rsidRPr="00F154C3">
              <w:rPr>
                <w:color w:val="auto"/>
              </w:rPr>
              <w:br/>
              <w:t>i zrozumieniem treści utworów wskazanych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podstawie programowej jako lektury obowiązkowe dla zakresu podstawowego(wybrane wiersze następujących poetów: </w:t>
            </w:r>
            <w:r w:rsidRPr="00F154C3">
              <w:rPr>
                <w:color w:val="auto"/>
              </w:rPr>
              <w:lastRenderedPageBreak/>
              <w:t xml:space="preserve">Kazimierz 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>(</w:t>
            </w:r>
            <w:r w:rsidR="00B57D80">
              <w:rPr>
                <w:color w:val="auto"/>
              </w:rPr>
              <w:t>fragmenty</w:t>
            </w:r>
            <w:r w:rsidRPr="00F154C3">
              <w:rPr>
                <w:color w:val="auto"/>
              </w:rPr>
              <w:t xml:space="preserve">); Stefan Żeromski, </w:t>
            </w:r>
            <w:r w:rsidR="00B57D80" w:rsidRPr="00B57D80">
              <w:rPr>
                <w:i/>
                <w:iCs/>
                <w:color w:val="auto"/>
              </w:rPr>
              <w:t>P</w:t>
            </w:r>
            <w:r w:rsidRPr="00F154C3">
              <w:rPr>
                <w:i/>
                <w:iCs/>
                <w:color w:val="auto"/>
              </w:rPr>
              <w:t>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następujących poetów: Bolesław Leśmian, Julian Tuwim, Maria Pawlikowska-Jasnorzewska, Józef Czechowicz, Krzysztof Kamil Baczyński;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72046F">
              <w:rPr>
                <w:iCs/>
                <w:color w:val="auto"/>
              </w:rPr>
              <w:t>;</w:t>
            </w:r>
            <w:r>
              <w:rPr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="007064C4">
              <w:rPr>
                <w:i/>
                <w:iCs/>
                <w:color w:val="auto"/>
              </w:rPr>
              <w:t xml:space="preserve"> </w:t>
            </w:r>
            <w:r w:rsidR="007064C4">
              <w:rPr>
                <w:color w:val="auto"/>
              </w:rPr>
              <w:t>(fragmenty)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>);</w:t>
            </w:r>
          </w:p>
          <w:p w14:paraId="6B75E38A" w14:textId="1F974F62" w:rsidR="00D41DC0" w:rsidRPr="00314D7E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tekstów oraz </w:t>
            </w:r>
            <w:r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</w:t>
            </w:r>
            <w:r w:rsidRPr="00F154C3">
              <w:rPr>
                <w:color w:val="auto"/>
              </w:rPr>
              <w:br/>
              <w:t xml:space="preserve">z programami i ideami epoki literackiej; zjawiskami </w:t>
            </w:r>
            <w:r w:rsidRPr="00F154C3">
              <w:rPr>
                <w:color w:val="auto"/>
              </w:rPr>
              <w:lastRenderedPageBreak/>
              <w:t>społecznymi, historycznymi, egzystencjalnymi</w:t>
            </w:r>
            <w:r w:rsidRPr="00F154C3">
              <w:rPr>
                <w:color w:val="auto"/>
              </w:rPr>
              <w:br/>
              <w:t>i estetycznymi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symbolizm, naturalizm, antyestetyzm; korespondencja sztuk; dekadentyzm, katastrofizm; Tatry, chłopomania, status artysty, artysta a filister, spleen; cyganeria krakowska, bohema francuska; kontrkultura, „poeci przeklęci”; sztuka poetycka; koncepcja sztuki; nirwana; koncepcja nadczłowieka; klasycyzm; impresjonizm; ekspresjonizm; ruchy totalitarne: komunizm, faszyzm, nazizm; </w:t>
            </w:r>
            <w:r>
              <w:rPr>
                <w:color w:val="auto"/>
              </w:rPr>
              <w:t>a</w:t>
            </w:r>
            <w:r w:rsidRPr="00F154C3">
              <w:rPr>
                <w:color w:val="auto"/>
              </w:rPr>
              <w:t>wangarda; futuryzm, kubizm, abstrakcjonizm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surrealizm/ nadrealizm, dadaizm, poetyka marzenia sennego, subiektywizacja postrzegania świata; poetyka Skamandra, demokratyzacja poezji;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lastRenderedPageBreak/>
              <w:t>Druga Awangarda; formizm, konstruktywizm; człowiek zlagrowany, niszczenie człowieka przez system totalitarny, obraz obozowej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rzeczywistości, trauma wojenna, różne wizje śmierci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bohaterstwa; kondycja ludzka </w:t>
            </w:r>
            <w:r>
              <w:rPr>
                <w:color w:val="auto"/>
              </w:rPr>
              <w:t>w </w:t>
            </w:r>
            <w:r w:rsidRPr="00F154C3">
              <w:rPr>
                <w:color w:val="auto"/>
              </w:rPr>
              <w:t>nieludzkim świecie, ludzkie postawy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sytuac</w:t>
            </w:r>
            <w:r>
              <w:rPr>
                <w:color w:val="auto"/>
              </w:rPr>
              <w:t>jach ekstremalnych)</w:t>
            </w:r>
            <w:r w:rsidRPr="00F154C3">
              <w:rPr>
                <w:color w:val="auto"/>
              </w:rPr>
              <w:t>;</w:t>
            </w:r>
          </w:p>
          <w:p w14:paraId="24A71F91" w14:textId="43A394C4" w:rsidR="00D41DC0" w:rsidRPr="00314D7E" w:rsidRDefault="00D41DC0" w:rsidP="00D41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="001E0990">
              <w:rPr>
                <w:rFonts w:ascii="Times New Roman" w:hAnsi="Times New Roman" w:cs="Times New Roman"/>
                <w:sz w:val="24"/>
                <w:szCs w:val="24"/>
              </w:rPr>
              <w:t xml:space="preserve">w utworze i interpretuje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sposoby kreowania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utworze literackim: świata przedstawionego (fabuły, bohaterów, akcji, wątków, motywów), narracji, sytuacji lirycznej; np. rozp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realistycznego obserwatora,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wsiowego gadułę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stylizatora młodopolskiego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7087C">
              <w:rPr>
                <w:rFonts w:ascii="Times New Roman" w:hAnsi="Times New Roman" w:cs="Times New Roman"/>
                <w:sz w:val="24"/>
                <w:szCs w:val="24"/>
              </w:rPr>
              <w:t>omawia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nowy typ narratora; wskazuje podobieństwa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różnice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kreacji bohatera </w:t>
            </w:r>
            <w:r w:rsidR="00486B3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zależnionego od relacji rodzinnych, udowadnia jego złożoną osobowość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rozdarcie wewnętrzne;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ozpoznaje różne typy bohaterów literackich: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prostego c</w:t>
            </w:r>
            <w:r w:rsidRPr="00314D7E">
              <w:rPr>
                <w:rFonts w:ascii="Times New Roman" w:hAnsi="Times New Roman" w:cs="Times New Roman"/>
                <w:sz w:val="24"/>
                <w:szCs w:val="24"/>
              </w:rPr>
              <w:t>złowieka; bohatera pełnego sprzeczności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4D7E">
              <w:rPr>
                <w:rFonts w:ascii="Times New Roman" w:hAnsi="Times New Roman" w:cs="Times New Roman"/>
                <w:sz w:val="24"/>
                <w:szCs w:val="24"/>
              </w:rPr>
              <w:t>wewnętrznych dylematów, bohatera poszukującego swojego „ja”; analizuje proces dojrzewania bohatera; dostrzega: inwersję czasową fabuły, retrospekcję; mowę pozornie zależną);</w:t>
            </w:r>
          </w:p>
          <w:p w14:paraId="3A72D006" w14:textId="77777777" w:rsidR="00D41DC0" w:rsidRPr="00314D7E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314D7E">
              <w:rPr>
                <w:color w:val="auto"/>
              </w:rPr>
              <w:t xml:space="preserve">rozumie pojęcie motywu literackiego i toposu, rozpoznaje motywy i toposy (np. problematyka egzystencjalna, melancholia, spleen, Tatry, wieś, natura, artysta a filister, erotyka, chłopomania, wizje niepodległej Polski, różne wizje </w:t>
            </w:r>
            <w:r w:rsidRPr="00314D7E">
              <w:rPr>
                <w:color w:val="auto"/>
              </w:rPr>
              <w:lastRenderedPageBreak/>
              <w:t>Polski i społeczeństwa polskiego, jednostka a</w:t>
            </w:r>
            <w:r>
              <w:rPr>
                <w:color w:val="auto"/>
              </w:rPr>
              <w:t> </w:t>
            </w:r>
            <w:r w:rsidRPr="00314D7E">
              <w:rPr>
                <w:color w:val="auto"/>
              </w:rPr>
              <w:t>społeczeństwo, samotna jednostka wobec opresyjnego systemu, obraz rewolucji, Polacy w czasie niewoli i w czasie wolności, motyw winy i</w:t>
            </w:r>
            <w:r>
              <w:rPr>
                <w:color w:val="auto"/>
              </w:rPr>
              <w:t> </w:t>
            </w:r>
            <w:r w:rsidRPr="00314D7E">
              <w:rPr>
                <w:color w:val="auto"/>
              </w:rPr>
              <w:t>kary, proces degradacji psychicznej człowieka, historia w</w:t>
            </w:r>
            <w:r>
              <w:rPr>
                <w:color w:val="auto"/>
              </w:rPr>
              <w:t> </w:t>
            </w:r>
            <w:r w:rsidRPr="00314D7E">
              <w:rPr>
                <w:color w:val="auto"/>
              </w:rPr>
              <w:t>życiu narodu, relacja człowieka ze Stwórcą, codzienność, zwyczajność, obraz miasta</w:t>
            </w:r>
            <w:r>
              <w:rPr>
                <w:color w:val="auto"/>
              </w:rPr>
              <w:t xml:space="preserve"> </w:t>
            </w:r>
            <w:r w:rsidRPr="00314D7E">
              <w:rPr>
                <w:color w:val="auto"/>
              </w:rPr>
              <w:t>,motyw artysty, rola poety i</w:t>
            </w:r>
            <w:r>
              <w:rPr>
                <w:color w:val="auto"/>
              </w:rPr>
              <w:t> </w:t>
            </w:r>
            <w:r w:rsidRPr="00314D7E">
              <w:rPr>
                <w:color w:val="auto"/>
              </w:rPr>
              <w:t xml:space="preserve">poezji, postawa twórcza, </w:t>
            </w:r>
            <w:proofErr w:type="spellStart"/>
            <w:r w:rsidRPr="00D71EEC">
              <w:rPr>
                <w:i/>
                <w:color w:val="auto"/>
              </w:rPr>
              <w:t>femme</w:t>
            </w:r>
            <w:proofErr w:type="spellEnd"/>
            <w:r w:rsidRPr="00D71EEC">
              <w:rPr>
                <w:i/>
                <w:color w:val="auto"/>
              </w:rPr>
              <w:t xml:space="preserve"> </w:t>
            </w:r>
            <w:proofErr w:type="spellStart"/>
            <w:r w:rsidRPr="00D71EEC">
              <w:rPr>
                <w:i/>
                <w:color w:val="auto"/>
              </w:rPr>
              <w:t>fatale</w:t>
            </w:r>
            <w:proofErr w:type="spellEnd"/>
            <w:r w:rsidRPr="00314D7E">
              <w:rPr>
                <w:color w:val="auto"/>
              </w:rPr>
              <w:t>, motywy apokaliptyczne, Eros i</w:t>
            </w:r>
            <w:r>
              <w:rPr>
                <w:color w:val="auto"/>
              </w:rPr>
              <w:t> </w:t>
            </w:r>
            <w:proofErr w:type="spellStart"/>
            <w:r w:rsidRPr="00314D7E">
              <w:rPr>
                <w:color w:val="auto"/>
              </w:rPr>
              <w:t>Tanatos</w:t>
            </w:r>
            <w:proofErr w:type="spellEnd"/>
            <w:r w:rsidRPr="00314D7E">
              <w:rPr>
                <w:color w:val="auto"/>
              </w:rPr>
              <w:t xml:space="preserve">, </w:t>
            </w:r>
            <w:proofErr w:type="spellStart"/>
            <w:r w:rsidRPr="00314D7E">
              <w:rPr>
                <w:i/>
                <w:iCs/>
                <w:color w:val="auto"/>
              </w:rPr>
              <w:t>unde</w:t>
            </w:r>
            <w:proofErr w:type="spellEnd"/>
            <w:r w:rsidRPr="00314D7E">
              <w:rPr>
                <w:i/>
                <w:iCs/>
                <w:color w:val="auto"/>
              </w:rPr>
              <w:t xml:space="preserve"> </w:t>
            </w:r>
            <w:proofErr w:type="spellStart"/>
            <w:r w:rsidRPr="00314D7E">
              <w:rPr>
                <w:i/>
                <w:iCs/>
                <w:color w:val="auto"/>
              </w:rPr>
              <w:t>malum</w:t>
            </w:r>
            <w:proofErr w:type="spellEnd"/>
            <w:r w:rsidRPr="00D71EEC">
              <w:rPr>
                <w:iCs/>
                <w:color w:val="auto"/>
              </w:rPr>
              <w:t>,</w:t>
            </w:r>
            <w:r w:rsidRPr="00314D7E">
              <w:rPr>
                <w:color w:val="auto"/>
              </w:rPr>
              <w:t xml:space="preserve"> motywy oniryczne,</w:t>
            </w:r>
            <w:r w:rsidR="00CD6289">
              <w:rPr>
                <w:color w:val="auto"/>
              </w:rPr>
              <w:t xml:space="preserve"> </w:t>
            </w:r>
            <w:r w:rsidRPr="00314D7E">
              <w:rPr>
                <w:color w:val="auto"/>
              </w:rPr>
              <w:t xml:space="preserve">motyw tańca, motyw labiryntu, </w:t>
            </w:r>
            <w:r w:rsidRPr="002A5FF8">
              <w:rPr>
                <w:color w:val="auto"/>
              </w:rPr>
              <w:t>motyw teatru w teatrze</w:t>
            </w:r>
            <w:r w:rsidRPr="00314D7E">
              <w:rPr>
                <w:color w:val="auto"/>
              </w:rPr>
              <w:t>) oraz dostrzega żywotność motywów biblijnych i</w:t>
            </w:r>
            <w:r>
              <w:rPr>
                <w:color w:val="auto"/>
              </w:rPr>
              <w:t> </w:t>
            </w:r>
            <w:r w:rsidRPr="00314D7E">
              <w:rPr>
                <w:color w:val="auto"/>
              </w:rPr>
              <w:t>antycznych w utworach literackich; określa ich rolę w tworzeniu znaczeń uniwersalnych;</w:t>
            </w:r>
          </w:p>
          <w:p w14:paraId="74A613EE" w14:textId="77777777" w:rsidR="00486B3A" w:rsidRPr="00486B3A" w:rsidRDefault="00D41DC0" w:rsidP="00486B3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6B3A">
              <w:rPr>
                <w:sz w:val="24"/>
                <w:szCs w:val="24"/>
              </w:rPr>
              <w:lastRenderedPageBreak/>
              <w:t xml:space="preserve">w interpretacji utworów literackich często i poprawnie odwołuje się </w:t>
            </w:r>
            <w:r w:rsidRPr="00486B3A">
              <w:rPr>
                <w:sz w:val="24"/>
                <w:szCs w:val="24"/>
              </w:rPr>
              <w:br/>
              <w:t xml:space="preserve">do tekstów poznanych w szkole podstawowej, w tym: </w:t>
            </w:r>
            <w:r w:rsidR="00486B3A" w:rsidRPr="00486B3A">
              <w:rPr>
                <w:rFonts w:ascii="Times New Roman" w:hAnsi="Times New Roman" w:cs="Times New Roman"/>
                <w:sz w:val="24"/>
                <w:szCs w:val="24"/>
              </w:rPr>
              <w:t xml:space="preserve">trenów i pieśni Jana Kochanowskiego, bajek Ignacego Krasickiego, </w:t>
            </w:r>
            <w:r w:rsidR="00486B3A" w:rsidRPr="00E669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="00486B3A" w:rsidRPr="00486B3A">
              <w:rPr>
                <w:rFonts w:ascii="Times New Roman" w:hAnsi="Times New Roman" w:cs="Times New Roman"/>
                <w:sz w:val="24"/>
                <w:szCs w:val="24"/>
              </w:rPr>
              <w:t xml:space="preserve"> cz. II oraz </w:t>
            </w:r>
            <w:r w:rsidR="00486B3A" w:rsidRPr="00596F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Pana Tadeusza</w:t>
            </w:r>
            <w:r w:rsidR="00486B3A" w:rsidRPr="00486B3A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 Adama Mickiewicza, </w:t>
            </w:r>
            <w:r w:rsidR="00486B3A" w:rsidRPr="00596F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486B3A" w:rsidRPr="00486B3A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Fredry, </w:t>
            </w:r>
            <w:r w:rsidR="00486B3A" w:rsidRPr="00596F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Balladyny</w:t>
            </w:r>
            <w:r w:rsidR="00486B3A" w:rsidRPr="00486B3A">
              <w:rPr>
                <w:rFonts w:ascii="Times New Roman" w:hAnsi="Times New Roman" w:cs="Times New Roman"/>
                <w:sz w:val="24"/>
                <w:szCs w:val="24"/>
              </w:rPr>
              <w:t xml:space="preserve"> Juliusza Słowackiego;</w:t>
            </w:r>
          </w:p>
          <w:p w14:paraId="4F16DA73" w14:textId="77777777" w:rsidR="00D41DC0" w:rsidRPr="00314D7E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314D7E">
              <w:rPr>
                <w:color w:val="auto"/>
              </w:rPr>
              <w:t>konstruktywnie porównuje utwory literackie lub ich fragmenty, dostrzega kontynuacje i nawiązania w</w:t>
            </w:r>
            <w:r>
              <w:rPr>
                <w:color w:val="auto"/>
              </w:rPr>
              <w:t> </w:t>
            </w:r>
            <w:r w:rsidRPr="00314D7E">
              <w:rPr>
                <w:color w:val="auto"/>
              </w:rPr>
              <w:t>porównywanych utworach, określa cechy wspólne</w:t>
            </w:r>
            <w:r w:rsidRPr="00F154C3">
              <w:rPr>
                <w:color w:val="auto"/>
              </w:rPr>
              <w:t xml:space="preserve">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różne;</w:t>
            </w:r>
          </w:p>
          <w:p w14:paraId="3AC73CE7" w14:textId="77777777" w:rsidR="00D41DC0" w:rsidRPr="00314D7E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oryginalną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rzeczową propozycję interpretacji utworu, wskazuje w tekście miejsca, które mogą stanowić argumenty na </w:t>
            </w:r>
            <w:r w:rsidRPr="00F154C3">
              <w:rPr>
                <w:color w:val="auto"/>
              </w:rPr>
              <w:lastRenderedPageBreak/>
              <w:t>poparcie jego propozycji interpretacyjnej; odwołuje się do własnych doświadczeń i obserwacji oraz wybranych tekstów kultury;</w:t>
            </w:r>
          </w:p>
          <w:p w14:paraId="08783C91" w14:textId="40AEBD4C" w:rsidR="00D41DC0" w:rsidRPr="00314D7E" w:rsidRDefault="00D41DC0" w:rsidP="00D41DC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 w interpretacji utworów literackich potrzebne konteksty, szczególnie kontekst historycznoliteracki, historyczny, polityczny, kulturowy, biblijny, filozoficzny, biograficzny, mitologiczny, egzystencjalny i inne;</w:t>
            </w:r>
          </w:p>
          <w:p w14:paraId="07B84791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trafnie rozpoznaje obecne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>
              <w:rPr>
                <w:color w:val="auto"/>
              </w:rPr>
              <w:t>(</w:t>
            </w:r>
            <w:r w:rsidRPr="00F154C3">
              <w:rPr>
                <w:color w:val="auto"/>
              </w:rPr>
              <w:t>np. platońską triadę: dobro, piękno, prawda; miłość, wolność, odwaga, altruizm, odpowiedzialność, tolerancja, szacunek; rodzina</w:t>
            </w:r>
            <w:r>
              <w:rPr>
                <w:color w:val="auto"/>
              </w:rPr>
              <w:t>) i narodowe (np.</w:t>
            </w:r>
            <w:r w:rsidRPr="00F154C3">
              <w:rPr>
                <w:color w:val="auto"/>
              </w:rPr>
              <w:t xml:space="preserve"> symbole narodowe, tradycja </w:t>
            </w:r>
            <w:r w:rsidRPr="00F154C3">
              <w:rPr>
                <w:color w:val="auto"/>
              </w:rPr>
              <w:lastRenderedPageBreak/>
              <w:t>narodowa, patriotyzm, tożsamość</w:t>
            </w:r>
            <w:r>
              <w:rPr>
                <w:color w:val="auto"/>
              </w:rPr>
              <w:t>)</w:t>
            </w:r>
            <w:r w:rsidRPr="00F154C3">
              <w:rPr>
                <w:color w:val="auto"/>
              </w:rPr>
              <w:t>; określa dokładnie ich rolę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związek z problematyką utworu oraz znaczenie dla budowania własnego systemu wartośc</w:t>
            </w:r>
            <w:r>
              <w:rPr>
                <w:color w:val="auto"/>
              </w:rPr>
              <w:t>i; wie, co to etyka conradowska.</w:t>
            </w:r>
          </w:p>
          <w:p w14:paraId="439E44B1" w14:textId="77777777" w:rsidR="00D41DC0" w:rsidRPr="00F154C3" w:rsidRDefault="00D41DC0" w:rsidP="00D41DC0">
            <w:pPr>
              <w:pStyle w:val="Default"/>
              <w:ind w:left="170"/>
              <w:rPr>
                <w:color w:val="auto"/>
              </w:rPr>
            </w:pPr>
          </w:p>
        </w:tc>
      </w:tr>
      <w:tr w:rsidR="00D41DC0" w:rsidRPr="00F154C3" w14:paraId="5AA13783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7AB5EAA7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I. Kształcenie literackie i kulturowe. Odbiór tekstów kultury</w:t>
            </w:r>
          </w:p>
          <w:p w14:paraId="2FF81097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2901E881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75DB8171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312" w:type="dxa"/>
            <w:gridSpan w:val="2"/>
          </w:tcPr>
          <w:p w14:paraId="0101B8A0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3A148D3E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417B696D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3688611A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4B5BE9D6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49417055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potrafi przetwarzać </w:t>
            </w:r>
            <w:r w:rsidRPr="00F154C3">
              <w:rPr>
                <w:color w:val="auto"/>
              </w:rPr>
              <w:br/>
              <w:t xml:space="preserve">i układać pod względem ważności proste informacje z tekstów </w:t>
            </w:r>
            <w:r w:rsidRPr="00F154C3">
              <w:rPr>
                <w:color w:val="auto"/>
              </w:rPr>
              <w:br/>
              <w:t>(np. z publicystyki młodopolskiej);</w:t>
            </w:r>
          </w:p>
          <w:p w14:paraId="6E7F540D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analizuje strukturę tekstu: odczytuje jego sens, główną myśl, sposób prowadzenia wywodu oraz argumentację;</w:t>
            </w:r>
          </w:p>
          <w:p w14:paraId="25C87B7F" w14:textId="25104454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niektóre teksty publicystyczne (artykuł), retoryczne (przemówienie) </w:t>
            </w:r>
            <w:r w:rsidRPr="00F154C3">
              <w:rPr>
                <w:color w:val="auto"/>
              </w:rPr>
              <w:br/>
              <w:t xml:space="preserve">i popularnonaukowe (definicja); </w:t>
            </w:r>
          </w:p>
          <w:p w14:paraId="17368BE2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starożytny teatr grecki wpłynął na rozwój sztuki teatralnej; </w:t>
            </w:r>
          </w:p>
          <w:p w14:paraId="1A86D29A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potrafi wymienić główne prądy filozoficzne epoki: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 xml:space="preserve">, nietzscheanizm, intuicjonizm; pragmatyzm, fenomenologia, psychoanaliza, </w:t>
            </w:r>
            <w:r w:rsidRPr="00F154C3">
              <w:rPr>
                <w:color w:val="auto"/>
              </w:rPr>
              <w:lastRenderedPageBreak/>
              <w:t>psychologia głębi, behawioryzm</w:t>
            </w:r>
            <w:r>
              <w:rPr>
                <w:color w:val="auto"/>
              </w:rPr>
              <w:t>;</w:t>
            </w:r>
          </w:p>
          <w:p w14:paraId="414A12B2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zazwyczaj potrafi odczytać na poziomie dosłownym pozaliterackie teksty kultury;</w:t>
            </w:r>
          </w:p>
          <w:p w14:paraId="51BC0BB5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reguły odróżnia dzieła kultury wysokiej od tekstów kultury popularnej.</w:t>
            </w:r>
          </w:p>
          <w:p w14:paraId="3619FED0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1E514629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przetwarza i hierarchizuje informacje z tekstów (np. z publicystyki młodopolskiej)</w:t>
            </w:r>
            <w:r w:rsidRPr="00F154C3">
              <w:rPr>
                <w:color w:val="auto"/>
              </w:rPr>
              <w:br/>
              <w:t xml:space="preserve">w stopniu </w:t>
            </w:r>
            <w:r>
              <w:rPr>
                <w:color w:val="auto"/>
              </w:rPr>
              <w:t>u</w:t>
            </w:r>
            <w:r w:rsidRPr="00F154C3">
              <w:rPr>
                <w:color w:val="auto"/>
              </w:rPr>
              <w:t>możliwiającym ich funkcjonalne wykorzystanie zarówno podczas lekcji, jak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trakcie samodzielnej pracy;</w:t>
            </w:r>
          </w:p>
          <w:p w14:paraId="2EFD4925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sens utworu, jego główną myśl, sposób prowadzenia wywodu </w:t>
            </w:r>
            <w:r w:rsidRPr="00F154C3">
              <w:rPr>
                <w:color w:val="auto"/>
              </w:rPr>
              <w:br/>
              <w:t>oraz argumentację;</w:t>
            </w:r>
          </w:p>
          <w:p w14:paraId="45EBD766" w14:textId="1A1282E0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reportaż), retorycznych (przemówienie)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popularnonaukowych (definicja); wśród tekstów prasowych zazwyczaj rozróżnia wiadomość </w:t>
            </w:r>
            <w:r w:rsidRPr="00F154C3">
              <w:rPr>
                <w:color w:val="auto"/>
              </w:rPr>
              <w:br/>
              <w:t xml:space="preserve">i komentarz; dostrzega zastosowane w </w:t>
            </w:r>
            <w:r w:rsidRPr="00F154C3">
              <w:rPr>
                <w:color w:val="auto"/>
              </w:rPr>
              <w:lastRenderedPageBreak/>
              <w:t>tekstach środki językowe;</w:t>
            </w:r>
          </w:p>
          <w:p w14:paraId="3D0A1BE9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charakteryzuje główne prądy filozoficzne (np.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 xml:space="preserve">, nietzscheanizm,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 w:rsidRPr="00AD2687">
              <w:rPr>
                <w:rStyle w:val="tytul"/>
                <w:i/>
              </w:rPr>
              <w:t xml:space="preserve"> </w:t>
            </w:r>
            <w:proofErr w:type="spellStart"/>
            <w:r w:rsidRPr="00AD2687">
              <w:rPr>
                <w:rStyle w:val="tytul"/>
                <w:i/>
              </w:rPr>
              <w:t>vital</w:t>
            </w:r>
            <w:proofErr w:type="spellEnd"/>
            <w:r w:rsidRPr="00F154C3">
              <w:rPr>
                <w:color w:val="auto"/>
              </w:rPr>
              <w:t>; pragmatyzm, fenomenologia, psychoanaliza, psychologia głębi, behawioryzm) oraz określa ich wpływ na kulturę epoki;</w:t>
            </w:r>
          </w:p>
          <w:p w14:paraId="47DD8A7E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na poziomie dosłownym pozaliterackie teksty kultury, stosując kod właściwy w danej dziedzinie sztuki;</w:t>
            </w:r>
          </w:p>
          <w:p w14:paraId="1916DD3E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1D32425B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</w:p>
        </w:tc>
        <w:tc>
          <w:tcPr>
            <w:tcW w:w="2483" w:type="dxa"/>
            <w:gridSpan w:val="2"/>
          </w:tcPr>
          <w:p w14:paraId="2C2864B1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przetwarza i hierarchizuje informacje z tekstów, np. publicystycznych </w:t>
            </w:r>
            <w:r w:rsidRPr="00F154C3">
              <w:rPr>
                <w:color w:val="auto"/>
              </w:rPr>
              <w:br/>
              <w:t>(z publicystyki młodopolskiej),</w:t>
            </w:r>
            <w:r w:rsidRPr="00F154C3">
              <w:rPr>
                <w:color w:val="auto"/>
              </w:rPr>
              <w:br/>
              <w:t>popularnonaukowych, naukowych;</w:t>
            </w:r>
          </w:p>
          <w:p w14:paraId="24ABA6A8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analizuje strukturę tekstu: odczytuje jego sens, główną myśl, sposób prowadzenia wywodu </w:t>
            </w:r>
            <w:r w:rsidRPr="00F154C3">
              <w:rPr>
                <w:color w:val="auto"/>
              </w:rPr>
              <w:br/>
              <w:t>oraz argumentację;</w:t>
            </w:r>
          </w:p>
          <w:p w14:paraId="68253207" w14:textId="4EBF89A4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specyfikę tekstów publicystycznych (artykuł, reportaż), retorycznych (przemówienie), popularnonaukowych (definicja) i naukowych (rozprawa); wśród tekstów prasowych rozróżnia wiadomość </w:t>
            </w:r>
            <w:r w:rsidRPr="00F154C3">
              <w:rPr>
                <w:color w:val="auto"/>
              </w:rPr>
              <w:br/>
              <w:t>i komentarz; rozpoznaje środki językowe zastosowane w tekstach;</w:t>
            </w:r>
          </w:p>
          <w:p w14:paraId="73656DAB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charakteryzuje główne prądy filozoficzne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lastRenderedPageBreak/>
              <w:t xml:space="preserve">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 xml:space="preserve">, nietzscheanizm,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 w:rsidRPr="00AD2687">
              <w:rPr>
                <w:rStyle w:val="tytul"/>
                <w:i/>
              </w:rPr>
              <w:t xml:space="preserve"> </w:t>
            </w:r>
            <w:proofErr w:type="spellStart"/>
            <w:r w:rsidRPr="00AD2687">
              <w:rPr>
                <w:rStyle w:val="tytul"/>
                <w:i/>
              </w:rPr>
              <w:t>vital</w:t>
            </w:r>
            <w:proofErr w:type="spellEnd"/>
            <w:r w:rsidRPr="00F154C3">
              <w:rPr>
                <w:color w:val="auto"/>
              </w:rPr>
              <w:t>; pragmatyzm, fenomenologia, psychoanaliza, psychologia głębi, behawioryzm) oraz określa ich wpływ na kulturę epoki;</w:t>
            </w:r>
          </w:p>
          <w:p w14:paraId="152D1F2D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odczytuje pozaliterackie teksty kultury, stosując kod właściwy w danej dziedzinie sztuki;</w:t>
            </w:r>
          </w:p>
          <w:p w14:paraId="7F11C41B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popularnej; stosuje kryteria pozwalające odróżnić arcydzieło od kiczu.</w:t>
            </w:r>
          </w:p>
          <w:p w14:paraId="679D39F1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14:paraId="15C4AF64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szybko i sprawnie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rzetwarza i hierarchizuje informacje z tekstów, np. publicystycznych,</w:t>
            </w:r>
            <w:r w:rsidRPr="00F154C3">
              <w:rPr>
                <w:color w:val="auto"/>
              </w:rPr>
              <w:br/>
              <w:t>(z publicystyki młodopolskiej),popularnonaukowych, naukowych;</w:t>
            </w:r>
          </w:p>
          <w:p w14:paraId="358944D4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i dokładnie analizuje strukturę tekstu: odczytuje jego sens, główną myśl, sposób prowadzenia wywodu oraz argumentację;</w:t>
            </w:r>
          </w:p>
          <w:p w14:paraId="6E224703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felieton, reportaż), retorycznych (przemówienie), popularnonaukowych (notatka encyklopedyczna, definicja) i naukowych (rozprawa); wśród tekstów prasowych rozróżnia wiadomość, komentarz; rozpoznaje środki językowe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ich funkcje zastosowane </w:t>
            </w:r>
            <w:r w:rsidRPr="00F154C3">
              <w:rPr>
                <w:color w:val="auto"/>
              </w:rPr>
              <w:br/>
              <w:t xml:space="preserve">w tekstach; </w:t>
            </w:r>
          </w:p>
          <w:p w14:paraId="340B41AA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informacje </w:t>
            </w:r>
            <w:r w:rsidRPr="00F154C3">
              <w:rPr>
                <w:color w:val="auto"/>
              </w:rPr>
              <w:br/>
              <w:t>i przekazy jawne i ukryte;</w:t>
            </w:r>
          </w:p>
          <w:p w14:paraId="134B2431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 xml:space="preserve">, nietzscheanizm,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 w:rsidRPr="00AD2687">
              <w:rPr>
                <w:rStyle w:val="tytul"/>
                <w:i/>
              </w:rPr>
              <w:t xml:space="preserve"> </w:t>
            </w:r>
            <w:proofErr w:type="spellStart"/>
            <w:r w:rsidRPr="00AD2687">
              <w:rPr>
                <w:rStyle w:val="tytul"/>
                <w:i/>
              </w:rPr>
              <w:t>vital</w:t>
            </w:r>
            <w:proofErr w:type="spellEnd"/>
            <w:r w:rsidRPr="00F154C3">
              <w:rPr>
                <w:color w:val="auto"/>
              </w:rPr>
              <w:t xml:space="preserve">; pragmatyzm, </w:t>
            </w:r>
            <w:r w:rsidRPr="00F154C3">
              <w:rPr>
                <w:color w:val="auto"/>
              </w:rPr>
              <w:lastRenderedPageBreak/>
              <w:t>fenomenologia, psychoanaliza, psychologia głębi, behawioryzm) oraz określa ich wpływ na kulturę epoki;</w:t>
            </w:r>
          </w:p>
          <w:p w14:paraId="44B83288" w14:textId="77777777" w:rsidR="00D41DC0" w:rsidRPr="00F154C3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dosłownym </w:t>
            </w:r>
            <w:r w:rsidRPr="00F154C3">
              <w:rPr>
                <w:color w:val="auto"/>
              </w:rPr>
              <w:br/>
              <w:t>i przenośnym odczytuje pozaliterackie teksty kultury, stosując kod właściwy w danej dziedzinie sztuki;</w:t>
            </w:r>
          </w:p>
          <w:p w14:paraId="6977773A" w14:textId="77777777" w:rsidR="00D41DC0" w:rsidRPr="00BD5079" w:rsidRDefault="00D41DC0" w:rsidP="00D41DC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popularnej; stosuje kryteria pozwalające odróżnić arcydzieło od kiczu.</w:t>
            </w:r>
          </w:p>
        </w:tc>
        <w:tc>
          <w:tcPr>
            <w:tcW w:w="2702" w:type="dxa"/>
          </w:tcPr>
          <w:p w14:paraId="7156D418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szybko i sprawnie przetwarza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hierarchizuje informacje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tekstów, np. publicystycznych</w:t>
            </w:r>
            <w:r w:rsidRPr="00F154C3">
              <w:rPr>
                <w:color w:val="auto"/>
              </w:rPr>
              <w:br/>
              <w:t xml:space="preserve">(z publicystyki </w:t>
            </w:r>
            <w:r>
              <w:rPr>
                <w:color w:val="auto"/>
              </w:rPr>
              <w:t>m</w:t>
            </w:r>
            <w:r w:rsidRPr="00F154C3">
              <w:rPr>
                <w:color w:val="auto"/>
              </w:rPr>
              <w:t>łodopolskiej), popularnonaukowych, naukowych;</w:t>
            </w:r>
          </w:p>
          <w:p w14:paraId="2B139E7F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i dokładnie analizuje strukturę tekstu: odczytuje jego sens, główną myśl, sposób prowadzenia wywodu oraz argumentację</w:t>
            </w:r>
          </w:p>
          <w:p w14:paraId="5EEFADE0" w14:textId="1C924343" w:rsidR="00D41DC0" w:rsidRPr="00D87224" w:rsidRDefault="00D41DC0" w:rsidP="00D8722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87224">
              <w:rPr>
                <w:color w:val="auto"/>
              </w:rPr>
              <w:t xml:space="preserve">rozpoznaje specyfikę tekstów publicystycznych (artykuł, felieton, reportaż), retorycznych (przemówienie), popularnonaukowych (definicja) i naukowych (rozprawa); wśród tekstów prasowych rozróżnia wiadomość, komentarz; szybko i trafnie rozpoznaje środki językowe i ich funkcje zastosowane w tekstach; odczytuje </w:t>
            </w:r>
            <w:r w:rsidRPr="00D87224">
              <w:rPr>
                <w:color w:val="auto"/>
              </w:rPr>
              <w:lastRenderedPageBreak/>
              <w:t>informacje jawne i ukryte</w:t>
            </w:r>
            <w:r w:rsidR="007E4B0B">
              <w:rPr>
                <w:color w:val="auto"/>
              </w:rPr>
              <w:t>, rozróżnia wypowiedzi właściwe i unikowe</w:t>
            </w:r>
            <w:r w:rsidRPr="00D87224">
              <w:rPr>
                <w:color w:val="auto"/>
              </w:rPr>
              <w:t>;</w:t>
            </w:r>
          </w:p>
          <w:p w14:paraId="2A8D0887" w14:textId="77777777" w:rsidR="00D41DC0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wyczerpująco charakteryzuje główne prądy filozoficzne </w:t>
            </w:r>
            <w:r w:rsidRPr="00F154C3">
              <w:rPr>
                <w:color w:val="auto"/>
              </w:rPr>
              <w:br/>
              <w:t>oraz określa ich wpływ na kulturę epoki;</w:t>
            </w:r>
          </w:p>
          <w:p w14:paraId="7F8CDE9B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 xml:space="preserve">, nietzscheanizm,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 w:rsidRPr="00AD2687">
              <w:rPr>
                <w:rStyle w:val="tytul"/>
                <w:i/>
              </w:rPr>
              <w:t xml:space="preserve"> </w:t>
            </w:r>
            <w:proofErr w:type="spellStart"/>
            <w:r w:rsidRPr="00AD2687">
              <w:rPr>
                <w:rStyle w:val="tytul"/>
                <w:i/>
              </w:rPr>
              <w:t>vital</w:t>
            </w:r>
            <w:proofErr w:type="spellEnd"/>
            <w:r w:rsidRPr="00F154C3">
              <w:rPr>
                <w:color w:val="auto"/>
              </w:rPr>
              <w:t>; pragmatyzm, fenomenologia, psychoanaliza, psychologia głębi, behawioryzm)</w:t>
            </w:r>
            <w:r w:rsidRPr="00F154C3">
              <w:rPr>
                <w:color w:val="auto"/>
              </w:rPr>
              <w:br/>
              <w:t>oraz określa ich wpływ na kulturę epoki;</w:t>
            </w:r>
          </w:p>
          <w:p w14:paraId="5A44F005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dosłownym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br/>
              <w:t xml:space="preserve">przenośnym i symbolicznym odczytuje pozaliterackie teksty kultury, stosując kod </w:t>
            </w:r>
            <w:r w:rsidRPr="00F154C3">
              <w:rPr>
                <w:color w:val="auto"/>
              </w:rPr>
              <w:lastRenderedPageBreak/>
              <w:t>właściwy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dziedzinie sztuki;</w:t>
            </w:r>
          </w:p>
          <w:p w14:paraId="21B8D8A5" w14:textId="77777777" w:rsidR="00D41DC0" w:rsidRPr="00F41246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popularnej; stosuje kryteria pozwalające odróżnić arcydzieło od kiczu.</w:t>
            </w:r>
          </w:p>
        </w:tc>
      </w:tr>
      <w:tr w:rsidR="00D41DC0" w:rsidRPr="00F154C3" w14:paraId="77FBCAA6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2026A3EA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Gramatyka języka polskiego</w:t>
            </w:r>
          </w:p>
          <w:p w14:paraId="056B1470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19F7B0B6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119A4AD4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12" w:type="dxa"/>
            <w:gridSpan w:val="2"/>
          </w:tcPr>
          <w:p w14:paraId="673558B1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0498688E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65EFB26D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379CEB32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5AC984DD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4E42FDE6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wykorzystuje wiedzę </w:t>
            </w:r>
            <w:r w:rsidRPr="00F154C3">
              <w:rPr>
                <w:color w:val="auto"/>
              </w:rPr>
              <w:br/>
              <w:t>z dziedziny fleksji, słowotwórstwa, frazeologii i składni do analizy i interpretacji tekstów oraz przy tworzeniu własnych wypowiedzi;</w:t>
            </w:r>
          </w:p>
          <w:p w14:paraId="7B133AD7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i potrafi rozróżnić typy zdań wielokrotnie złożonych;</w:t>
            </w:r>
          </w:p>
          <w:p w14:paraId="2BC54597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argumentacyjny charakter różnych konstrukcji składniowych;</w:t>
            </w:r>
          </w:p>
          <w:p w14:paraId="4A0B7285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lastRenderedPageBreak/>
              <w:t xml:space="preserve"> rozumie, że szyk wyrazów w zdaniu ma wpływ na znaczenie wypowiedzi.</w:t>
            </w:r>
          </w:p>
        </w:tc>
        <w:tc>
          <w:tcPr>
            <w:tcW w:w="2312" w:type="dxa"/>
            <w:gridSpan w:val="2"/>
          </w:tcPr>
          <w:p w14:paraId="343528CA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wykorzystuje wiedzę </w:t>
            </w:r>
            <w:r w:rsidRPr="00F154C3">
              <w:rPr>
                <w:color w:val="auto"/>
              </w:rPr>
              <w:br/>
              <w:t xml:space="preserve">z dziedziny fleksji, słowotwórstwa, frazeologii i składni </w:t>
            </w:r>
            <w:r w:rsidRPr="00F154C3">
              <w:rPr>
                <w:color w:val="auto"/>
              </w:rPr>
              <w:br/>
              <w:t>do analizy i interpretacji tekstów oraz przy tworzeniu własnych wypowiedzi;</w:t>
            </w:r>
          </w:p>
          <w:p w14:paraId="766AAA5E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i potrafi rozróżnić typy zdań wielokrotnie złożonych; rozpoznaje ich funkcje w tekście;</w:t>
            </w:r>
          </w:p>
          <w:p w14:paraId="7516C1F2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potrafi wykorzystać zdania złożone </w:t>
            </w:r>
            <w:r w:rsidRPr="00F154C3">
              <w:rPr>
                <w:color w:val="auto"/>
              </w:rPr>
              <w:lastRenderedPageBreak/>
              <w:t>podrzędnie do budowania wypowiedzi o charakterze argumentacyjnym;</w:t>
            </w:r>
          </w:p>
          <w:p w14:paraId="051B4D0A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t>rozumie, że szyk wyrazów w zdaniu może zmieniać znaczenie wypowiedzi.</w:t>
            </w:r>
          </w:p>
        </w:tc>
        <w:tc>
          <w:tcPr>
            <w:tcW w:w="2483" w:type="dxa"/>
            <w:gridSpan w:val="2"/>
          </w:tcPr>
          <w:p w14:paraId="0367304F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wykorzystuje wiedzę </w:t>
            </w:r>
            <w:r w:rsidRPr="00F154C3">
              <w:rPr>
                <w:color w:val="auto"/>
              </w:rPr>
              <w:br/>
              <w:t>z dziedziny fleksji, słowotwórstwa, frazeologii i składni do analizy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tworzeniu własnych wypowiedzi;</w:t>
            </w:r>
          </w:p>
          <w:p w14:paraId="28B4F89A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wielokrotnie złożonych, rozpoznaje ich funkcje</w:t>
            </w:r>
            <w:r w:rsidRPr="00F154C3">
              <w:rPr>
                <w:color w:val="auto"/>
              </w:rPr>
              <w:br/>
              <w:t xml:space="preserve">w tekście i wykorzystuje je do </w:t>
            </w:r>
            <w:r w:rsidRPr="00F154C3">
              <w:rPr>
                <w:color w:val="auto"/>
              </w:rPr>
              <w:lastRenderedPageBreak/>
              <w:t>budowy wypowiedzi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różnym charakterze;</w:t>
            </w:r>
          </w:p>
          <w:p w14:paraId="41B204BC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 tekście; wykorzystuje je do budowy własnych wypowiedzi;</w:t>
            </w:r>
          </w:p>
          <w:p w14:paraId="656C8380" w14:textId="77777777" w:rsidR="00D41DC0" w:rsidRPr="000025CC" w:rsidRDefault="00D41DC0" w:rsidP="00D41DC0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 rolę szyku wyrazów w zdaniu oraz określa rolę jego przekształceń w budowaniu znaczenia wypowiedzi.</w:t>
            </w:r>
          </w:p>
        </w:tc>
        <w:tc>
          <w:tcPr>
            <w:tcW w:w="3644" w:type="dxa"/>
            <w:gridSpan w:val="2"/>
          </w:tcPr>
          <w:p w14:paraId="0EFDB239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funkcjonalnie wykorzystuje wiedzę z dziedziny fleksji, słowotwórstwa, frazeologii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35AAFDB0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wielokrotnie złożonych, rozpoznaje ich funkcje</w:t>
            </w:r>
            <w:r w:rsidRPr="00F154C3">
              <w:rPr>
                <w:color w:val="auto"/>
              </w:rPr>
              <w:br/>
              <w:t>w tekście i trafnie je wykorzystuje do budowy wypowiedzi o różnym charakterze;</w:t>
            </w:r>
          </w:p>
          <w:p w14:paraId="7BD31FA0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 ich funkcje w tekście; wykorzystuje je do budowy własnych wypowiedzi;</w:t>
            </w:r>
          </w:p>
          <w:p w14:paraId="6D714365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</w:pPr>
            <w:r w:rsidRPr="00F154C3">
              <w:rPr>
                <w:color w:val="auto"/>
              </w:rPr>
              <w:lastRenderedPageBreak/>
              <w:t xml:space="preserve">rozumie rolę szyku wyrazów w zdaniu oraz określa rolę jego przekształceń </w:t>
            </w:r>
            <w:r w:rsidRPr="00F154C3">
              <w:rPr>
                <w:color w:val="auto"/>
              </w:rPr>
              <w:br/>
              <w:t>w budowaniu znaczenia wypowiedzi.</w:t>
            </w:r>
          </w:p>
        </w:tc>
        <w:tc>
          <w:tcPr>
            <w:tcW w:w="2702" w:type="dxa"/>
          </w:tcPr>
          <w:p w14:paraId="2D3366B7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świadomie i funkcjonalnie stosuje zasady </w:t>
            </w:r>
            <w:r>
              <w:rPr>
                <w:color w:val="auto"/>
              </w:rPr>
              <w:t>z</w:t>
            </w:r>
            <w:r w:rsidRPr="00F154C3">
              <w:rPr>
                <w:color w:val="auto"/>
              </w:rPr>
              <w:t>różnicowania językowego;</w:t>
            </w:r>
          </w:p>
          <w:p w14:paraId="27F8390C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wzbogaca swoją wiedzę o języku;</w:t>
            </w:r>
          </w:p>
          <w:p w14:paraId="78B14E88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funkcjonalnie wykorzystuje wiedzę z dziedziny fleksji, słowotwórstwa, frazeologii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451EBB0E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zróżnicowanie składniowe zdań </w:t>
            </w:r>
            <w:r w:rsidRPr="00F154C3">
              <w:rPr>
                <w:color w:val="auto"/>
              </w:rPr>
              <w:lastRenderedPageBreak/>
              <w:t>wielokrotnie złożonych, rozpoznaje ich funkcje</w:t>
            </w:r>
            <w:r w:rsidRPr="00F154C3">
              <w:rPr>
                <w:color w:val="auto"/>
              </w:rPr>
              <w:br/>
              <w:t>w tekście i trafnie je wykorzystuje do budowy wypowiedzi o różnym charakterze;</w:t>
            </w:r>
          </w:p>
          <w:p w14:paraId="46FAE778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wykorzystuje je do budowy własnych wypowiedzi;</w:t>
            </w:r>
          </w:p>
          <w:p w14:paraId="228EC934" w14:textId="77777777" w:rsidR="00D41DC0" w:rsidRPr="00F154C3" w:rsidRDefault="00D41DC0" w:rsidP="00D41DC0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rolę szyku wyrazów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zdaniu oraz określa rolę jego przekształceń w budowaniu znaczenia wypowiedzi.</w:t>
            </w:r>
          </w:p>
        </w:tc>
      </w:tr>
      <w:tr w:rsidR="00D41DC0" w:rsidRPr="00F154C3" w14:paraId="5AAB5D7E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7FFAFC3B" w14:textId="77777777" w:rsidR="00D41DC0" w:rsidRPr="00F154C3" w:rsidRDefault="00D41DC0" w:rsidP="00D41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Zróżnicowanie języka</w:t>
            </w:r>
          </w:p>
        </w:tc>
      </w:tr>
      <w:tr w:rsidR="00CC0769" w:rsidRPr="00F154C3" w14:paraId="4AF3E967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7B2E8090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12" w:type="dxa"/>
            <w:gridSpan w:val="2"/>
          </w:tcPr>
          <w:p w14:paraId="420713B1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248B3F0D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0CFE8FB8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1CDC4FF3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4FC29F01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0A4E033E" w14:textId="77777777" w:rsidR="00D41DC0" w:rsidRDefault="00D41DC0" w:rsidP="00D41DC0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rozróżnia pojęcie stylu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stylizacji;</w:t>
            </w:r>
          </w:p>
          <w:p w14:paraId="523D73D0" w14:textId="577C3E5D" w:rsidR="009F1C2E" w:rsidRDefault="009F1C2E" w:rsidP="00D41DC0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rozróżnia style funkcjonalne polszczyzny;</w:t>
            </w:r>
          </w:p>
          <w:p w14:paraId="1D9D758B" w14:textId="3E714318" w:rsidR="009F1C2E" w:rsidRPr="00F154C3" w:rsidRDefault="009F1C2E" w:rsidP="00D41DC0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lastRenderedPageBreak/>
              <w:t>rozpoznaje modę językową we współczesnym języku;</w:t>
            </w:r>
          </w:p>
          <w:p w14:paraId="6DDF076F" w14:textId="2953580B" w:rsidR="00D41DC0" w:rsidRPr="00F154C3" w:rsidRDefault="005B7D0A" w:rsidP="00D41DC0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rozpoznaje</w:t>
            </w:r>
            <w:r w:rsidR="00D41DC0" w:rsidRPr="00F154C3">
              <w:rPr>
                <w:color w:val="auto"/>
              </w:rPr>
              <w:t xml:space="preserve"> zapożycze</w:t>
            </w:r>
            <w:r>
              <w:rPr>
                <w:color w:val="auto"/>
              </w:rPr>
              <w:t>nia w polszczyźnie</w:t>
            </w:r>
            <w:r w:rsidR="00D41DC0" w:rsidRPr="00F154C3">
              <w:rPr>
                <w:color w:val="auto"/>
              </w:rPr>
              <w:t>;</w:t>
            </w:r>
          </w:p>
          <w:p w14:paraId="202D2A15" w14:textId="77777777" w:rsidR="00D41DC0" w:rsidRPr="00F154C3" w:rsidRDefault="00D41DC0" w:rsidP="00D41DC0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zna wybrane </w:t>
            </w:r>
            <w:proofErr w:type="spellStart"/>
            <w:r w:rsidRPr="00F154C3">
              <w:rPr>
                <w:color w:val="auto"/>
              </w:rPr>
              <w:t>biblizmy</w:t>
            </w:r>
            <w:proofErr w:type="spellEnd"/>
            <w:r w:rsidRPr="00F154C3">
              <w:rPr>
                <w:color w:val="auto"/>
              </w:rPr>
              <w:t>, mitologizmy, sentencje, przysłowia i aforyzmy wywodzące się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mitologii, Biblii oraz polskiej tradycji kulturowej;</w:t>
            </w:r>
          </w:p>
          <w:p w14:paraId="7FB42BBC" w14:textId="4264068E" w:rsidR="00D41DC0" w:rsidRPr="00F154C3" w:rsidRDefault="00D41DC0" w:rsidP="00D41DC0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rodzaje stylizacji (np. biblijna, </w:t>
            </w:r>
            <w:r w:rsidR="00CD4999">
              <w:rPr>
                <w:color w:val="auto"/>
              </w:rPr>
              <w:t>archaizacja</w:t>
            </w:r>
            <w:r w:rsidRPr="00F154C3">
              <w:rPr>
                <w:color w:val="auto"/>
              </w:rPr>
              <w:t xml:space="preserve">, </w:t>
            </w:r>
            <w:proofErr w:type="spellStart"/>
            <w:r w:rsidRPr="00F154C3">
              <w:rPr>
                <w:color w:val="auto"/>
              </w:rPr>
              <w:t>kolokwializacja</w:t>
            </w:r>
            <w:proofErr w:type="spellEnd"/>
            <w:r w:rsidRPr="00F154C3">
              <w:rPr>
                <w:color w:val="auto"/>
              </w:rPr>
              <w:t>);</w:t>
            </w:r>
          </w:p>
          <w:p w14:paraId="3DFECFC5" w14:textId="77777777" w:rsidR="00D41DC0" w:rsidRPr="00F154C3" w:rsidRDefault="00D41DC0" w:rsidP="00D41DC0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dostrzega słownictwo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wartościującym.</w:t>
            </w:r>
          </w:p>
          <w:p w14:paraId="737597CC" w14:textId="77777777" w:rsidR="00D41DC0" w:rsidRPr="00F154C3" w:rsidRDefault="00D41DC0" w:rsidP="00D41DC0">
            <w:pPr>
              <w:pStyle w:val="Default"/>
              <w:spacing w:after="224"/>
              <w:rPr>
                <w:color w:val="auto"/>
              </w:rPr>
            </w:pPr>
          </w:p>
          <w:p w14:paraId="014D6825" w14:textId="77777777" w:rsidR="00D41DC0" w:rsidRPr="00F154C3" w:rsidRDefault="00D41DC0" w:rsidP="00D41DC0">
            <w:pPr>
              <w:pStyle w:val="Default"/>
              <w:spacing w:after="224"/>
              <w:rPr>
                <w:color w:val="auto"/>
              </w:rPr>
            </w:pPr>
          </w:p>
          <w:p w14:paraId="11A110D0" w14:textId="77777777" w:rsidR="00D41DC0" w:rsidRPr="00F154C3" w:rsidRDefault="00D41DC0" w:rsidP="00D41DC0">
            <w:pPr>
              <w:pStyle w:val="Default"/>
              <w:spacing w:after="224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6B0EA5F9" w14:textId="77777777" w:rsidR="00D41DC0" w:rsidRDefault="00D41DC0" w:rsidP="00D41DC0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rozróżnia pojęcie stylu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stylizacji; </w:t>
            </w:r>
          </w:p>
          <w:p w14:paraId="3D59E886" w14:textId="77777777" w:rsidR="00883FFB" w:rsidRPr="00883FFB" w:rsidRDefault="00883FFB" w:rsidP="00883FFB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3FFB">
              <w:rPr>
                <w:rFonts w:ascii="Times New Roman" w:hAnsi="Times New Roman" w:cs="Times New Roman"/>
                <w:sz w:val="24"/>
                <w:szCs w:val="24"/>
              </w:rPr>
              <w:t>rozróżnia style funkcjonalne polszczyzny;</w:t>
            </w:r>
          </w:p>
          <w:p w14:paraId="17B058C8" w14:textId="05ADA399" w:rsidR="00883FFB" w:rsidRDefault="00883FFB" w:rsidP="00883FFB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3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modę językową we współczesnym języku;</w:t>
            </w:r>
          </w:p>
          <w:p w14:paraId="066CD3C9" w14:textId="77777777" w:rsidR="00883FFB" w:rsidRPr="00883FFB" w:rsidRDefault="00883FFB" w:rsidP="00883FFB">
            <w:pPr>
              <w:pStyle w:val="Akapitzli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1F75" w14:textId="5437F092" w:rsidR="00D41DC0" w:rsidRPr="00F154C3" w:rsidRDefault="005B7D0A" w:rsidP="00D41DC0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rozpoznaje zapożyczenia w polszczyźnie</w:t>
            </w:r>
            <w:r w:rsidR="00D41DC0" w:rsidRPr="00F154C3">
              <w:rPr>
                <w:color w:val="auto"/>
              </w:rPr>
              <w:t>;</w:t>
            </w:r>
          </w:p>
          <w:p w14:paraId="687D8D37" w14:textId="77777777" w:rsidR="00D41DC0" w:rsidRPr="00F154C3" w:rsidRDefault="00D41DC0" w:rsidP="00D41DC0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zna i rozumie </w:t>
            </w:r>
            <w:proofErr w:type="spellStart"/>
            <w:r w:rsidRPr="00F154C3">
              <w:rPr>
                <w:color w:val="auto"/>
              </w:rPr>
              <w:t>biblizmy</w:t>
            </w:r>
            <w:proofErr w:type="spellEnd"/>
            <w:r w:rsidRPr="00F154C3">
              <w:rPr>
                <w:color w:val="auto"/>
              </w:rPr>
              <w:t>, mitologizmy, sentencje, przysłowia i aforyzmy obecne w literaturze na przestrzeni epok;</w:t>
            </w:r>
          </w:p>
          <w:p w14:paraId="339F5C49" w14:textId="56B0106B" w:rsidR="00D41DC0" w:rsidRPr="00F154C3" w:rsidRDefault="00D41DC0" w:rsidP="00D41DC0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rodzaje stylizacji (biblijna, </w:t>
            </w:r>
            <w:r w:rsidR="00CC0769">
              <w:rPr>
                <w:color w:val="auto"/>
              </w:rPr>
              <w:t xml:space="preserve">archaizacja, </w:t>
            </w:r>
            <w:proofErr w:type="spellStart"/>
            <w:r w:rsidRPr="00F154C3">
              <w:rPr>
                <w:color w:val="auto"/>
              </w:rPr>
              <w:t>kolokwializacja</w:t>
            </w:r>
            <w:proofErr w:type="spellEnd"/>
            <w:r w:rsidRPr="00F154C3">
              <w:rPr>
                <w:color w:val="auto"/>
              </w:rPr>
              <w:t>) oraz określa ich funkcje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03A4262E" w14:textId="77777777" w:rsidR="00D41DC0" w:rsidRPr="00F154C3" w:rsidRDefault="00D41DC0" w:rsidP="00D41DC0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charakterze wartościującym; odróżnia słownictwo neutralne od słownictwa o zabarwieniu </w:t>
            </w:r>
            <w:r w:rsidRPr="00F154C3">
              <w:rPr>
                <w:color w:val="auto"/>
              </w:rPr>
              <w:lastRenderedPageBreak/>
              <w:t>emocjonalnym/ nacechowanym.</w:t>
            </w:r>
          </w:p>
          <w:p w14:paraId="4B595507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3D1FCEBA" w14:textId="2AFBDFCE" w:rsidR="00D41DC0" w:rsidRDefault="00D41DC0" w:rsidP="00D41DC0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definiuje i rozróżnia pojęcie stylu i stylizacji; rozumie ich znaczenie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rozpoznaje styl młodopolski</w:t>
            </w:r>
            <w:r w:rsidR="00EE2BCE">
              <w:rPr>
                <w:color w:val="auto"/>
              </w:rPr>
              <w:t>;</w:t>
            </w:r>
          </w:p>
          <w:p w14:paraId="094549FA" w14:textId="7491417F" w:rsidR="00EE2BCE" w:rsidRDefault="00EE2BCE" w:rsidP="00D41DC0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>rozróżnia style funkcjonalne polszczyzny oraz rozumie zasady ich stosowania;</w:t>
            </w:r>
          </w:p>
          <w:p w14:paraId="3775C4A1" w14:textId="145D5E62" w:rsidR="00EE2BCE" w:rsidRPr="00EE2BCE" w:rsidRDefault="00EE2BCE" w:rsidP="00EE2BC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2BCE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ocenia </w:t>
            </w:r>
            <w:r w:rsidRPr="00EE2BCE">
              <w:rPr>
                <w:rFonts w:ascii="Times New Roman" w:hAnsi="Times New Roman" w:cs="Times New Roman"/>
                <w:sz w:val="24"/>
                <w:szCs w:val="24"/>
              </w:rPr>
              <w:t>modę językową we współczesnym języku;</w:t>
            </w:r>
          </w:p>
          <w:p w14:paraId="4B3B3C2F" w14:textId="77777777" w:rsidR="00EE2BCE" w:rsidRDefault="00EE2BCE" w:rsidP="00EE2BCE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1C581655" w14:textId="487BAA25" w:rsidR="005B7D0A" w:rsidRPr="00F154C3" w:rsidRDefault="005B7D0A" w:rsidP="00D41DC0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rozpoznaje zapożyczenia w polszczyźnie i rozumie ich funkcje;</w:t>
            </w:r>
          </w:p>
          <w:p w14:paraId="2D0DFC1B" w14:textId="77777777" w:rsidR="00D41DC0" w:rsidRPr="00F154C3" w:rsidRDefault="00D41DC0" w:rsidP="00D41DC0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wykorzystuje </w:t>
            </w:r>
            <w:proofErr w:type="spellStart"/>
            <w:r w:rsidRPr="00F154C3">
              <w:rPr>
                <w:color w:val="auto"/>
              </w:rPr>
              <w:t>biblizmy</w:t>
            </w:r>
            <w:proofErr w:type="spellEnd"/>
            <w:r w:rsidRPr="00F154C3">
              <w:rPr>
                <w:color w:val="auto"/>
              </w:rPr>
              <w:t>, mitologizmy, sentencje, przysłowia i aforyzmy obecne w polskim dziedzictwie kulturowym;</w:t>
            </w:r>
          </w:p>
          <w:p w14:paraId="0C8D6464" w14:textId="7C1F80C4" w:rsidR="00D41DC0" w:rsidRPr="00F154C3" w:rsidRDefault="00D41DC0" w:rsidP="00D41DC0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nazywa rodzaje stylizacji (biblijna, </w:t>
            </w:r>
            <w:r w:rsidR="00CC0769">
              <w:rPr>
                <w:color w:val="auto"/>
              </w:rPr>
              <w:t xml:space="preserve">archaizacja, </w:t>
            </w:r>
            <w:proofErr w:type="spellStart"/>
            <w:r w:rsidRPr="00F154C3">
              <w:rPr>
                <w:color w:val="auto"/>
              </w:rPr>
              <w:t>kolokwializacja</w:t>
            </w:r>
            <w:proofErr w:type="spellEnd"/>
            <w:r w:rsidRPr="00F154C3">
              <w:rPr>
                <w:color w:val="auto"/>
              </w:rPr>
              <w:t xml:space="preserve">, stylizacja środowiskowa, dialektyzacja/ stylizacja gwarowa) oraz określa ich </w:t>
            </w:r>
            <w:r w:rsidRPr="00F154C3">
              <w:rPr>
                <w:color w:val="auto"/>
              </w:rPr>
              <w:lastRenderedPageBreak/>
              <w:t>funkcje w tekście; odróżnia dialekt od gwary, zna rodzaje dialektyzmów;</w:t>
            </w:r>
          </w:p>
          <w:p w14:paraId="2750F5DE" w14:textId="77777777" w:rsidR="00D41DC0" w:rsidRPr="00F154C3" w:rsidRDefault="00D41DC0" w:rsidP="00D41DC0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słownictwo </w:t>
            </w:r>
            <w:r w:rsidRPr="00F154C3">
              <w:rPr>
                <w:color w:val="auto"/>
              </w:rPr>
              <w:br/>
              <w:t xml:space="preserve">o charakterze </w:t>
            </w:r>
            <w:r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artościującym; odróżnia słownictwo neutralne od słownictwa o zabarwieniu emocjonalnym, oficjalne </w:t>
            </w:r>
            <w:r w:rsidRPr="00F154C3">
              <w:rPr>
                <w:color w:val="auto"/>
              </w:rPr>
              <w:br/>
              <w:t>od potocznego.</w:t>
            </w:r>
          </w:p>
        </w:tc>
        <w:tc>
          <w:tcPr>
            <w:tcW w:w="3644" w:type="dxa"/>
            <w:gridSpan w:val="2"/>
          </w:tcPr>
          <w:p w14:paraId="67F51F8F" w14:textId="696A8FE3" w:rsidR="00D41DC0" w:rsidRDefault="00D41DC0" w:rsidP="00D41DC0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posługuje się pojęciami stylu i stylizacji; rozumie ich znaczenie w tekście; rozpoznaje styl młodopolski (upoetyzowanie, oryginalne słownictwo, </w:t>
            </w:r>
            <w:r w:rsidRPr="00F154C3">
              <w:rPr>
                <w:color w:val="auto"/>
              </w:rPr>
              <w:lastRenderedPageBreak/>
              <w:t xml:space="preserve">skomplikowana składnia, popularność </w:t>
            </w:r>
            <w:r>
              <w:rPr>
                <w:color w:val="auto"/>
              </w:rPr>
              <w:t>s</w:t>
            </w:r>
            <w:r w:rsidRPr="00F154C3">
              <w:rPr>
                <w:color w:val="auto"/>
              </w:rPr>
              <w:t>onetu)</w:t>
            </w:r>
            <w:r w:rsidR="003357F0">
              <w:rPr>
                <w:color w:val="auto"/>
              </w:rPr>
              <w:t>;</w:t>
            </w:r>
          </w:p>
          <w:p w14:paraId="253DD231" w14:textId="77777777" w:rsidR="003357F0" w:rsidRPr="003357F0" w:rsidRDefault="003357F0" w:rsidP="003357F0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57F0">
              <w:rPr>
                <w:rFonts w:ascii="Times New Roman" w:hAnsi="Times New Roman" w:cs="Times New Roman"/>
                <w:sz w:val="24"/>
                <w:szCs w:val="24"/>
              </w:rPr>
              <w:t>rozróżnia style funkcjonalne polszczyzny oraz rozumie zasady ich stosowania;</w:t>
            </w:r>
          </w:p>
          <w:p w14:paraId="7384252E" w14:textId="77777777" w:rsidR="003357F0" w:rsidRPr="003357F0" w:rsidRDefault="003357F0" w:rsidP="003357F0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57F0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współczesnym języku;</w:t>
            </w:r>
          </w:p>
          <w:p w14:paraId="15D11B27" w14:textId="77777777" w:rsidR="003357F0" w:rsidRPr="00F154C3" w:rsidRDefault="003357F0" w:rsidP="003357F0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6EDC40F3" w14:textId="74D8521A" w:rsidR="008711E8" w:rsidRDefault="008711E8" w:rsidP="008711E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11E8">
              <w:rPr>
                <w:rFonts w:ascii="Times New Roman" w:hAnsi="Times New Roman" w:cs="Times New Roman"/>
                <w:sz w:val="24"/>
                <w:szCs w:val="24"/>
              </w:rPr>
              <w:t>rozpoznaje zapożyczenia w polszczyźnie i rozumie ich funkcje;</w:t>
            </w:r>
          </w:p>
          <w:p w14:paraId="126181C6" w14:textId="77777777" w:rsidR="00BE126B" w:rsidRPr="008711E8" w:rsidRDefault="00BE126B" w:rsidP="00BE126B">
            <w:pPr>
              <w:pStyle w:val="Akapitzli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F8E9" w14:textId="13D85FB4" w:rsidR="00D41DC0" w:rsidRPr="00F154C3" w:rsidRDefault="00D41DC0" w:rsidP="00D41DC0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zna, rozumie i funkcjonalnie wykorzystuje </w:t>
            </w:r>
            <w:proofErr w:type="spellStart"/>
            <w:r w:rsidRPr="00F154C3">
              <w:rPr>
                <w:color w:val="auto"/>
              </w:rPr>
              <w:t>biblizmy</w:t>
            </w:r>
            <w:proofErr w:type="spellEnd"/>
            <w:r w:rsidRPr="00F154C3">
              <w:rPr>
                <w:color w:val="auto"/>
              </w:rPr>
              <w:t>, mitologizmy, sentencje, przysłowia i aforyzmy obecne w polskim dziedzictwie kulturowym;</w:t>
            </w:r>
          </w:p>
          <w:p w14:paraId="31E3D13F" w14:textId="7B8EB602" w:rsidR="00D41DC0" w:rsidRPr="00F154C3" w:rsidRDefault="00D41DC0" w:rsidP="00D41DC0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rodzaje stylizacji (biblijna, </w:t>
            </w:r>
            <w:r w:rsidR="00AD091A">
              <w:rPr>
                <w:color w:val="auto"/>
              </w:rPr>
              <w:t xml:space="preserve">archaizacja, </w:t>
            </w:r>
            <w:proofErr w:type="spellStart"/>
            <w:r w:rsidRPr="00F154C3">
              <w:rPr>
                <w:color w:val="auto"/>
              </w:rPr>
              <w:t>kolokwializacja</w:t>
            </w:r>
            <w:proofErr w:type="spellEnd"/>
            <w:r w:rsidRPr="00F154C3">
              <w:rPr>
                <w:color w:val="auto"/>
              </w:rPr>
              <w:t>, stylizacja środowiskowa, dia</w:t>
            </w:r>
            <w:r>
              <w:rPr>
                <w:color w:val="auto"/>
              </w:rPr>
              <w:t xml:space="preserve">lektyzacja/ stylizacja gwarowa); </w:t>
            </w:r>
            <w:r w:rsidRPr="00F154C3">
              <w:rPr>
                <w:color w:val="auto"/>
              </w:rPr>
              <w:t>trafnie określa ich funkcje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tekście; odróżnia dialekt od gwary, zna rodzaje dialektyzmów (fonetyczny, leksykalny, fleksyjny);</w:t>
            </w:r>
          </w:p>
          <w:p w14:paraId="0BDF261F" w14:textId="77777777" w:rsidR="00D41DC0" w:rsidRPr="00F154C3" w:rsidRDefault="00D41DC0" w:rsidP="00D41DC0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charakterze </w:t>
            </w:r>
            <w:r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artościującym; odróżnia słownictwo neutralne od </w:t>
            </w:r>
            <w:r w:rsidRPr="00F154C3">
              <w:rPr>
                <w:color w:val="auto"/>
              </w:rPr>
              <w:lastRenderedPageBreak/>
              <w:t xml:space="preserve">słownictwa o zabarwieniu emocjonalnym, oficjalne </w:t>
            </w:r>
            <w:r w:rsidRPr="00F154C3">
              <w:rPr>
                <w:color w:val="auto"/>
              </w:rPr>
              <w:br/>
              <w:t>od potocznego.</w:t>
            </w:r>
          </w:p>
        </w:tc>
        <w:tc>
          <w:tcPr>
            <w:tcW w:w="2702" w:type="dxa"/>
          </w:tcPr>
          <w:p w14:paraId="0AC62AA3" w14:textId="68634C45" w:rsidR="00D41DC0" w:rsidRDefault="00D41DC0" w:rsidP="00D41DC0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posługuje się pojęciami stylu i stylizacji; rozumie </w:t>
            </w:r>
            <w:r w:rsidRPr="00F154C3">
              <w:rPr>
                <w:color w:val="auto"/>
              </w:rPr>
              <w:br/>
              <w:t>ich znaczenie w tekście; rozpoznaje styl młodopolski</w:t>
            </w:r>
            <w:r w:rsidR="003357F0">
              <w:rPr>
                <w:color w:val="auto"/>
              </w:rPr>
              <w:t>;</w:t>
            </w:r>
          </w:p>
          <w:p w14:paraId="7CF6EF09" w14:textId="77777777" w:rsidR="003357F0" w:rsidRPr="003357F0" w:rsidRDefault="003357F0" w:rsidP="003357F0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rozróżnia style funkcjonalne polszczyzny oraz rozumie zasady ich stosowania;</w:t>
            </w:r>
          </w:p>
          <w:p w14:paraId="5D83D545" w14:textId="0307B49A" w:rsidR="003357F0" w:rsidRPr="003357F0" w:rsidRDefault="003357F0" w:rsidP="003357F0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57F0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współczesnym języku;</w:t>
            </w:r>
          </w:p>
          <w:p w14:paraId="03C78D55" w14:textId="77777777" w:rsidR="00BE126B" w:rsidRPr="00BE126B" w:rsidRDefault="00BE126B" w:rsidP="00BE126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126B">
              <w:rPr>
                <w:rFonts w:ascii="Times New Roman" w:hAnsi="Times New Roman" w:cs="Times New Roman"/>
                <w:sz w:val="24"/>
                <w:szCs w:val="24"/>
              </w:rPr>
              <w:t>rozpoznaje zapożyczenia w polszczyźnie i rozumie ich funkcje;</w:t>
            </w:r>
          </w:p>
          <w:p w14:paraId="14530296" w14:textId="41BC3D14" w:rsidR="00D41DC0" w:rsidRPr="00F154C3" w:rsidRDefault="00D41DC0" w:rsidP="00D41DC0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zna, rozumie i funkcjonalnie wykorzystuje </w:t>
            </w:r>
            <w:proofErr w:type="spellStart"/>
            <w:r w:rsidRPr="00F154C3">
              <w:rPr>
                <w:color w:val="auto"/>
              </w:rPr>
              <w:t>biblizmy</w:t>
            </w:r>
            <w:proofErr w:type="spellEnd"/>
            <w:r w:rsidRPr="00F154C3">
              <w:rPr>
                <w:color w:val="auto"/>
              </w:rPr>
              <w:t>, mitologizmy, sentencje, przysłowia i aforyzmy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obecne w polskim dziedzictwie kulturowym;</w:t>
            </w:r>
          </w:p>
          <w:p w14:paraId="4F96EFE9" w14:textId="3BC6B58F" w:rsidR="00D41DC0" w:rsidRPr="00F154C3" w:rsidRDefault="00D41DC0" w:rsidP="00D41DC0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rodzaje stylizacji (biblijna, </w:t>
            </w:r>
            <w:r w:rsidR="00AD091A">
              <w:rPr>
                <w:color w:val="auto"/>
              </w:rPr>
              <w:t xml:space="preserve">archaizacja, </w:t>
            </w:r>
            <w:proofErr w:type="spellStart"/>
            <w:r w:rsidRPr="00F154C3">
              <w:rPr>
                <w:color w:val="auto"/>
              </w:rPr>
              <w:t>kolokwializacja</w:t>
            </w:r>
            <w:proofErr w:type="spellEnd"/>
            <w:r w:rsidRPr="00F154C3">
              <w:rPr>
                <w:color w:val="auto"/>
              </w:rPr>
              <w:t>, środowiskowa, dialektyzacja/ stylizacja gwarowa) oraz trafnie określa ich funkcje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odróżnia dialekt od gwary, zna rodzaje dialektyzmów;</w:t>
            </w:r>
          </w:p>
          <w:p w14:paraId="6C7E990E" w14:textId="77777777" w:rsidR="00D41DC0" w:rsidRPr="00F154C3" w:rsidRDefault="00D41DC0" w:rsidP="00D41DC0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charakterze </w:t>
            </w:r>
            <w:r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artościującym; </w:t>
            </w:r>
            <w:r w:rsidRPr="00F154C3">
              <w:rPr>
                <w:color w:val="auto"/>
              </w:rPr>
              <w:lastRenderedPageBreak/>
              <w:t xml:space="preserve">odróżnia słownictwo neutralne od słownictwa o zabarwieniu emocjonalnym, oficjalne </w:t>
            </w:r>
            <w:r w:rsidRPr="00F154C3">
              <w:rPr>
                <w:color w:val="auto"/>
              </w:rPr>
              <w:br/>
              <w:t>od potocznego.</w:t>
            </w:r>
          </w:p>
        </w:tc>
      </w:tr>
      <w:tr w:rsidR="00D41DC0" w:rsidRPr="00F154C3" w14:paraId="6998F3B8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785AB902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Komunikacja językowa i kultura języka</w:t>
            </w:r>
          </w:p>
          <w:p w14:paraId="4B788527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61B6D3EE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2BCACFC8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12" w:type="dxa"/>
            <w:gridSpan w:val="2"/>
          </w:tcPr>
          <w:p w14:paraId="1E9201C0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6259F146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2F89F20F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59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5A17E4F1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5BEEFAB3" w14:textId="77777777" w:rsidTr="00CD5ADB">
        <w:trPr>
          <w:gridBefore w:val="1"/>
          <w:wBefore w:w="14" w:type="dxa"/>
          <w:trHeight w:val="841"/>
        </w:trPr>
        <w:tc>
          <w:tcPr>
            <w:tcW w:w="2834" w:type="dxa"/>
            <w:gridSpan w:val="2"/>
          </w:tcPr>
          <w:p w14:paraId="517A39ED" w14:textId="1F34D61A" w:rsidR="00D41DC0" w:rsidRPr="00DF067E" w:rsidRDefault="00D41DC0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DF067E">
              <w:rPr>
                <w:color w:val="auto"/>
              </w:rPr>
              <w:t>rozumie pojęcie znaku językowego</w:t>
            </w:r>
            <w:r w:rsidR="00DF067E" w:rsidRPr="00DF067E">
              <w:rPr>
                <w:color w:val="auto"/>
              </w:rPr>
              <w:t xml:space="preserve"> oraz </w:t>
            </w:r>
            <w:r w:rsidRPr="00DF067E">
              <w:rPr>
                <w:color w:val="auto"/>
              </w:rPr>
              <w:t xml:space="preserve">język </w:t>
            </w:r>
            <w:r w:rsidR="00DF067E">
              <w:rPr>
                <w:color w:val="auto"/>
              </w:rPr>
              <w:t>jako</w:t>
            </w:r>
            <w:r w:rsidRPr="00DF067E">
              <w:rPr>
                <w:color w:val="auto"/>
              </w:rPr>
              <w:t xml:space="preserve"> system znaków;</w:t>
            </w:r>
          </w:p>
          <w:p w14:paraId="590D0BAB" w14:textId="77777777" w:rsidR="00D41DC0" w:rsidRPr="00F154C3" w:rsidRDefault="00D41DC0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pojęcie aktu komunikacji językowej;</w:t>
            </w:r>
          </w:p>
          <w:p w14:paraId="64857F67" w14:textId="77777777" w:rsidR="00D41DC0" w:rsidRPr="00F154C3" w:rsidRDefault="00D41DC0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wymienić funkcje tekstu;</w:t>
            </w:r>
          </w:p>
          <w:p w14:paraId="70757BEA" w14:textId="77777777" w:rsidR="00D41DC0" w:rsidRDefault="00D41DC0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z pomocą nauczyciela niektóre zjawiska powodujące </w:t>
            </w:r>
            <w:r w:rsidRPr="00F154C3">
              <w:rPr>
                <w:color w:val="auto"/>
              </w:rPr>
              <w:lastRenderedPageBreak/>
              <w:t>niejednoznaczność wypowiedzi (np. przemilczenia, niedopowiedzenia);</w:t>
            </w:r>
          </w:p>
          <w:p w14:paraId="00847340" w14:textId="13002604" w:rsidR="0014198D" w:rsidRDefault="0014198D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posługuje się niektórymi odmianami polszczyzny w zależności od sytuacji komunikacyjnej;</w:t>
            </w:r>
          </w:p>
          <w:p w14:paraId="74B56266" w14:textId="5D633650" w:rsidR="00086C27" w:rsidRPr="00F154C3" w:rsidRDefault="00086C27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z pomocą nauczyciela odróżnia zamierzoną innowację językową od błędu językowego;</w:t>
            </w:r>
          </w:p>
          <w:p w14:paraId="661FB69E" w14:textId="77777777" w:rsidR="00D41DC0" w:rsidRPr="00F154C3" w:rsidRDefault="00D41DC0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niektóre zasady etyki wypowiedzi; wartościuje wybrane wypowiedzi językowe, stosując przejrzyste (jednoznaczne) kryteria, np. prawda – fałsz, poprawność –niepoprawność;</w:t>
            </w:r>
          </w:p>
          <w:p w14:paraId="69ADB9EA" w14:textId="5902F0B1" w:rsidR="00D41DC0" w:rsidRDefault="00D41DC0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na ogół stosuje zasady etykiety językowej </w:t>
            </w:r>
            <w:r w:rsidRPr="00F154C3">
              <w:rPr>
                <w:color w:val="auto"/>
              </w:rPr>
              <w:br/>
              <w:t>w wypowiedziach ustnych i pisemnych odpowiedni</w:t>
            </w:r>
            <w:r>
              <w:rPr>
                <w:color w:val="auto"/>
              </w:rPr>
              <w:t>o</w:t>
            </w:r>
            <w:r w:rsidRPr="00F154C3">
              <w:rPr>
                <w:color w:val="auto"/>
              </w:rPr>
              <w:t xml:space="preserve"> do sytuacji</w:t>
            </w:r>
            <w:r w:rsidR="00F846B7">
              <w:rPr>
                <w:color w:val="auto"/>
              </w:rPr>
              <w:t>;</w:t>
            </w:r>
          </w:p>
          <w:p w14:paraId="6EF6488F" w14:textId="06AA60D8" w:rsidR="00F846B7" w:rsidRPr="00F154C3" w:rsidRDefault="00F846B7" w:rsidP="00D41DC0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z pomocą nauczyciela </w:t>
            </w:r>
            <w:r w:rsidRPr="00F846B7">
              <w:rPr>
                <w:color w:val="auto"/>
              </w:rPr>
              <w:t xml:space="preserve">rozpoznaje w tekstach manipulację, </w:t>
            </w:r>
            <w:r w:rsidRPr="00F846B7">
              <w:rPr>
                <w:color w:val="auto"/>
              </w:rPr>
              <w:lastRenderedPageBreak/>
              <w:t>dezinformację, stereotyp językowy.</w:t>
            </w:r>
          </w:p>
          <w:p w14:paraId="5F967C97" w14:textId="77777777" w:rsidR="00D41DC0" w:rsidRPr="00F154C3" w:rsidRDefault="00D41DC0" w:rsidP="00FF5FF1">
            <w:pPr>
              <w:pStyle w:val="Default"/>
              <w:spacing w:after="227"/>
              <w:ind w:left="170"/>
            </w:pPr>
          </w:p>
        </w:tc>
        <w:tc>
          <w:tcPr>
            <w:tcW w:w="2312" w:type="dxa"/>
            <w:gridSpan w:val="2"/>
          </w:tcPr>
          <w:p w14:paraId="2B3695C2" w14:textId="0D0DA14F" w:rsidR="00D41DC0" w:rsidRPr="00F154C3" w:rsidRDefault="00D41DC0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zna, rozumie i stosuje pojęcie znaku językowego oraz języka jako systemu znaków; </w:t>
            </w:r>
          </w:p>
          <w:p w14:paraId="681BF257" w14:textId="77777777" w:rsidR="00D41DC0" w:rsidRPr="00F154C3" w:rsidRDefault="00D41DC0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zna pojęcie aktu komunikacji językowej oraz jego składowe (komunikat, nadawca, odbiorca, </w:t>
            </w:r>
            <w:r w:rsidRPr="00F154C3">
              <w:rPr>
                <w:color w:val="auto"/>
              </w:rPr>
              <w:lastRenderedPageBreak/>
              <w:t>kod, kontekst, kontakt);</w:t>
            </w:r>
          </w:p>
          <w:p w14:paraId="132CDCA8" w14:textId="2E7217C1" w:rsidR="00D41DC0" w:rsidRPr="00F154C3" w:rsidRDefault="00D41DC0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i zazwyczaj określa funkcje tekstu (</w:t>
            </w:r>
            <w:proofErr w:type="spellStart"/>
            <w:r w:rsidRPr="00F154C3">
              <w:rPr>
                <w:color w:val="auto"/>
              </w:rPr>
              <w:t>informatywną</w:t>
            </w:r>
            <w:proofErr w:type="spellEnd"/>
            <w:r w:rsidRPr="00F154C3">
              <w:rPr>
                <w:color w:val="auto"/>
              </w:rPr>
              <w:t>, poetycką, ekspresywną, impresywną – w tym perswazyjną);</w:t>
            </w:r>
          </w:p>
          <w:p w14:paraId="3B19E5D5" w14:textId="77777777" w:rsidR="00D41DC0" w:rsidRPr="00F154C3" w:rsidRDefault="00D41DC0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niektóre zjawiska powodujące niejednoznaczność wypowiedzi (np. paradoksy, przemilczenia, </w:t>
            </w:r>
            <w:r w:rsidRPr="00F154C3">
              <w:rPr>
                <w:color w:val="auto"/>
              </w:rPr>
              <w:br/>
              <w:t>grę słów, niedopowiedzenia, homonimie);</w:t>
            </w:r>
          </w:p>
          <w:p w14:paraId="6B92FD2F" w14:textId="77777777" w:rsidR="00D41DC0" w:rsidRDefault="00D41DC0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stara się posługiwać różnymi odmianami polszczyzny w zależności </w:t>
            </w:r>
            <w:r w:rsidRPr="00F154C3">
              <w:rPr>
                <w:color w:val="auto"/>
              </w:rPr>
              <w:br/>
              <w:t xml:space="preserve">od sytuacji </w:t>
            </w:r>
            <w:r>
              <w:rPr>
                <w:color w:val="auto"/>
              </w:rPr>
              <w:t>k</w:t>
            </w:r>
            <w:r w:rsidRPr="00F154C3">
              <w:rPr>
                <w:color w:val="auto"/>
              </w:rPr>
              <w:t>omunikacyjnej;</w:t>
            </w:r>
          </w:p>
          <w:p w14:paraId="0171546D" w14:textId="3E0E9B5C" w:rsidR="00086C27" w:rsidRPr="00F154C3" w:rsidRDefault="00086C27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na ogół odróżnia zamierzoną innowację językową od błędu językowego;</w:t>
            </w:r>
          </w:p>
          <w:p w14:paraId="275BAEC0" w14:textId="69EE61B3" w:rsidR="00D41DC0" w:rsidRDefault="00D41DC0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w wypowiedziach ustnych i pisemnych stosuje zasady etykiety odpowiednio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do sytuacji</w:t>
            </w:r>
            <w:r w:rsidR="00F846B7">
              <w:rPr>
                <w:color w:val="auto"/>
              </w:rPr>
              <w:t>;</w:t>
            </w:r>
          </w:p>
          <w:p w14:paraId="69BDA394" w14:textId="4E00C3E8" w:rsidR="00F846B7" w:rsidRPr="00F154C3" w:rsidRDefault="00F846B7" w:rsidP="00D41DC0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zazwyczaj </w:t>
            </w:r>
            <w:r w:rsidRPr="00F846B7">
              <w:rPr>
                <w:color w:val="auto"/>
              </w:rPr>
              <w:t>rozpoznaje w tekstach manipulację, dezinformację, stereotyp językowy.</w:t>
            </w:r>
          </w:p>
          <w:p w14:paraId="034BCD6D" w14:textId="5CD3FE18" w:rsidR="00D41DC0" w:rsidRPr="00F154C3" w:rsidRDefault="00D41DC0" w:rsidP="00FF5FF1">
            <w:pPr>
              <w:pStyle w:val="Default"/>
              <w:spacing w:after="224"/>
              <w:ind w:left="170"/>
            </w:pPr>
          </w:p>
        </w:tc>
        <w:tc>
          <w:tcPr>
            <w:tcW w:w="2483" w:type="dxa"/>
            <w:gridSpan w:val="2"/>
          </w:tcPr>
          <w:p w14:paraId="0E148D21" w14:textId="74D3C399" w:rsidR="00D41DC0" w:rsidRPr="00F76E15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zna, rozumie i stosuje pojęcie znaku językowego oraz języka jako systemu znaków; </w:t>
            </w:r>
          </w:p>
          <w:p w14:paraId="4576E180" w14:textId="77777777" w:rsidR="00D41DC0" w:rsidRPr="00F76E15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zna i rozumie pojęcie aktu komunikacji językowej oraz jego składowe (komunikat, nadawca, odbiorca, </w:t>
            </w:r>
            <w:r w:rsidRPr="00F154C3">
              <w:rPr>
                <w:color w:val="auto"/>
              </w:rPr>
              <w:lastRenderedPageBreak/>
              <w:t>kod, kontekst, kontakt);</w:t>
            </w:r>
          </w:p>
          <w:p w14:paraId="7CB5CEAA" w14:textId="6A060B72" w:rsidR="00D41DC0" w:rsidRPr="00F76E15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funkcje tekstu (</w:t>
            </w:r>
            <w:proofErr w:type="spellStart"/>
            <w:r w:rsidRPr="00F154C3">
              <w:rPr>
                <w:color w:val="auto"/>
              </w:rPr>
              <w:t>informatywną</w:t>
            </w:r>
            <w:proofErr w:type="spellEnd"/>
            <w:r w:rsidRPr="00F154C3">
              <w:rPr>
                <w:color w:val="auto"/>
              </w:rPr>
              <w:t>, poetycką, ekspresywną, impresywną – w tym perswazyjną);</w:t>
            </w:r>
          </w:p>
          <w:p w14:paraId="65C64C23" w14:textId="7A38C22D" w:rsidR="00D41DC0" w:rsidRPr="00F76E15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zjawiska powodujące niejednoznaczność wypowiedzi (np. paradoksy, przemilczenia, niedopowiedzenia, anakoluty, grę słów, homonimie), dba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0363C8A3" w14:textId="77777777" w:rsidR="00D41DC0" w:rsidRPr="00F76E15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posługuje się różnymi odmianami polszczyzny</w:t>
            </w:r>
            <w:r w:rsidRPr="00F154C3">
              <w:rPr>
                <w:color w:val="auto"/>
              </w:rPr>
              <w:br/>
              <w:t>w zależności od sytuacji komunikacyjnej;</w:t>
            </w:r>
          </w:p>
          <w:p w14:paraId="2614DA9A" w14:textId="77777777" w:rsidR="00D41DC0" w:rsidRPr="00F76E15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odróżnia zamierzoną innowację językową od błędu językowego; </w:t>
            </w:r>
          </w:p>
          <w:p w14:paraId="09130111" w14:textId="77777777" w:rsidR="00D41DC0" w:rsidRPr="00F76E15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stosuje zasady etyki wypowiedzi; wartościuje wypowiedzi językowe, </w:t>
            </w:r>
            <w:r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>
              <w:rPr>
                <w:color w:val="auto"/>
              </w:rPr>
              <w:t xml:space="preserve">ów: </w:t>
            </w:r>
            <w:r w:rsidRPr="00F154C3">
              <w:rPr>
                <w:color w:val="auto"/>
              </w:rPr>
              <w:t>prawda – fałsz, poprawność –</w:t>
            </w:r>
            <w:r>
              <w:rPr>
                <w:color w:val="auto"/>
              </w:rPr>
              <w:t>niepoprawność itp.;</w:t>
            </w:r>
          </w:p>
          <w:p w14:paraId="391CA8B7" w14:textId="637F7F41" w:rsidR="00D41DC0" w:rsidRDefault="00D41DC0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 wypowiedziach ustnych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pisemnych stosuje zasady etykiety językowej odpowiednio do sytuacji</w:t>
            </w:r>
            <w:r w:rsidR="00EC71EC">
              <w:rPr>
                <w:color w:val="auto"/>
              </w:rPr>
              <w:t>;</w:t>
            </w:r>
          </w:p>
          <w:p w14:paraId="501BC8F9" w14:textId="31F1AC0C" w:rsidR="00EC71EC" w:rsidRPr="00F76E15" w:rsidRDefault="00EC71EC" w:rsidP="00D41DC0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EC71EC">
              <w:rPr>
                <w:color w:val="auto"/>
              </w:rPr>
              <w:t>rozpoznaje w tekstach manipulację, dezinformację, stereotyp językowy.</w:t>
            </w:r>
          </w:p>
          <w:p w14:paraId="1B814F85" w14:textId="38CA5747" w:rsidR="00D41DC0" w:rsidRPr="00F76E15" w:rsidRDefault="00D41DC0" w:rsidP="00FF5FF1">
            <w:pPr>
              <w:pStyle w:val="Default"/>
              <w:ind w:left="170"/>
              <w:rPr>
                <w:color w:val="auto"/>
              </w:rPr>
            </w:pPr>
          </w:p>
        </w:tc>
        <w:tc>
          <w:tcPr>
            <w:tcW w:w="3644" w:type="dxa"/>
            <w:gridSpan w:val="2"/>
          </w:tcPr>
          <w:p w14:paraId="4AD46F64" w14:textId="1EEF4ED2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zna, rozumie i stosuje pojęcie znaku językowego oraz języka jako systemu znaków; </w:t>
            </w:r>
          </w:p>
          <w:p w14:paraId="52C23382" w14:textId="77777777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pojęciem aktu komunikacji językowej oraz jego składowymi </w:t>
            </w:r>
            <w:r>
              <w:rPr>
                <w:color w:val="auto"/>
              </w:rPr>
              <w:t>(</w:t>
            </w:r>
            <w:r w:rsidRPr="00F154C3">
              <w:rPr>
                <w:color w:val="auto"/>
              </w:rPr>
              <w:t>komunikat, nadawca, odbiorca, kod, kontekst, kontakt);</w:t>
            </w:r>
          </w:p>
          <w:p w14:paraId="7F3ED671" w14:textId="04F2076F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określa funkcje tekstu (</w:t>
            </w:r>
            <w:proofErr w:type="spellStart"/>
            <w:r w:rsidRPr="00F154C3">
              <w:rPr>
                <w:color w:val="auto"/>
              </w:rPr>
              <w:t>informatywną</w:t>
            </w:r>
            <w:proofErr w:type="spellEnd"/>
            <w:r w:rsidRPr="00F154C3">
              <w:rPr>
                <w:color w:val="auto"/>
              </w:rPr>
              <w:t xml:space="preserve">, poetycką, </w:t>
            </w:r>
            <w:r w:rsidRPr="00F154C3">
              <w:rPr>
                <w:color w:val="auto"/>
              </w:rPr>
              <w:lastRenderedPageBreak/>
              <w:t>ekspresywną, impresywną – w tym perswazyjną);</w:t>
            </w:r>
          </w:p>
          <w:p w14:paraId="28B5B38C" w14:textId="6E7E40F0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i nazywa zjawiska powodujące niejednoznaczność wypowiedzi (np. paradoksy, przemilczenia, niedopowiedzenia, anakoluty, grę słów, homonimie), dba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5DB5DD7F" w14:textId="77777777" w:rsidR="00D41DC0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3B9DA180" w14:textId="40339AD3" w:rsidR="00F7793A" w:rsidRPr="00F7793A" w:rsidRDefault="00F7793A" w:rsidP="00F7793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793A">
              <w:rPr>
                <w:rFonts w:ascii="Times New Roman" w:hAnsi="Times New Roman" w:cs="Times New Roman"/>
                <w:sz w:val="24"/>
                <w:szCs w:val="24"/>
              </w:rPr>
              <w:t>odróżnia zamierzoną innowację językową od błędu językowego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określa funkcje innowacji językowej w tekście</w:t>
            </w:r>
            <w:r w:rsidRPr="00F779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8078423" w14:textId="77777777" w:rsidR="00F7793A" w:rsidRPr="00F154C3" w:rsidRDefault="00F7793A" w:rsidP="00F7793A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24FF3099" w14:textId="77777777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>
              <w:rPr>
                <w:color w:val="auto"/>
              </w:rPr>
              <w:t xml:space="preserve">ów: </w:t>
            </w:r>
            <w:r w:rsidRPr="00F154C3">
              <w:rPr>
                <w:color w:val="auto"/>
              </w:rPr>
              <w:t>prawda – fałsz, poprawność –</w:t>
            </w:r>
            <w:r>
              <w:rPr>
                <w:color w:val="auto"/>
              </w:rPr>
              <w:t xml:space="preserve"> niepoprawność itp.;</w:t>
            </w:r>
          </w:p>
          <w:p w14:paraId="6CF820CA" w14:textId="77777777" w:rsidR="00D41DC0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sytuacji;</w:t>
            </w:r>
          </w:p>
          <w:p w14:paraId="57022E8C" w14:textId="52853CEF" w:rsidR="00B2186D" w:rsidRPr="00F154C3" w:rsidRDefault="00B2186D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2186D">
              <w:rPr>
                <w:color w:val="auto"/>
              </w:rPr>
              <w:lastRenderedPageBreak/>
              <w:t>rozpoznaje w tekstach manipulację, dezinformację, stereotyp językowy.</w:t>
            </w:r>
          </w:p>
          <w:p w14:paraId="0425E1B2" w14:textId="4B8CFA8A" w:rsidR="00D41DC0" w:rsidRPr="00F154C3" w:rsidRDefault="00D41DC0" w:rsidP="00B2186D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2702" w:type="dxa"/>
          </w:tcPr>
          <w:p w14:paraId="6707F06E" w14:textId="6F95FEE7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zna, rozumie i stosuje pojęcie znaku językowego oraz języka jako systemu znaków; </w:t>
            </w:r>
          </w:p>
          <w:p w14:paraId="369FA63F" w14:textId="77777777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posługuje się pojęciem aktu komunikacji językowej oraz jego składowymi (komunikat, nadawca, odbiorca, kod, kontekst, kontakt);</w:t>
            </w:r>
          </w:p>
          <w:p w14:paraId="25B98326" w14:textId="5413D9D5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 rozpoznaje i określa funkcje tekstu (</w:t>
            </w:r>
            <w:proofErr w:type="spellStart"/>
            <w:r w:rsidRPr="00F154C3">
              <w:rPr>
                <w:color w:val="auto"/>
              </w:rPr>
              <w:t>informatywną</w:t>
            </w:r>
            <w:proofErr w:type="spellEnd"/>
            <w:r w:rsidRPr="00F154C3">
              <w:rPr>
                <w:color w:val="auto"/>
              </w:rPr>
              <w:t>, poetycką, ekspresywną, impresywną – w tym perswazyjną);</w:t>
            </w:r>
          </w:p>
          <w:p w14:paraId="58E90E7D" w14:textId="7DFB493D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i nazywa zjawiska powodujące niejednoznaczność wypowiedzi (paradoksy, przemilczenia, </w:t>
            </w:r>
            <w:r>
              <w:rPr>
                <w:color w:val="auto"/>
              </w:rPr>
              <w:t>n</w:t>
            </w:r>
            <w:r w:rsidRPr="00F154C3">
              <w:rPr>
                <w:color w:val="auto"/>
              </w:rPr>
              <w:t>iedopowiedzenia, anakoluty, grę słów,</w:t>
            </w:r>
            <w:r>
              <w:rPr>
                <w:color w:val="auto"/>
              </w:rPr>
              <w:t xml:space="preserve"> homonimie);</w:t>
            </w:r>
            <w:r w:rsidRPr="00F154C3">
              <w:rPr>
                <w:color w:val="auto"/>
              </w:rPr>
              <w:t xml:space="preserve"> dba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7FDDA866" w14:textId="77777777" w:rsidR="00D41DC0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2D5CDB4E" w14:textId="77777777" w:rsidR="008F1F96" w:rsidRPr="008F1F96" w:rsidRDefault="008F1F96" w:rsidP="008F1F96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F96">
              <w:rPr>
                <w:rFonts w:ascii="Times New Roman" w:hAnsi="Times New Roman" w:cs="Times New Roman"/>
                <w:sz w:val="24"/>
                <w:szCs w:val="24"/>
              </w:rPr>
              <w:t xml:space="preserve">odróżnia zamierzoną innowację językową od błędu językowego oraz określa funkcje innowacji językowej w tekście; </w:t>
            </w:r>
          </w:p>
          <w:p w14:paraId="2CE415F2" w14:textId="77777777" w:rsidR="008F1F96" w:rsidRPr="00F154C3" w:rsidRDefault="008F1F96" w:rsidP="008F1F96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75924CD5" w14:textId="77777777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</w:t>
            </w:r>
            <w:r w:rsidRPr="00F154C3">
              <w:rPr>
                <w:color w:val="auto"/>
              </w:rPr>
              <w:lastRenderedPageBreak/>
              <w:t xml:space="preserve">wypowiedzi językowe, </w:t>
            </w:r>
            <w:r>
              <w:rPr>
                <w:color w:val="auto"/>
              </w:rPr>
              <w:t xml:space="preserve">używając kryteriów: </w:t>
            </w:r>
            <w:r w:rsidRPr="00F154C3">
              <w:rPr>
                <w:color w:val="auto"/>
              </w:rPr>
              <w:t>prawda – fałsz, popra</w:t>
            </w:r>
            <w:r>
              <w:rPr>
                <w:color w:val="auto"/>
              </w:rPr>
              <w:t>wność –niepoprawność itp.;</w:t>
            </w:r>
          </w:p>
          <w:p w14:paraId="089A8A48" w14:textId="77777777" w:rsidR="00D41DC0" w:rsidRPr="00F154C3" w:rsidRDefault="00D41DC0" w:rsidP="00D41DC0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sytuacji;</w:t>
            </w:r>
          </w:p>
          <w:p w14:paraId="4056C5CC" w14:textId="799145A2" w:rsidR="00D41DC0" w:rsidRPr="00757108" w:rsidRDefault="00E11180" w:rsidP="00757108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sprawnie </w:t>
            </w:r>
            <w:r w:rsidR="00842F51">
              <w:rPr>
                <w:color w:val="auto"/>
              </w:rPr>
              <w:t>rozpoznaje w tekstach</w:t>
            </w:r>
            <w:r w:rsidR="00D41DC0" w:rsidRPr="00F154C3">
              <w:rPr>
                <w:color w:val="auto"/>
              </w:rPr>
              <w:t xml:space="preserve"> manipulacj</w:t>
            </w:r>
            <w:r w:rsidR="00842F51">
              <w:rPr>
                <w:color w:val="auto"/>
              </w:rPr>
              <w:t>ę</w:t>
            </w:r>
            <w:r w:rsidR="00D41DC0" w:rsidRPr="00F154C3">
              <w:rPr>
                <w:color w:val="auto"/>
              </w:rPr>
              <w:t>, dezinformacj</w:t>
            </w:r>
            <w:r w:rsidR="00842F51">
              <w:rPr>
                <w:color w:val="auto"/>
              </w:rPr>
              <w:t>ę</w:t>
            </w:r>
            <w:r w:rsidR="00D41DC0" w:rsidRPr="00F154C3">
              <w:rPr>
                <w:color w:val="auto"/>
              </w:rPr>
              <w:t>, stereotyp</w:t>
            </w:r>
            <w:r w:rsidR="00842F51">
              <w:rPr>
                <w:color w:val="auto"/>
              </w:rPr>
              <w:t xml:space="preserve"> językowy</w:t>
            </w:r>
            <w:r w:rsidR="00757108">
              <w:rPr>
                <w:color w:val="auto"/>
              </w:rPr>
              <w:t>.</w:t>
            </w:r>
          </w:p>
        </w:tc>
      </w:tr>
      <w:tr w:rsidR="00D41DC0" w:rsidRPr="00F154C3" w14:paraId="54CD9E56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7A148BD3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Ortografia i interpunkcja</w:t>
            </w:r>
          </w:p>
          <w:p w14:paraId="014525F3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6BC300D2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6F4038E2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12" w:type="dxa"/>
            <w:gridSpan w:val="2"/>
          </w:tcPr>
          <w:p w14:paraId="0DD33422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7A83C3E8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2BFF8708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59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04EBF92E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425E8753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33037173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podstawowe zasady ortografii poznane w szkole podstawowej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41D6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</w:t>
            </w:r>
            <w:proofErr w:type="spellStart"/>
            <w:r w:rsidRPr="00F154C3">
              <w:rPr>
                <w:i/>
                <w:iCs/>
                <w:color w:val="auto"/>
              </w:rPr>
              <w:t>ia</w:t>
            </w:r>
            <w:proofErr w:type="spellEnd"/>
            <w:r w:rsidRPr="00F154C3">
              <w:rPr>
                <w:color w:val="auto"/>
              </w:rPr>
              <w:t xml:space="preserve">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dopełniaczu, celowniku i</w:t>
            </w:r>
            <w:r>
              <w:rPr>
                <w:color w:val="auto"/>
              </w:rPr>
              <w:t> m</w:t>
            </w:r>
            <w:r w:rsidRPr="00F154C3">
              <w:rPr>
                <w:color w:val="auto"/>
              </w:rPr>
              <w:t xml:space="preserve">iejscowniku; pisownię </w:t>
            </w:r>
            <w:r w:rsidRPr="00F154C3">
              <w:rPr>
                <w:color w:val="auto"/>
              </w:rPr>
              <w:lastRenderedPageBreak/>
              <w:t xml:space="preserve">przedrostków </w:t>
            </w:r>
            <w:proofErr w:type="spellStart"/>
            <w:r w:rsidRPr="00F154C3">
              <w:rPr>
                <w:i/>
                <w:iCs/>
                <w:color w:val="auto"/>
              </w:rPr>
              <w:t>wz</w:t>
            </w:r>
            <w:proofErr w:type="spellEnd"/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ws</w:t>
            </w:r>
            <w:proofErr w:type="spellEnd"/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wes</w:t>
            </w:r>
            <w:proofErr w:type="spellEnd"/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roz</w:t>
            </w:r>
            <w:proofErr w:type="spellEnd"/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567DFA">
              <w:rPr>
                <w:i/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pisownia skrótów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</w:p>
          <w:p w14:paraId="262417AE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podstawowe zasady interpunkcji w zdaniach złożonych (oddzielanie pr</w:t>
            </w:r>
            <w:r>
              <w:rPr>
                <w:color w:val="auto"/>
              </w:rPr>
              <w:t>zecinkiem zdań składowych)</w:t>
            </w:r>
          </w:p>
          <w:p w14:paraId="51AD2BF3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623FF2">
              <w:rPr>
                <w:color w:val="auto"/>
              </w:rPr>
              <w:t>wie, że w tekstach mogą pojawić się zamierzone błędy ortograficzne.</w:t>
            </w:r>
          </w:p>
        </w:tc>
        <w:tc>
          <w:tcPr>
            <w:tcW w:w="2312" w:type="dxa"/>
            <w:gridSpan w:val="2"/>
          </w:tcPr>
          <w:p w14:paraId="7B7BFCE3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wykorzystuje zasady ortograficzne poznane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szkole podstawowej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</w:t>
            </w:r>
            <w:proofErr w:type="spellStart"/>
            <w:r w:rsidRPr="00F154C3">
              <w:rPr>
                <w:i/>
                <w:iCs/>
                <w:color w:val="auto"/>
              </w:rPr>
              <w:t>ia</w:t>
            </w:r>
            <w:proofErr w:type="spellEnd"/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lastRenderedPageBreak/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dopełniaczu, celowniku i miejscowniku; pisownię przedrostków </w:t>
            </w:r>
            <w:proofErr w:type="spellStart"/>
            <w:r w:rsidRPr="00F154C3">
              <w:rPr>
                <w:i/>
                <w:iCs/>
                <w:color w:val="auto"/>
              </w:rPr>
              <w:t>wz</w:t>
            </w:r>
            <w:proofErr w:type="spellEnd"/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ws</w:t>
            </w:r>
            <w:proofErr w:type="spellEnd"/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wes</w:t>
            </w:r>
            <w:proofErr w:type="spellEnd"/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roz</w:t>
            </w:r>
            <w:proofErr w:type="spellEnd"/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pisownia skrótów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</w:p>
          <w:p w14:paraId="5EA19B15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różnorodnych</w:t>
            </w:r>
            <w:r>
              <w:rPr>
                <w:color w:val="auto"/>
              </w:rPr>
              <w:t xml:space="preserve"> typach wypowiedzeń;</w:t>
            </w:r>
          </w:p>
          <w:p w14:paraId="78C74FF7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F154C3">
              <w:rPr>
                <w:color w:val="auto"/>
              </w:rPr>
              <w:t>wie, że w tekstach mogą pojawić się zamierzone błędy ortograficzne (np.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postulatach polskich futurystów)</w:t>
            </w:r>
            <w:r>
              <w:rPr>
                <w:color w:val="auto"/>
              </w:rPr>
              <w:t>.</w:t>
            </w:r>
          </w:p>
        </w:tc>
        <w:tc>
          <w:tcPr>
            <w:tcW w:w="2483" w:type="dxa"/>
            <w:gridSpan w:val="2"/>
          </w:tcPr>
          <w:p w14:paraId="1153A0AF" w14:textId="77777777" w:rsidR="00D41DC0" w:rsidRPr="00FC0F95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poprawnie stosuje zasady ortografii i interpunkcji poznane w szkole podstawowej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 końcówką </w:t>
            </w:r>
            <w:r w:rsidRPr="00F154C3">
              <w:rPr>
                <w:i/>
                <w:iCs/>
                <w:color w:val="auto"/>
              </w:rPr>
              <w:t>-</w:t>
            </w:r>
            <w:r w:rsidRPr="00F154C3">
              <w:rPr>
                <w:i/>
                <w:iCs/>
                <w:color w:val="auto"/>
              </w:rPr>
              <w:lastRenderedPageBreak/>
              <w:t>ja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>-ja</w:t>
            </w:r>
            <w:r w:rsidRPr="00FC0F95">
              <w:rPr>
                <w:color w:val="auto"/>
              </w:rPr>
              <w:t xml:space="preserve"> w dopełniaczu, celowniku i miejscowniku; pisownię przedrostków </w:t>
            </w:r>
            <w:proofErr w:type="spellStart"/>
            <w:r w:rsidRPr="00FC0F95">
              <w:rPr>
                <w:i/>
                <w:iCs/>
                <w:color w:val="auto"/>
              </w:rPr>
              <w:t>wz</w:t>
            </w:r>
            <w:proofErr w:type="spellEnd"/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weź</w:t>
            </w:r>
            <w:r w:rsidRPr="00FC0F95">
              <w:rPr>
                <w:iCs/>
                <w:color w:val="auto"/>
              </w:rPr>
              <w:t xml:space="preserve">-, </w:t>
            </w:r>
            <w:proofErr w:type="spellStart"/>
            <w:r w:rsidRPr="00FC0F95">
              <w:rPr>
                <w:i/>
                <w:iCs/>
                <w:color w:val="auto"/>
              </w:rPr>
              <w:t>ws</w:t>
            </w:r>
            <w:proofErr w:type="spellEnd"/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C0F95">
              <w:rPr>
                <w:i/>
                <w:iCs/>
                <w:color w:val="auto"/>
              </w:rPr>
              <w:t>wes</w:t>
            </w:r>
            <w:proofErr w:type="spellEnd"/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C0F95">
              <w:rPr>
                <w:i/>
                <w:iCs/>
                <w:color w:val="auto"/>
              </w:rPr>
              <w:t>roz</w:t>
            </w:r>
            <w:proofErr w:type="spellEnd"/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bez</w:t>
            </w:r>
            <w:r w:rsidRPr="00FC0F95">
              <w:rPr>
                <w:color w:val="auto"/>
              </w:rPr>
              <w:t xml:space="preserve">-; pisownię przyimków złożonych; pisownię samogłosek </w:t>
            </w:r>
            <w:r w:rsidRPr="00FC0F95">
              <w:rPr>
                <w:i/>
                <w:iCs/>
                <w:color w:val="auto"/>
              </w:rPr>
              <w:t>ą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ę</w:t>
            </w:r>
            <w:r w:rsidRPr="00FC0F95">
              <w:rPr>
                <w:color w:val="auto"/>
              </w:rPr>
              <w:t xml:space="preserve"> oraz połączeń </w:t>
            </w:r>
            <w:r w:rsidRPr="00FC0F95">
              <w:rPr>
                <w:i/>
                <w:iCs/>
                <w:color w:val="auto"/>
              </w:rPr>
              <w:t>om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on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em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en</w:t>
            </w:r>
            <w:r w:rsidRPr="00FC0F95">
              <w:rPr>
                <w:color w:val="auto"/>
              </w:rPr>
              <w:t>; pisownia skrótów i</w:t>
            </w:r>
            <w:r>
              <w:rPr>
                <w:color w:val="auto"/>
              </w:rPr>
              <w:t> </w:t>
            </w:r>
            <w:r w:rsidRPr="00FC0F95">
              <w:rPr>
                <w:color w:val="auto"/>
              </w:rPr>
              <w:t>skrótowców)</w:t>
            </w:r>
          </w:p>
          <w:p w14:paraId="5048070E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do uwypuklenia sensów redagowanego przez siebie tekstu;</w:t>
            </w:r>
          </w:p>
          <w:p w14:paraId="764387BD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wyjaśnia znaczenie zastosowanej interpunkcji (np. fun</w:t>
            </w:r>
            <w:r>
              <w:rPr>
                <w:color w:val="auto"/>
              </w:rPr>
              <w:t xml:space="preserve">kcje wykrzyknika, wielokropka, </w:t>
            </w:r>
            <w:r w:rsidRPr="00F154C3">
              <w:rPr>
                <w:color w:val="auto"/>
              </w:rPr>
              <w:t>myślnika, nawiasu, dwukropka</w:t>
            </w:r>
            <w:r>
              <w:rPr>
                <w:color w:val="auto"/>
              </w:rPr>
              <w:t>);</w:t>
            </w:r>
          </w:p>
          <w:p w14:paraId="17BB4DD5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w tekstach mogą pojawić się zamierzone błędy ortograficzne (np.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postulatach </w:t>
            </w:r>
            <w:r w:rsidRPr="00F154C3">
              <w:rPr>
                <w:color w:val="auto"/>
              </w:rPr>
              <w:lastRenderedPageBreak/>
              <w:t>polskich futurystów) i zna funkcje błędu ortograficznego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artystycznym</w:t>
            </w:r>
            <w:r>
              <w:rPr>
                <w:color w:val="auto"/>
              </w:rPr>
              <w:t>.</w:t>
            </w:r>
          </w:p>
        </w:tc>
        <w:tc>
          <w:tcPr>
            <w:tcW w:w="3644" w:type="dxa"/>
            <w:gridSpan w:val="2"/>
          </w:tcPr>
          <w:p w14:paraId="07A594B6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poprawnie stosuje zasady ortografii i interpunkcji poznane w szkole podstawowej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 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</w:t>
            </w:r>
            <w:proofErr w:type="spellStart"/>
            <w:r w:rsidRPr="00F154C3">
              <w:rPr>
                <w:i/>
                <w:iCs/>
                <w:color w:val="auto"/>
              </w:rPr>
              <w:t>ia</w:t>
            </w:r>
            <w:proofErr w:type="spellEnd"/>
            <w:r w:rsidRPr="00F154C3">
              <w:rPr>
                <w:color w:val="auto"/>
              </w:rPr>
              <w:t xml:space="preserve"> w dopełniaczu, celowniku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miejscowniku; pisownię przedrostków </w:t>
            </w:r>
            <w:proofErr w:type="spellStart"/>
            <w:r w:rsidRPr="00F154C3">
              <w:rPr>
                <w:i/>
                <w:iCs/>
                <w:color w:val="auto"/>
              </w:rPr>
              <w:t>wz</w:t>
            </w:r>
            <w:proofErr w:type="spellEnd"/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ws</w:t>
            </w:r>
            <w:proofErr w:type="spellEnd"/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t>wes</w:t>
            </w:r>
            <w:proofErr w:type="spellEnd"/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4C3">
              <w:rPr>
                <w:i/>
                <w:iCs/>
                <w:color w:val="auto"/>
              </w:rPr>
              <w:lastRenderedPageBreak/>
              <w:t>roz</w:t>
            </w:r>
            <w:proofErr w:type="spellEnd"/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em, en</w:t>
            </w:r>
            <w:r w:rsidRPr="00F154C3">
              <w:rPr>
                <w:color w:val="auto"/>
              </w:rPr>
              <w:t>; pisownia skrótów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</w:p>
          <w:p w14:paraId="7646C3A9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zasady interpunkcji</w:t>
            </w:r>
            <w:r w:rsidRPr="00F154C3">
              <w:rPr>
                <w:color w:val="auto"/>
              </w:rPr>
              <w:br/>
              <w:t>i wykorzystuje jej składniowo-znaczeniowy charakter do uwypuklenia sensów redagowanego przez siebie tekstu;</w:t>
            </w:r>
          </w:p>
          <w:p w14:paraId="13CD176B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>
              <w:rPr>
                <w:color w:val="auto"/>
              </w:rPr>
              <w:t>zenie zastosowanej interpunkcji;</w:t>
            </w:r>
          </w:p>
          <w:p w14:paraId="3E082270" w14:textId="77777777" w:rsidR="00D41DC0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 (np.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postulatach polskich futurystów) i zna funkcje błędu ortograficznego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artystycznym (m.in.: szokowanie, podkreślenie językowej oryginalności, zwrócenie uwagi; wyraz niezgody na zastane reguły; stylizacja środowiskowa; efekt humorystyczny)</w:t>
            </w:r>
            <w:r>
              <w:rPr>
                <w:color w:val="auto"/>
              </w:rPr>
              <w:t>.</w:t>
            </w:r>
          </w:p>
          <w:p w14:paraId="591DEFDD" w14:textId="77777777" w:rsidR="00D41DC0" w:rsidRPr="00F154C3" w:rsidRDefault="00D41DC0" w:rsidP="00D41DC0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2702" w:type="dxa"/>
          </w:tcPr>
          <w:p w14:paraId="6C87CE92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świadomie i funkcjonalnie stosuje zasady ortografii </w:t>
            </w:r>
            <w:r w:rsidRPr="00F154C3">
              <w:rPr>
                <w:color w:val="auto"/>
              </w:rPr>
              <w:br/>
              <w:t>i interpunkcji;</w:t>
            </w:r>
          </w:p>
          <w:p w14:paraId="310C9659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dostrzega wariantywność zasad ortograficznych;</w:t>
            </w:r>
          </w:p>
          <w:p w14:paraId="4AF0AFF8" w14:textId="77777777" w:rsidR="00D41DC0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bardzo </w:t>
            </w:r>
            <w:proofErr w:type="spellStart"/>
            <w:r w:rsidRPr="00F154C3">
              <w:rPr>
                <w:color w:val="auto"/>
              </w:rPr>
              <w:t>dobrzezna</w:t>
            </w:r>
            <w:proofErr w:type="spellEnd"/>
            <w:r w:rsidRPr="00F154C3">
              <w:rPr>
                <w:color w:val="auto"/>
              </w:rPr>
              <w:t xml:space="preserve"> zasady </w:t>
            </w:r>
            <w:proofErr w:type="spellStart"/>
            <w:r w:rsidRPr="00F154C3">
              <w:rPr>
                <w:color w:val="auto"/>
              </w:rPr>
              <w:t>interpunkcjii</w:t>
            </w:r>
            <w:proofErr w:type="spellEnd"/>
            <w:r w:rsidRPr="00F154C3">
              <w:rPr>
                <w:color w:val="auto"/>
              </w:rPr>
              <w:t xml:space="preserve"> wykorzystuje jej składniowo-znaczeniowy charakter do uwypuklenia sensów r</w:t>
            </w:r>
            <w:r>
              <w:rPr>
                <w:color w:val="auto"/>
              </w:rPr>
              <w:t>edagowanego przez siebie tekstu;</w:t>
            </w:r>
          </w:p>
          <w:p w14:paraId="0E9B9C8E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>
              <w:rPr>
                <w:color w:val="auto"/>
              </w:rPr>
              <w:t>zenie zastosowanej interpunkcji;</w:t>
            </w:r>
          </w:p>
          <w:p w14:paraId="02D1B6CD" w14:textId="77777777" w:rsidR="00D41DC0" w:rsidRPr="00F154C3" w:rsidRDefault="00D41DC0" w:rsidP="00D41DC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 (np.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postulatach polskich futurystów) i zna funkcje błędu ortograficznego</w:t>
            </w:r>
            <w:r>
              <w:rPr>
                <w:color w:val="auto"/>
              </w:rPr>
              <w:t xml:space="preserve"> w tekście artystycznym (m.in.: szokowanie, podkreślenie językowej oryginalności, zwrócenie uwagi; wyraz niezgody na zastane reguły; stylizacja środowiskowa; efekt humorystyczny).</w:t>
            </w:r>
          </w:p>
        </w:tc>
      </w:tr>
      <w:tr w:rsidR="00D41DC0" w:rsidRPr="00F154C3" w14:paraId="2518468C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3F7A657A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III. Tworzenie wypowiedzi. Elementy retoryki</w:t>
            </w:r>
          </w:p>
          <w:p w14:paraId="5593E07F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53A06328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2F573D9B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12" w:type="dxa"/>
            <w:gridSpan w:val="2"/>
          </w:tcPr>
          <w:p w14:paraId="40E3277E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656EF1DA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6C41134E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59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178E92BF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1E1DF663" w14:textId="77777777" w:rsidTr="00CD5ADB">
        <w:trPr>
          <w:gridBefore w:val="1"/>
          <w:wBefore w:w="14" w:type="dxa"/>
          <w:trHeight w:val="411"/>
        </w:trPr>
        <w:tc>
          <w:tcPr>
            <w:tcW w:w="2834" w:type="dxa"/>
            <w:gridSpan w:val="2"/>
          </w:tcPr>
          <w:p w14:paraId="4B08D118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formułuje tezy i argumenty w wypowiedzi ustnej i pisemnej;</w:t>
            </w:r>
          </w:p>
          <w:p w14:paraId="2C4A5E36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próbuje określać cele perswazyjne w wypowiedzi literackiej </w:t>
            </w:r>
            <w:r w:rsidRPr="00F154C3">
              <w:rPr>
                <w:color w:val="auto"/>
              </w:rPr>
              <w:br/>
              <w:t>i nieliterackiej;</w:t>
            </w:r>
          </w:p>
          <w:p w14:paraId="3C0D04F3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rozumie i próbuje stosować w tekstach retorycznych zasadę kompozycyjną (np. teza, argumenty, apel, pointa);</w:t>
            </w:r>
          </w:p>
          <w:p w14:paraId="5A83B51E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potrafi wskazać użyte </w:t>
            </w:r>
            <w:r w:rsidRPr="00F154C3">
              <w:rPr>
                <w:color w:val="auto"/>
              </w:rPr>
              <w:br/>
              <w:t>w tekście środki retoryczne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pytania retoryczne, powtórzenia, apostrofy,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wyliczenia, wykrzyknienia);</w:t>
            </w:r>
          </w:p>
          <w:p w14:paraId="09C82DBF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potrafi wyróżnić argumenty w swojej wypowiedzi pisemnej;</w:t>
            </w:r>
          </w:p>
          <w:p w14:paraId="5F8FB6CD" w14:textId="77777777" w:rsidR="00D41DC0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rozumie, </w:t>
            </w:r>
            <w:r w:rsidRPr="00F154C3">
              <w:rPr>
                <w:color w:val="auto"/>
              </w:rPr>
              <w:br/>
              <w:t>na czym polegają logika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argumentacyjnych;</w:t>
            </w:r>
          </w:p>
          <w:p w14:paraId="49F34B1B" w14:textId="02FC364D" w:rsidR="00232E2A" w:rsidRDefault="00232E2A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odróżnia dyskusję od sporu lub kłótni;</w:t>
            </w:r>
          </w:p>
          <w:p w14:paraId="621819DD" w14:textId="038FBF47" w:rsidR="00232E2A" w:rsidRPr="00F154C3" w:rsidRDefault="00232E2A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próbuje rozróżniać pragmatyczny i etyczny wymiar obietnic składanych w tekstach reklamy;</w:t>
            </w:r>
          </w:p>
          <w:p w14:paraId="2764BC14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przy pomocy nauczyciela rozpoznaje elementy erystyki w dyskusji.</w:t>
            </w:r>
          </w:p>
        </w:tc>
        <w:tc>
          <w:tcPr>
            <w:tcW w:w="2312" w:type="dxa"/>
            <w:gridSpan w:val="2"/>
          </w:tcPr>
          <w:p w14:paraId="5E900A6E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argumenty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samodzielnie tworzonej wypowiedzi ustnej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pisemnej;</w:t>
            </w:r>
          </w:p>
          <w:p w14:paraId="56ECFC85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 literackiej</w:t>
            </w:r>
            <w:r w:rsidRPr="00F154C3">
              <w:rPr>
                <w:color w:val="auto"/>
              </w:rPr>
              <w:br/>
              <w:t>i nieliterackiej;</w:t>
            </w:r>
          </w:p>
          <w:p w14:paraId="5CA05CFF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na ogół stosuje w tekstach retorycznych zasadę kompozycyjną (np. teza, argumenty, apel, pointa); </w:t>
            </w:r>
          </w:p>
          <w:p w14:paraId="0F1C84F2" w14:textId="415EFE35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podstawowe środki retoryczne (powtórzenia i</w:t>
            </w:r>
            <w:r>
              <w:rPr>
                <w:color w:val="auto"/>
              </w:rPr>
              <w:t> ich rodzaje: anafory</w:t>
            </w:r>
            <w:r w:rsidRPr="00F154C3">
              <w:rPr>
                <w:color w:val="auto"/>
              </w:rPr>
              <w:t xml:space="preserve">, </w:t>
            </w:r>
            <w:r w:rsidR="005910D2">
              <w:rPr>
                <w:color w:val="auto"/>
              </w:rPr>
              <w:lastRenderedPageBreak/>
              <w:t>paral</w:t>
            </w:r>
            <w:r w:rsidRPr="00F154C3">
              <w:rPr>
                <w:color w:val="auto"/>
              </w:rPr>
              <w:t>elizmy</w:t>
            </w:r>
            <w:r w:rsidR="002305A8">
              <w:rPr>
                <w:color w:val="auto"/>
              </w:rPr>
              <w:t>;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pytania retoryczne, apostrofy, wyliczenia,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wykrzyknienia, inwersje);</w:t>
            </w:r>
          </w:p>
          <w:p w14:paraId="5424F761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typy argumentów (rzeczowe, logiczne, emocjonalne –pozamerytoryczne);</w:t>
            </w:r>
          </w:p>
          <w:p w14:paraId="2933184F" w14:textId="77777777" w:rsidR="00D41DC0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jest świadomy tego, </w:t>
            </w:r>
            <w:r w:rsidRPr="00F154C3">
              <w:rPr>
                <w:color w:val="auto"/>
              </w:rPr>
              <w:br/>
              <w:t>na czym polegają logika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argumentacyjnych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stosuje je we własnych tekstach;</w:t>
            </w:r>
          </w:p>
          <w:p w14:paraId="1FCBF7F9" w14:textId="352D9E8C" w:rsidR="00CE2328" w:rsidRDefault="00CE2328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odróżnia dyskusję od sporu i kłótni;</w:t>
            </w:r>
          </w:p>
          <w:p w14:paraId="22350FBF" w14:textId="77777777" w:rsidR="00CE2328" w:rsidRPr="00CE2328" w:rsidRDefault="00CE2328" w:rsidP="00CE232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328">
              <w:rPr>
                <w:rFonts w:ascii="Times New Roman" w:hAnsi="Times New Roman" w:cs="Times New Roman"/>
                <w:sz w:val="24"/>
                <w:szCs w:val="24"/>
              </w:rPr>
              <w:t>rozróżnia pragmatyczny i etyczny wymiar obietnic składanych w tekstach reklamy;</w:t>
            </w:r>
          </w:p>
          <w:p w14:paraId="4969D8D7" w14:textId="77777777" w:rsidR="00CE2328" w:rsidRPr="00F154C3" w:rsidRDefault="00CE2328" w:rsidP="00CE2328">
            <w:pPr>
              <w:pStyle w:val="Default"/>
              <w:spacing w:after="227"/>
              <w:rPr>
                <w:color w:val="auto"/>
              </w:rPr>
            </w:pPr>
          </w:p>
          <w:p w14:paraId="283860E6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rozpoznaje elementy erystyki w dyskusji.</w:t>
            </w:r>
          </w:p>
        </w:tc>
        <w:tc>
          <w:tcPr>
            <w:tcW w:w="2483" w:type="dxa"/>
            <w:gridSpan w:val="2"/>
          </w:tcPr>
          <w:p w14:paraId="15EA1500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 argumenty w wypowiedzi ustnej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50345261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0249219E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i stosuje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tekstach retorycznych zasadę kompozycyjną (np. teza, argumenty, apel, pointa);</w:t>
            </w:r>
          </w:p>
          <w:p w14:paraId="4A9B5DB9" w14:textId="58C5320E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wyjaśnia, w jaki sposób użyte środki retoryczne (np. wykrzyknienia, </w:t>
            </w:r>
            <w:r w:rsidRPr="00F154C3">
              <w:rPr>
                <w:color w:val="auto"/>
              </w:rPr>
              <w:lastRenderedPageBreak/>
              <w:t>pytania retoryczne, wyliczenia, paralelizmy, powtórzenia i</w:t>
            </w:r>
            <w:r>
              <w:rPr>
                <w:color w:val="auto"/>
              </w:rPr>
              <w:t> ich rodzaje: anafory</w:t>
            </w:r>
            <w:r w:rsidR="002305A8">
              <w:rPr>
                <w:color w:val="auto"/>
              </w:rPr>
              <w:t>;</w:t>
            </w:r>
            <w:r w:rsidRPr="00F154C3">
              <w:rPr>
                <w:color w:val="auto"/>
              </w:rPr>
              <w:t xml:space="preserve"> apostrofy, przerzutnie, inwersje) oddziałują na odbiorcę;</w:t>
            </w:r>
          </w:p>
          <w:p w14:paraId="45676C4F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typy argumentów (rzeczowe, logiczne, emocjonalne), w tym argumenty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ozamerytoryczne </w:t>
            </w:r>
            <w:r w:rsidRPr="00F154C3">
              <w:rPr>
                <w:color w:val="auto"/>
              </w:rPr>
              <w:br/>
              <w:t xml:space="preserve">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 xml:space="preserve">); </w:t>
            </w:r>
          </w:p>
          <w:p w14:paraId="2BB2E4F9" w14:textId="77777777" w:rsidR="00D41DC0" w:rsidRPr="00F154C3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rozumie, na czym polegają logika i konsekwencja toku rozumowania w wypowiedziach argumentacyjnych, 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0906E8DF" w14:textId="77777777" w:rsidR="00D41DC0" w:rsidRDefault="00D41DC0" w:rsidP="00D41DC0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 kłótni;</w:t>
            </w:r>
          </w:p>
          <w:p w14:paraId="3B780278" w14:textId="56E4F298" w:rsidR="00CE2328" w:rsidRPr="00CE2328" w:rsidRDefault="00CE2328" w:rsidP="00CE232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CE2328">
              <w:rPr>
                <w:color w:val="auto"/>
              </w:rPr>
              <w:t xml:space="preserve">rozróżnia pragmatyczny i </w:t>
            </w:r>
            <w:r w:rsidRPr="00CE2328">
              <w:rPr>
                <w:color w:val="auto"/>
              </w:rPr>
              <w:lastRenderedPageBreak/>
              <w:t>etyczny wymiar obietnic składanych w tekstach reklamy</w:t>
            </w:r>
            <w:r>
              <w:rPr>
                <w:color w:val="auto"/>
              </w:rPr>
              <w:t>;</w:t>
            </w:r>
          </w:p>
          <w:p w14:paraId="1A1A05D2" w14:textId="3CEDD8A5" w:rsidR="00D41DC0" w:rsidRPr="00CE2328" w:rsidRDefault="000A085C" w:rsidP="00CE232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0A085C">
              <w:rPr>
                <w:color w:val="auto"/>
              </w:rPr>
              <w:t>rozpoznaje elementy erystyki w dyskusji i ocenia je pod względem etycznym</w:t>
            </w:r>
            <w:r w:rsidR="00CE2328">
              <w:rPr>
                <w:color w:val="auto"/>
              </w:rPr>
              <w:t>.</w:t>
            </w:r>
          </w:p>
        </w:tc>
        <w:tc>
          <w:tcPr>
            <w:tcW w:w="3644" w:type="dxa"/>
            <w:gridSpan w:val="2"/>
          </w:tcPr>
          <w:p w14:paraId="735DF917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 argumenty w wypowiedzi ustnej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7729E335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1CFE7233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686FD170" w14:textId="2E480FE1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wyjaśnia, w jaki sposób użyte środki retoryczne (np. wykrzyknienia, pytania retoryczne, wyliczenia, paralelizmy, powtórzenia i</w:t>
            </w:r>
            <w:r>
              <w:rPr>
                <w:color w:val="auto"/>
              </w:rPr>
              <w:t> ich rodzaje: anafory</w:t>
            </w:r>
            <w:r w:rsidR="002305A8">
              <w:rPr>
                <w:color w:val="auto"/>
              </w:rPr>
              <w:t>;</w:t>
            </w:r>
            <w:r w:rsidRPr="00F154C3">
              <w:rPr>
                <w:color w:val="auto"/>
              </w:rPr>
              <w:t xml:space="preserve"> apostrofy, przerzutnie, inwersje) oddziałują na odbiorcę;</w:t>
            </w:r>
          </w:p>
          <w:p w14:paraId="24C29765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 rozróżnia typy argumentów (rzeczowe, logiczne, emocjonalne), w tym argumenty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ozamerytoryczne </w:t>
            </w:r>
            <w:r w:rsidRPr="00F154C3">
              <w:rPr>
                <w:color w:val="auto"/>
              </w:rPr>
              <w:br/>
              <w:t xml:space="preserve">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5836D222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>
              <w:rPr>
                <w:color w:val="auto"/>
              </w:rPr>
              <w:t> w</w:t>
            </w:r>
            <w:r w:rsidRPr="00F154C3">
              <w:rPr>
                <w:color w:val="auto"/>
              </w:rPr>
              <w:t>ypowiedziach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4A285764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08AD6688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7F4322A7" w14:textId="78553311" w:rsidR="00D41DC0" w:rsidRDefault="00D41DC0" w:rsidP="00D41DC0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różnorodne elementy erystyki w dyskusji oraz ocenia je pod względem etycznym</w:t>
            </w:r>
            <w:r w:rsidR="005F53F0">
              <w:rPr>
                <w:color w:val="auto"/>
              </w:rPr>
              <w:t>.</w:t>
            </w:r>
          </w:p>
          <w:p w14:paraId="6D87DC02" w14:textId="358994CD" w:rsidR="001B4F79" w:rsidRDefault="001B4F79" w:rsidP="005F53F0">
            <w:pPr>
              <w:pStyle w:val="Default"/>
              <w:spacing w:after="227"/>
              <w:rPr>
                <w:color w:val="auto"/>
              </w:rPr>
            </w:pPr>
          </w:p>
          <w:p w14:paraId="4D956A29" w14:textId="77777777" w:rsidR="00D41DC0" w:rsidRPr="00F154C3" w:rsidRDefault="00D41DC0" w:rsidP="00D41DC0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2702" w:type="dxa"/>
          </w:tcPr>
          <w:p w14:paraId="78168CB8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formułuje tezy i argumenty w wypowiedzi ustnej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14216948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60D09B23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3DDC7F75" w14:textId="35D6D141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wyjaśnia, w jaki sposób użyte środki retoryczne (np. wykrzyknienia, pytania retoryczne, powtórzenia i</w:t>
            </w:r>
            <w:r>
              <w:rPr>
                <w:color w:val="auto"/>
              </w:rPr>
              <w:t xml:space="preserve"> ich </w:t>
            </w:r>
            <w:r>
              <w:rPr>
                <w:color w:val="auto"/>
              </w:rPr>
              <w:lastRenderedPageBreak/>
              <w:t>rodzaje: anafory</w:t>
            </w:r>
            <w:r w:rsidR="002305A8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paralelizmy</w:t>
            </w:r>
            <w:r w:rsidR="002305A8">
              <w:rPr>
                <w:color w:val="auto"/>
              </w:rPr>
              <w:t>;</w:t>
            </w:r>
            <w:r w:rsidRPr="00F154C3">
              <w:rPr>
                <w:color w:val="auto"/>
              </w:rPr>
              <w:t xml:space="preserve"> apostrofy, przerzutnie, inwersje) oddziałują na odbiorcę;</w:t>
            </w:r>
          </w:p>
          <w:p w14:paraId="4F127B01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typy argumentów (rzeczowe, logiczne, emocjonalne), w tym argumenty pozamerytoryczne </w:t>
            </w:r>
            <w:r w:rsidRPr="00F154C3">
              <w:rPr>
                <w:color w:val="auto"/>
              </w:rPr>
              <w:br/>
              <w:t xml:space="preserve">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1305A47E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5A84220E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1A1B5A57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26657A9F" w14:textId="77777777" w:rsidR="00D41DC0" w:rsidRPr="00F154C3" w:rsidRDefault="00D41DC0" w:rsidP="00D41DC0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rozpoznaje elementy erystyki w </w:t>
            </w:r>
            <w:r w:rsidRPr="00F154C3">
              <w:rPr>
                <w:color w:val="auto"/>
              </w:rPr>
              <w:lastRenderedPageBreak/>
              <w:t>dyskusji oraz ocenia je pod względem etycznym.</w:t>
            </w:r>
          </w:p>
        </w:tc>
      </w:tr>
      <w:tr w:rsidR="00D41DC0" w:rsidRPr="00F154C3" w14:paraId="2AB700D2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7E81F885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III. Tworzenie wypowiedzi. Mówienie i pisanie</w:t>
            </w:r>
          </w:p>
          <w:p w14:paraId="5B280E3C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6733D4B4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49A736C7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12" w:type="dxa"/>
            <w:gridSpan w:val="2"/>
          </w:tcPr>
          <w:p w14:paraId="2EED5CDE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63106BB1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0800443D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59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0D4690F6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158ECD49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4A73E517" w14:textId="4A1FD72E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zajmuje stanowisko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sprawie, ale nie zawsze potrafi</w:t>
            </w:r>
            <w:r w:rsidR="00BA357D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uzasadnić własne zdanie;</w:t>
            </w:r>
          </w:p>
          <w:p w14:paraId="5B288C2E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umie </w:t>
            </w:r>
            <w:r>
              <w:rPr>
                <w:color w:val="auto"/>
              </w:rPr>
              <w:t>z</w:t>
            </w:r>
            <w:r w:rsidRPr="00F154C3">
              <w:rPr>
                <w:color w:val="auto"/>
              </w:rPr>
              <w:t>budować wypowiedź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adresata;</w:t>
            </w:r>
          </w:p>
          <w:p w14:paraId="3D969EF9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na ogół potrafi dostrzec przejawy agresji językowej;</w:t>
            </w:r>
          </w:p>
          <w:p w14:paraId="565D7D43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przy pomocy nauczyciela formułuje oceny, pytania, odpowiedz</w:t>
            </w:r>
            <w:r>
              <w:rPr>
                <w:color w:val="auto"/>
              </w:rPr>
              <w:t>i;</w:t>
            </w:r>
            <w:r w:rsidRPr="00F154C3">
              <w:rPr>
                <w:color w:val="auto"/>
              </w:rPr>
              <w:t xml:space="preserve"> redaguje proste informacje, uzasadnienia, </w:t>
            </w:r>
            <w:r>
              <w:rPr>
                <w:color w:val="auto"/>
              </w:rPr>
              <w:t>k</w:t>
            </w:r>
            <w:r w:rsidRPr="00F154C3">
              <w:rPr>
                <w:color w:val="auto"/>
              </w:rPr>
              <w:t>omentarze;</w:t>
            </w:r>
          </w:p>
          <w:p w14:paraId="73A9E450" w14:textId="0E2A42B4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z pomocą nauczyciela tworzy wypowiedzi </w:t>
            </w:r>
            <w:r w:rsidRPr="00F154C3">
              <w:rPr>
                <w:color w:val="auto"/>
              </w:rPr>
              <w:br/>
              <w:t>w następujących formach gatunkowych: wypowiedź o charakterze argumentacyjnym (</w:t>
            </w:r>
            <w:r w:rsidR="00F66741">
              <w:rPr>
                <w:color w:val="auto"/>
              </w:rPr>
              <w:t xml:space="preserve">referat, </w:t>
            </w:r>
            <w:r w:rsidRPr="00F154C3">
              <w:rPr>
                <w:color w:val="auto"/>
              </w:rPr>
              <w:t>rozprawka, definicja, notatka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syntetyzująca</w:t>
            </w:r>
            <w:r w:rsidR="00F66741">
              <w:rPr>
                <w:color w:val="auto"/>
              </w:rPr>
              <w:t>)</w:t>
            </w:r>
            <w:r w:rsidRPr="00F154C3">
              <w:rPr>
                <w:color w:val="auto"/>
              </w:rPr>
              <w:t>;</w:t>
            </w:r>
          </w:p>
          <w:p w14:paraId="57A8D995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 pomocą nauczyciela odróżnia streszczenie od parafrazy;</w:t>
            </w:r>
          </w:p>
          <w:p w14:paraId="03B0012C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plan </w:t>
            </w:r>
            <w:r>
              <w:rPr>
                <w:color w:val="auto"/>
              </w:rPr>
              <w:t>k</w:t>
            </w:r>
            <w:r w:rsidRPr="00F154C3">
              <w:rPr>
                <w:color w:val="auto"/>
              </w:rPr>
              <w:t>ompozycyjny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 tekstów o charakterze argumentacyjnym;</w:t>
            </w:r>
          </w:p>
          <w:p w14:paraId="1229B8DF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próbuje stosować retoryczne zasady kompozycyjne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własnego tekstu;</w:t>
            </w:r>
          </w:p>
          <w:p w14:paraId="65A60C37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wygłaszając mowę, popełnia błędy, jednakże nie zakłócają one komunikatywności wypowiedzi, wywodu;</w:t>
            </w:r>
          </w:p>
          <w:p w14:paraId="2E2F8594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interpretuje tekst, </w:t>
            </w:r>
            <w:r w:rsidRPr="00F154C3">
              <w:rPr>
                <w:color w:val="auto"/>
              </w:rPr>
              <w:lastRenderedPageBreak/>
              <w:t>formułuje argumenty na podstawie tekstu oraz znanych kontekstów,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 własnego doświadczenia, próbuje przeprowadzić logiczny wywód służący uprawomocnieniu formułowanych sądów;</w:t>
            </w:r>
          </w:p>
          <w:p w14:paraId="3C768ED8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własnym.</w:t>
            </w:r>
          </w:p>
        </w:tc>
        <w:tc>
          <w:tcPr>
            <w:tcW w:w="2312" w:type="dxa"/>
            <w:gridSpan w:val="2"/>
          </w:tcPr>
          <w:p w14:paraId="2B52CEE9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zgadza się z cudzymi poglądami lub podejmuje próbę polemiki z nimi, uzasadniając własne zdanie;</w:t>
            </w:r>
          </w:p>
          <w:p w14:paraId="22D87D57" w14:textId="1190D16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buduje wypowiedź, określa jej cel i adresata,</w:t>
            </w:r>
            <w:r w:rsidR="00EB01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zna funkcję</w:t>
            </w:r>
            <w:r w:rsidR="00EB01C1">
              <w:rPr>
                <w:color w:val="auto"/>
              </w:rPr>
              <w:t xml:space="preserve"> językową</w:t>
            </w:r>
            <w:r w:rsidRPr="00F154C3">
              <w:rPr>
                <w:color w:val="auto"/>
              </w:rPr>
              <w:t>, którą ma spełnić;</w:t>
            </w:r>
          </w:p>
          <w:p w14:paraId="664D2B06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dostrzega przejawy agresji językowej i reaguje na nią;</w:t>
            </w:r>
          </w:p>
          <w:p w14:paraId="39787CC4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zgodnie z normami formułuje oceny, pytania, odpowiedzi, redaguje informacje, </w:t>
            </w:r>
            <w:r w:rsidRPr="00F154C3">
              <w:rPr>
                <w:color w:val="auto"/>
              </w:rPr>
              <w:lastRenderedPageBreak/>
              <w:t>uzasadnienia, komentarze, głos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dyskusji;</w:t>
            </w:r>
          </w:p>
          <w:p w14:paraId="546B0F64" w14:textId="4018C398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spójne wypowiedzi w następujących formach gatunkowych: wypowiedź o charakterze argumentacyjnym (</w:t>
            </w:r>
            <w:r w:rsidR="00E7678D">
              <w:rPr>
                <w:color w:val="auto"/>
              </w:rPr>
              <w:t xml:space="preserve">referat, </w:t>
            </w:r>
            <w:r>
              <w:rPr>
                <w:color w:val="auto"/>
              </w:rPr>
              <w:t>r</w:t>
            </w:r>
            <w:r w:rsidRPr="00F154C3">
              <w:rPr>
                <w:color w:val="auto"/>
              </w:rPr>
              <w:t>ozprawka, definicja, notatka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syntetyzująca</w:t>
            </w:r>
            <w:r w:rsidR="00E7678D">
              <w:rPr>
                <w:color w:val="auto"/>
              </w:rPr>
              <w:t>)</w:t>
            </w:r>
            <w:r w:rsidRPr="00F154C3">
              <w:rPr>
                <w:color w:val="auto"/>
              </w:rPr>
              <w:t>;</w:t>
            </w:r>
          </w:p>
          <w:p w14:paraId="2A3A5F33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streszczenie od parafrazy;</w:t>
            </w:r>
          </w:p>
          <w:p w14:paraId="1C62E246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tworzy plan </w:t>
            </w:r>
            <w:r>
              <w:rPr>
                <w:color w:val="auto"/>
              </w:rPr>
              <w:t>k</w:t>
            </w:r>
            <w:r w:rsidRPr="00F154C3">
              <w:rPr>
                <w:color w:val="auto"/>
              </w:rPr>
              <w:t>ompozycyjny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 tekstów o charakterze argumentacyjnym;</w:t>
            </w:r>
          </w:p>
          <w:p w14:paraId="188F5A7E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retoryczne zasady kompozycyjne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tworzeniu własnego tekstu; </w:t>
            </w:r>
          </w:p>
          <w:p w14:paraId="6CF1AE49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podczas interpretowania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lastRenderedPageBreak/>
              <w:t>tekstu formułuje argumenty na jego podstawie oraz odwołując się do znanych kontekstów, w tym własnego doświadczenia; przeprowadza logiczny wywód służący uprawomocnieniu formułowanych sądów;</w:t>
            </w:r>
          </w:p>
          <w:p w14:paraId="4822CADB" w14:textId="77777777" w:rsidR="00D41DC0" w:rsidRPr="00F154C3" w:rsidRDefault="00D41DC0" w:rsidP="00D41DC0">
            <w:pPr>
              <w:pStyle w:val="Default"/>
              <w:numPr>
                <w:ilvl w:val="0"/>
                <w:numId w:val="20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stosuje kryteria poprawności językowej.</w:t>
            </w:r>
          </w:p>
        </w:tc>
        <w:tc>
          <w:tcPr>
            <w:tcW w:w="2483" w:type="dxa"/>
            <w:gridSpan w:val="2"/>
          </w:tcPr>
          <w:p w14:paraId="79CD0A53" w14:textId="77777777" w:rsidR="00D41DC0" w:rsidRPr="00F154C3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zgadza się z cudzymi poglądami lub polemizuje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4A11F907" w14:textId="77777777" w:rsidR="00D41DC0" w:rsidRPr="00F154C3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buduje wypowiedź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świadomy, ze znajomością jej funkcji językowej, z</w:t>
            </w:r>
            <w:r>
              <w:rPr>
                <w:color w:val="auto"/>
              </w:rPr>
              <w:t> u</w:t>
            </w:r>
            <w:r w:rsidRPr="00F154C3">
              <w:rPr>
                <w:color w:val="auto"/>
              </w:rPr>
              <w:t>względnieniem celu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2E8B6A85" w14:textId="77777777" w:rsidR="00D41DC0" w:rsidRPr="00F154C3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rozwinięcie lub uzasadnienie </w:t>
            </w:r>
            <w:r w:rsidRPr="00F154C3">
              <w:rPr>
                <w:color w:val="auto"/>
              </w:rPr>
              <w:lastRenderedPageBreak/>
              <w:t>stanowiska, wykazując sprzeczność wypowiedzi;</w:t>
            </w:r>
          </w:p>
          <w:p w14:paraId="35823627" w14:textId="77777777" w:rsidR="00D41DC0" w:rsidRPr="00F154C3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zgodnie z normami formułuje oceny, pytania, odpowiedzi, redaguje informacje, uzasadnienia, komentarze, głos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dyskusji;</w:t>
            </w:r>
          </w:p>
          <w:p w14:paraId="3A08483E" w14:textId="5F0FF9ED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 wypowiedź o charakterze argumentacyjnym (</w:t>
            </w:r>
            <w:r w:rsidR="00E7678D">
              <w:rPr>
                <w:color w:val="auto"/>
              </w:rPr>
              <w:t xml:space="preserve">referat, </w:t>
            </w:r>
            <w:r w:rsidRPr="00F154C3">
              <w:rPr>
                <w:color w:val="auto"/>
              </w:rPr>
              <w:t>rozprawka, definicja, notatka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syntetyzująca</w:t>
            </w:r>
            <w:r w:rsidR="00E7678D">
              <w:rPr>
                <w:color w:val="auto"/>
              </w:rPr>
              <w:t>)</w:t>
            </w:r>
            <w:r w:rsidRPr="00F154C3">
              <w:rPr>
                <w:color w:val="auto"/>
              </w:rPr>
              <w:t>;</w:t>
            </w:r>
          </w:p>
          <w:p w14:paraId="6AC851D4" w14:textId="77777777" w:rsidR="00D41DC0" w:rsidRPr="00F154C3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sprawnie odróżnia streszczenie od parafrazy; funkcjonalnie stosuje 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 wypowiedzi;</w:t>
            </w:r>
          </w:p>
          <w:p w14:paraId="21F83405" w14:textId="77777777" w:rsidR="00D41DC0" w:rsidRPr="00F154C3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poprawnie tworzy plan kompozycyjny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dekompozycyjny </w:t>
            </w:r>
            <w:r w:rsidRPr="00F154C3">
              <w:rPr>
                <w:color w:val="auto"/>
              </w:rPr>
              <w:lastRenderedPageBreak/>
              <w:t>tekstów o charakterze argumentacyjnym</w:t>
            </w:r>
          </w:p>
          <w:p w14:paraId="49F05CFD" w14:textId="77777777" w:rsidR="00D41DC0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stosuje retoryczne zasady kompozycyjne w tworzeniu własnego tekstu; </w:t>
            </w:r>
          </w:p>
          <w:p w14:paraId="5B14B702" w14:textId="7ABF31F4" w:rsidR="0072481D" w:rsidRPr="00494BC2" w:rsidRDefault="0072481D" w:rsidP="00494BC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481D">
              <w:rPr>
                <w:rFonts w:ascii="Times New Roman" w:hAnsi="Times New Roman" w:cs="Times New Roman"/>
                <w:sz w:val="24"/>
                <w:szCs w:val="24"/>
              </w:rPr>
              <w:t>samodzielnie interpretuje tekst, formułuje argumenty na podstawie tekstu oraz znanych kontekstów, w tym własnego doświadczenia, przeprowadza logiczny wywód służący uprawomocnieniu formułowanych sądów;</w:t>
            </w:r>
          </w:p>
          <w:p w14:paraId="2F4DB667" w14:textId="77777777" w:rsidR="00D41DC0" w:rsidRPr="00F154C3" w:rsidRDefault="00D41DC0" w:rsidP="00D41DC0">
            <w:pPr>
              <w:pStyle w:val="Default"/>
              <w:numPr>
                <w:ilvl w:val="0"/>
                <w:numId w:val="21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autokorekty, stosuje kryteria poprawności językowej.</w:t>
            </w:r>
          </w:p>
        </w:tc>
        <w:tc>
          <w:tcPr>
            <w:tcW w:w="3644" w:type="dxa"/>
            <w:gridSpan w:val="2"/>
          </w:tcPr>
          <w:p w14:paraId="535B6A2E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zgadza się z cudzymi poglądami lub polemizuje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75053B9A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buduje wypowiedź </w:t>
            </w:r>
            <w:r w:rsidRPr="00F154C3">
              <w:rPr>
                <w:color w:val="auto"/>
              </w:rPr>
              <w:br/>
              <w:t>w sposób świadomy, ze znajomością jej funkcji językowej,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64CC7B6E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rozwinięcie lub uzasadnienie stanowiska, wykazując sprzeczność wypowiedzi;</w:t>
            </w:r>
          </w:p>
          <w:p w14:paraId="13A807CD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zgodnie z normami formułuje oceny, pytania, odpowiedzi, redaguje informacje, </w:t>
            </w:r>
            <w:r w:rsidRPr="00F154C3">
              <w:rPr>
                <w:color w:val="auto"/>
              </w:rPr>
              <w:lastRenderedPageBreak/>
              <w:t>uzasadnienia, głos w dyskusji, komentarze;</w:t>
            </w:r>
          </w:p>
          <w:p w14:paraId="213F3676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tworzy etykietę językową;</w:t>
            </w:r>
          </w:p>
          <w:p w14:paraId="111903B8" w14:textId="1D7D5FB6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 wypowiedź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 (</w:t>
            </w:r>
            <w:r w:rsidR="00E7678D">
              <w:rPr>
                <w:color w:val="auto"/>
              </w:rPr>
              <w:t xml:space="preserve">referat, </w:t>
            </w:r>
            <w:r w:rsidRPr="00F154C3">
              <w:rPr>
                <w:color w:val="auto"/>
              </w:rPr>
              <w:t>rozprawka, definicja, notatka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syntetyzująca</w:t>
            </w:r>
            <w:r w:rsidR="00E7678D">
              <w:rPr>
                <w:color w:val="auto"/>
              </w:rPr>
              <w:t>)</w:t>
            </w:r>
            <w:r w:rsidRPr="00F154C3">
              <w:rPr>
                <w:color w:val="auto"/>
              </w:rPr>
              <w:t>;</w:t>
            </w:r>
          </w:p>
          <w:p w14:paraId="07B05BD3" w14:textId="77777777" w:rsidR="00D41DC0" w:rsidRPr="00F154C3" w:rsidRDefault="00D41DC0" w:rsidP="00D41DC0">
            <w:pPr>
              <w:pStyle w:val="Default"/>
              <w:numPr>
                <w:ilvl w:val="0"/>
                <w:numId w:val="19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odróżnia streszczenie od parafrazy; funkcjonalnie stosuje 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 wypowiedzi;</w:t>
            </w:r>
          </w:p>
          <w:p w14:paraId="13BF670D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tworzy plan kompozycyjny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tekstów o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argumentacyjnym;</w:t>
            </w:r>
          </w:p>
          <w:p w14:paraId="30E11672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retoryczne zasady kompozycyjne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tworzeniu własnego tekstu; </w:t>
            </w:r>
          </w:p>
          <w:p w14:paraId="4626DA25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wygłasza mowę (obrończą, oskarżycielską) </w:t>
            </w:r>
            <w:r w:rsidRPr="00F154C3">
              <w:rPr>
                <w:color w:val="auto"/>
              </w:rPr>
              <w:br/>
              <w:t>z uwzględnieniem środków retorycznych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pozajęzykowych (posługuje się modulacją głosu w celu nadania wypowiedzi odpowiedniego tonu, np. patetycznego, parodystycznego </w:t>
            </w:r>
            <w:r w:rsidRPr="00F154C3">
              <w:rPr>
                <w:color w:val="auto"/>
              </w:rPr>
              <w:lastRenderedPageBreak/>
              <w:t>itp., stosuje odpowiednią mimikę, gestykulację);</w:t>
            </w:r>
          </w:p>
          <w:p w14:paraId="5B8BA943" w14:textId="5E90F07D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      </w:r>
            <w:r w:rsidR="001141E3">
              <w:t xml:space="preserve"> </w:t>
            </w:r>
            <w:r w:rsidR="001141E3" w:rsidRPr="001141E3">
              <w:rPr>
                <w:color w:val="auto"/>
              </w:rPr>
              <w:t>wygłasza mowę (obrończą, oskarżycielską) z uwzględnieniem środków pozajęzykowych (gesty, mimika, modulacja głosu);</w:t>
            </w:r>
          </w:p>
          <w:p w14:paraId="55FAA0AB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korekty tekstu własnego, stosuje kryteria poprawności językowej.</w:t>
            </w:r>
          </w:p>
        </w:tc>
        <w:tc>
          <w:tcPr>
            <w:tcW w:w="2702" w:type="dxa"/>
          </w:tcPr>
          <w:p w14:paraId="7D650615" w14:textId="5D02FE41" w:rsidR="00BA357D" w:rsidRDefault="004C7C0B" w:rsidP="004C7C0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 nimi, rzeczowo uzasadniając własne zdanie;</w:t>
            </w:r>
          </w:p>
          <w:p w14:paraId="58158501" w14:textId="77777777" w:rsidR="00EB01C1" w:rsidRPr="00EB01C1" w:rsidRDefault="00EB01C1" w:rsidP="00EB01C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1C1">
              <w:rPr>
                <w:rFonts w:ascii="Times New Roman" w:hAnsi="Times New Roman" w:cs="Times New Roman"/>
                <w:sz w:val="24"/>
                <w:szCs w:val="24"/>
              </w:rPr>
              <w:t>buduje wypowiedź w sposób świadomy, ze znajomością jej funkcji językowej, z uwzględnieniem celu i adresata, z zachowaniem zasad retoryki;</w:t>
            </w:r>
          </w:p>
          <w:p w14:paraId="61147181" w14:textId="77777777" w:rsidR="00610519" w:rsidRPr="00610519" w:rsidRDefault="00610519" w:rsidP="0061051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0519">
              <w:rPr>
                <w:rFonts w:ascii="Times New Roman" w:hAnsi="Times New Roman" w:cs="Times New Roman"/>
                <w:sz w:val="24"/>
                <w:szCs w:val="24"/>
              </w:rPr>
              <w:t>reaguje na przejawy agresji językowej, np. zadając pytania, prosząc o rozwinięcie lub uzasadnienie stanowiska, wykazując sprzeczność wypowiedzi;</w:t>
            </w:r>
          </w:p>
          <w:p w14:paraId="2A9BBA21" w14:textId="77777777" w:rsidR="000A06EC" w:rsidRPr="000A06EC" w:rsidRDefault="000A06EC" w:rsidP="000A06E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zgodnie z normami formułuje pytania, odpowiedzi, oceny, redaguje informacje, uzasadnienia, głos w dyskusji, komentarze;</w:t>
            </w:r>
          </w:p>
          <w:p w14:paraId="1D33FFFF" w14:textId="77777777" w:rsidR="00C158F6" w:rsidRPr="00C158F6" w:rsidRDefault="00C158F6" w:rsidP="00C158F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58F6">
              <w:rPr>
                <w:rFonts w:ascii="Times New Roman" w:hAnsi="Times New Roman" w:cs="Times New Roman"/>
                <w:sz w:val="24"/>
                <w:szCs w:val="24"/>
              </w:rPr>
              <w:t xml:space="preserve">tworzy wyczerpujące, spójne i oryginalne wypowiedzi </w:t>
            </w:r>
          </w:p>
          <w:p w14:paraId="6EF092E1" w14:textId="084E52C3" w:rsidR="00C158F6" w:rsidRPr="00C158F6" w:rsidRDefault="00C158F6" w:rsidP="00C158F6">
            <w:pPr>
              <w:pStyle w:val="Akapitzlis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6">
              <w:rPr>
                <w:rFonts w:ascii="Times New Roman" w:hAnsi="Times New Roman" w:cs="Times New Roman"/>
                <w:sz w:val="24"/>
                <w:szCs w:val="24"/>
              </w:rPr>
              <w:t>w następujących formach gatunkowych: wypowiedź o charakterze argumentacyjnym(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referat, </w:t>
            </w:r>
            <w:r w:rsidRPr="00C158F6">
              <w:rPr>
                <w:rFonts w:ascii="Times New Roman" w:hAnsi="Times New Roman" w:cs="Times New Roman"/>
                <w:sz w:val="24"/>
                <w:szCs w:val="24"/>
              </w:rPr>
              <w:t>rozprawka, definicja, notatka syntetyzująca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58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D23A70" w14:textId="77777777" w:rsidR="00B162D3" w:rsidRPr="00B162D3" w:rsidRDefault="00B162D3" w:rsidP="00B162D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62D3">
              <w:rPr>
                <w:rFonts w:ascii="Times New Roman" w:hAnsi="Times New Roman" w:cs="Times New Roman"/>
                <w:sz w:val="24"/>
                <w:szCs w:val="24"/>
              </w:rPr>
              <w:t>sprawnie odróżnia streszczenie od parafrazy; funkcjonalnie stosuje je w zależności od celu wypowiedzi;</w:t>
            </w:r>
          </w:p>
          <w:p w14:paraId="77D9BDB7" w14:textId="77777777" w:rsidR="00970C3E" w:rsidRPr="00970C3E" w:rsidRDefault="00970C3E" w:rsidP="00970C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C3E">
              <w:rPr>
                <w:rFonts w:ascii="Times New Roman" w:hAnsi="Times New Roman" w:cs="Times New Roman"/>
                <w:sz w:val="24"/>
                <w:szCs w:val="24"/>
              </w:rPr>
              <w:t>tworzy plan kompozycyjny i dekompozycyjny tekstów o charakterze argumentacyjnym;</w:t>
            </w:r>
          </w:p>
          <w:p w14:paraId="5276DB97" w14:textId="77777777" w:rsidR="00D5393D" w:rsidRPr="00D5393D" w:rsidRDefault="00D5393D" w:rsidP="00D539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393D">
              <w:rPr>
                <w:rFonts w:ascii="Times New Roman" w:hAnsi="Times New Roman" w:cs="Times New Roman"/>
                <w:sz w:val="24"/>
                <w:szCs w:val="24"/>
              </w:rPr>
              <w:t xml:space="preserve">stosuje retoryczne zasady kompozycyjne w tworzeniu własnego tekstu; </w:t>
            </w:r>
          </w:p>
          <w:p w14:paraId="7E0075E4" w14:textId="77777777" w:rsidR="004657BE" w:rsidRPr="004657BE" w:rsidRDefault="004657BE" w:rsidP="004657B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7BE">
              <w:rPr>
                <w:rFonts w:ascii="Times New Roman" w:hAnsi="Times New Roman" w:cs="Times New Roman"/>
                <w:sz w:val="24"/>
                <w:szCs w:val="24"/>
              </w:rPr>
              <w:t xml:space="preserve">w interpretacji przedstawia propozycję </w:t>
            </w:r>
            <w:r w:rsidRPr="0046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odczytania tekstu na poziomie dosłownym, przenośnym i symbolicznym, formułuje argumenty na podstawie tekstu oraz znanych kontekstów, w tym własnego doświadczenia, przeprowadza logiczny wywód służący uprawomocnieniu formułowanych sądów;</w:t>
            </w:r>
          </w:p>
          <w:p w14:paraId="020B6F18" w14:textId="77777777" w:rsidR="00D41DC0" w:rsidRPr="00F154C3" w:rsidRDefault="00D41DC0" w:rsidP="001141E3">
            <w:pPr>
              <w:pStyle w:val="Default"/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wygłasza mowę (obrończą, oskarżycielską)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środków retorycznych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pozajęzykowych (posługuje się modulacją głosu w celu nadania wypowiedzi odpowiedniego tonu, np. parodystycznego</w:t>
            </w:r>
            <w:r>
              <w:rPr>
                <w:color w:val="auto"/>
              </w:rPr>
              <w:t>, patetycznego</w:t>
            </w:r>
            <w:r w:rsidRPr="00F154C3">
              <w:rPr>
                <w:color w:val="auto"/>
              </w:rPr>
              <w:t xml:space="preserve"> itp., stosuje odpowiednią mimikę, gestykulację);</w:t>
            </w:r>
          </w:p>
          <w:p w14:paraId="6E859415" w14:textId="77777777" w:rsidR="00D41DC0" w:rsidRPr="00F154C3" w:rsidRDefault="00D41DC0" w:rsidP="00D41DC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 xml:space="preserve">o języku w pracy redakcyjnej nad tekstem własnym, dokonuje korekty tekstu własnego, stosuje kryteria </w:t>
            </w:r>
            <w:r w:rsidRPr="00F154C3">
              <w:rPr>
                <w:color w:val="auto"/>
              </w:rPr>
              <w:lastRenderedPageBreak/>
              <w:t>poprawności językowej.</w:t>
            </w:r>
          </w:p>
        </w:tc>
      </w:tr>
      <w:tr w:rsidR="00D41DC0" w:rsidRPr="00F154C3" w14:paraId="132EAB4A" w14:textId="77777777" w:rsidTr="00CD5ADB">
        <w:trPr>
          <w:gridBefore w:val="1"/>
          <w:wBefore w:w="14" w:type="dxa"/>
        </w:trPr>
        <w:tc>
          <w:tcPr>
            <w:tcW w:w="13975" w:type="dxa"/>
            <w:gridSpan w:val="9"/>
          </w:tcPr>
          <w:p w14:paraId="2266337A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IV. Samokształcenie</w:t>
            </w:r>
          </w:p>
          <w:p w14:paraId="45D18D83" w14:textId="77777777" w:rsidR="00D41DC0" w:rsidRPr="00F154C3" w:rsidRDefault="00D41DC0" w:rsidP="00D41DC0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C0769" w:rsidRPr="00F154C3" w14:paraId="5A7B422B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006E016A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12" w:type="dxa"/>
            <w:gridSpan w:val="2"/>
          </w:tcPr>
          <w:p w14:paraId="1738F695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7F587902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002746FE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59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02" w:type="dxa"/>
          </w:tcPr>
          <w:p w14:paraId="7DDB2083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C0769" w:rsidRPr="00F154C3" w14:paraId="0A178A1E" w14:textId="77777777" w:rsidTr="00CD5ADB">
        <w:trPr>
          <w:gridBefore w:val="1"/>
          <w:wBefore w:w="14" w:type="dxa"/>
        </w:trPr>
        <w:tc>
          <w:tcPr>
            <w:tcW w:w="2834" w:type="dxa"/>
            <w:gridSpan w:val="2"/>
          </w:tcPr>
          <w:p w14:paraId="45A64828" w14:textId="77777777" w:rsidR="00D41DC0" w:rsidRPr="00F154C3" w:rsidRDefault="00D41DC0" w:rsidP="00D41DC0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uczyć się samodzielnie;</w:t>
            </w:r>
          </w:p>
          <w:p w14:paraId="172B0CE3" w14:textId="77777777" w:rsidR="00D41DC0" w:rsidRPr="00F154C3" w:rsidRDefault="00D41DC0" w:rsidP="00D41DC0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próbuje porządkować informacje;</w:t>
            </w:r>
          </w:p>
          <w:p w14:paraId="699A1895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potrafi syntetyzować poznawane treści wokół problemu, tematu, zagadnienia;</w:t>
            </w:r>
          </w:p>
          <w:p w14:paraId="57AE0E34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sporadycznie korzysta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literatury naukowej lub popularnonaukowej;</w:t>
            </w:r>
          </w:p>
          <w:p w14:paraId="4B63C751" w14:textId="02EFDB71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próbuje stosować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swoich </w:t>
            </w:r>
            <w:r>
              <w:rPr>
                <w:color w:val="auto"/>
              </w:rPr>
              <w:t>wypowiedziach</w:t>
            </w:r>
            <w:r w:rsidR="005910D2">
              <w:rPr>
                <w:color w:val="auto"/>
              </w:rPr>
              <w:t xml:space="preserve"> </w:t>
            </w:r>
            <w:r>
              <w:rPr>
                <w:color w:val="auto"/>
              </w:rPr>
              <w:t>odpowiednie cytaty</w:t>
            </w:r>
            <w:r w:rsidR="0082131C">
              <w:rPr>
                <w:color w:val="auto"/>
              </w:rPr>
              <w:t>;</w:t>
            </w:r>
            <w:r>
              <w:rPr>
                <w:color w:val="auto"/>
              </w:rPr>
              <w:t xml:space="preserve"> </w:t>
            </w:r>
          </w:p>
          <w:p w14:paraId="7EB8B653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niewielkim stopniu wykorzystuje multimedialne źródła informacji (słowniki on-line, autorskie strony internetowe) do </w:t>
            </w:r>
            <w:r w:rsidRPr="00F154C3">
              <w:rPr>
                <w:color w:val="auto"/>
              </w:rPr>
              <w:lastRenderedPageBreak/>
              <w:t>przygotowania samodzielnych zadań;</w:t>
            </w:r>
          </w:p>
          <w:p w14:paraId="0F379B52" w14:textId="77777777" w:rsidR="00D41DC0" w:rsidRDefault="00D41DC0" w:rsidP="00D41DC0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posługuje się słownikami ogólnymi języka polskiego;</w:t>
            </w:r>
          </w:p>
          <w:p w14:paraId="5BF4A61C" w14:textId="70BF396A" w:rsidR="00653C7C" w:rsidRPr="00653C7C" w:rsidRDefault="00653C7C" w:rsidP="00653C7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3C7C">
              <w:rPr>
                <w:rFonts w:ascii="Times New Roman" w:hAnsi="Times New Roman" w:cs="Times New Roman"/>
                <w:sz w:val="24"/>
                <w:szCs w:val="24"/>
              </w:rPr>
              <w:t>gromadzi informacje potrzebne do napisania sprawdzianu lub wykonania zadania domowego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4E545B" w14:textId="78317573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prezentuje swoje osiągnięcia, zainteresowania, np. wykorzystując formę projektu</w:t>
            </w:r>
            <w:r w:rsidR="00653C7C">
              <w:rPr>
                <w:color w:val="auto"/>
              </w:rPr>
              <w:t>.</w:t>
            </w:r>
          </w:p>
          <w:p w14:paraId="5D0D4E74" w14:textId="77777777" w:rsidR="00D41DC0" w:rsidRPr="00F154C3" w:rsidRDefault="00D41DC0" w:rsidP="00653C7C">
            <w:pPr>
              <w:pStyle w:val="Default"/>
              <w:spacing w:after="227"/>
              <w:ind w:left="170"/>
            </w:pPr>
          </w:p>
        </w:tc>
        <w:tc>
          <w:tcPr>
            <w:tcW w:w="2312" w:type="dxa"/>
            <w:gridSpan w:val="2"/>
          </w:tcPr>
          <w:p w14:paraId="6287AED3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pracuje samodzielnie;</w:t>
            </w:r>
          </w:p>
          <w:p w14:paraId="0A4ACA12" w14:textId="0A15D743" w:rsidR="00D41DC0" w:rsidRPr="00F154C3" w:rsidRDefault="00D41DC0" w:rsidP="00D41DC0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przygotowuje różne formy prezentacji własnego stanowiska (plakat, gazetka, wypowiedź, referat, prezentacja)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7236B9DA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całości, np. w</w:t>
            </w:r>
            <w:r>
              <w:rPr>
                <w:color w:val="auto"/>
              </w:rPr>
              <w:t>edłu</w:t>
            </w:r>
            <w:r w:rsidRPr="00F154C3">
              <w:rPr>
                <w:color w:val="auto"/>
              </w:rPr>
              <w:t xml:space="preserve">g epoki literackiej, autora, utworu, motywu </w:t>
            </w:r>
            <w:r w:rsidRPr="00F154C3">
              <w:rPr>
                <w:color w:val="auto"/>
              </w:rPr>
              <w:br/>
              <w:t>lub innego zagadnienia;</w:t>
            </w:r>
          </w:p>
          <w:p w14:paraId="3884CB91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korzysta z literatury naukowej lub popularnonaukowej;</w:t>
            </w:r>
          </w:p>
          <w:p w14:paraId="59825EC1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wybiera z tekstu odpowiednie cytaty 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lastRenderedPageBreak/>
              <w:t>i stosuje 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wypowiedziach;</w:t>
            </w:r>
          </w:p>
          <w:p w14:paraId="558E9F1D" w14:textId="77777777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 (słowniki on-line, autorskie strony internetowe);</w:t>
            </w:r>
          </w:p>
          <w:p w14:paraId="5B7AFBAB" w14:textId="77777777" w:rsidR="00D41DC0" w:rsidRDefault="00D41DC0" w:rsidP="00D41DC0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posługuje się słown</w:t>
            </w:r>
            <w:r>
              <w:rPr>
                <w:color w:val="auto"/>
              </w:rPr>
              <w:t>ikami ogólnymi języka polskiego;</w:t>
            </w:r>
          </w:p>
          <w:p w14:paraId="17F05619" w14:textId="4CD9FC9A" w:rsidR="00653C7C" w:rsidRPr="00653C7C" w:rsidRDefault="00653C7C" w:rsidP="00653C7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3C7C">
              <w:rPr>
                <w:rFonts w:ascii="Times New Roman" w:hAnsi="Times New Roman" w:cs="Times New Roman"/>
                <w:sz w:val="24"/>
                <w:szCs w:val="24"/>
              </w:rPr>
              <w:t>gromadzi i na ogół trafnie przetwarza informacje w celu wykorzystywania ich podczas lekcji, zajęć pozalekcyjnych oraz pracy w domu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D12B04" w14:textId="77777777" w:rsidR="00653C7C" w:rsidRPr="00F154C3" w:rsidRDefault="00653C7C" w:rsidP="00653C7C">
            <w:pPr>
              <w:pStyle w:val="Default"/>
              <w:spacing w:after="224"/>
              <w:ind w:left="170"/>
              <w:rPr>
                <w:color w:val="auto"/>
              </w:rPr>
            </w:pPr>
          </w:p>
          <w:p w14:paraId="1815AAB0" w14:textId="14E9B918" w:rsidR="00D41DC0" w:rsidRPr="00F154C3" w:rsidRDefault="00D41DC0" w:rsidP="00D41DC0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prezentuje swoje osiągnięcia, zainteresowania, np. wykorzystując formę projektu</w:t>
            </w:r>
            <w:r w:rsidR="00653C7C">
              <w:rPr>
                <w:color w:val="auto"/>
              </w:rPr>
              <w:t>.</w:t>
            </w:r>
          </w:p>
          <w:p w14:paraId="02715783" w14:textId="77777777" w:rsidR="00D41DC0" w:rsidRPr="00F154C3" w:rsidRDefault="00D41DC0" w:rsidP="00653C7C">
            <w:pPr>
              <w:pStyle w:val="Default"/>
              <w:spacing w:after="224"/>
              <w:ind w:left="170"/>
            </w:pPr>
          </w:p>
        </w:tc>
        <w:tc>
          <w:tcPr>
            <w:tcW w:w="2483" w:type="dxa"/>
            <w:gridSpan w:val="2"/>
          </w:tcPr>
          <w:p w14:paraId="5136ED11" w14:textId="5840477E" w:rsidR="00D41DC0" w:rsidRPr="00F154C3" w:rsidRDefault="00D41DC0" w:rsidP="00D41DC0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pracy samodzielnej</w:t>
            </w:r>
            <w:r w:rsidR="0059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między innymi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rzygotowanie różnorodnych form prezentacji własnego stanowiska (plakat, gazetka, wypowiedź, referat, prezentacja)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319306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 przez ich wartościowanie; syntetyzuje poznawane treści wokół problemu, tematu, zagadnienia oraz wykorzystuje je w swoich wypowiedziach;</w:t>
            </w:r>
          </w:p>
          <w:p w14:paraId="5FE22299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poszerzania swojej wiedzy korzysta z literatury </w:t>
            </w:r>
            <w:r w:rsidRPr="00F154C3">
              <w:rPr>
                <w:color w:val="auto"/>
              </w:rPr>
              <w:lastRenderedPageBreak/>
              <w:t>naukowej lub popularnonaukowej;</w:t>
            </w:r>
          </w:p>
          <w:p w14:paraId="0156241F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sporządza bibliografię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przypis bibliograficzny, </w:t>
            </w:r>
            <w:r w:rsidRPr="00F154C3">
              <w:rPr>
                <w:color w:val="auto"/>
              </w:rPr>
              <w:br/>
              <w:t xml:space="preserve">także źródeł </w:t>
            </w:r>
            <w:r>
              <w:rPr>
                <w:color w:val="auto"/>
              </w:rPr>
              <w:t>el</w:t>
            </w:r>
            <w:r w:rsidRPr="00F154C3">
              <w:rPr>
                <w:color w:val="auto"/>
              </w:rPr>
              <w:t>ektronicznych;</w:t>
            </w:r>
          </w:p>
          <w:p w14:paraId="60B47940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selekcji źródeł;</w:t>
            </w:r>
          </w:p>
          <w:p w14:paraId="069C6ABD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wzbogacenia wypowiedzi lub jej uargumentowania potrafi wybrać z tekstu odpowiednie cytaty, poprawnie je zapisać </w:t>
            </w:r>
            <w:r w:rsidRPr="00F154C3">
              <w:rPr>
                <w:color w:val="auto"/>
              </w:rPr>
              <w:br/>
              <w:t>i zastosować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wypowiedzi; wyjaśnia funkcje cudzysłowu;</w:t>
            </w:r>
          </w:p>
          <w:p w14:paraId="52EE215E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 wiadomości i umiejętności posługuje się słownikami ogólnymi języka polskiego oraz słownikami specjal</w:t>
            </w:r>
            <w:r>
              <w:rPr>
                <w:color w:val="auto"/>
              </w:rPr>
              <w:t xml:space="preserve">istycznymi </w:t>
            </w:r>
            <w:r>
              <w:rPr>
                <w:color w:val="auto"/>
              </w:rPr>
              <w:br/>
              <w:t>(np. etymologicznym, frazeologicznym, skrótów, gwarowym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lastRenderedPageBreak/>
              <w:t xml:space="preserve">symboli, </w:t>
            </w:r>
            <w:r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 wersji on-line;</w:t>
            </w:r>
          </w:p>
          <w:p w14:paraId="1482E7E5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przygotowując się do zajęć, wykorzystuje multimedialne źródła informacji oraz dokonuje ich oceny;</w:t>
            </w:r>
          </w:p>
          <w:p w14:paraId="7D07005F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gromadzi i przetwarza informacje;</w:t>
            </w:r>
          </w:p>
          <w:p w14:paraId="10A647F5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sposób funkcjonalny korzysta z zasobów multimedialnych,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np. z: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bibliotek, słowników on-line, wydawnictw e-book, autorskich stron internetowych; dokonuje wyboru źródeł internetowych, uwzględniając kryterium poprawności rzeczowej </w:t>
            </w:r>
            <w:r w:rsidRPr="00F154C3">
              <w:rPr>
                <w:color w:val="auto"/>
              </w:rPr>
              <w:br/>
              <w:t>oraz krytycznie ocenia ich zawartość;</w:t>
            </w:r>
          </w:p>
          <w:p w14:paraId="562336D4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dba o rozwój swoich zainteresowań oraz popularyzację </w:t>
            </w:r>
            <w:r w:rsidRPr="00F154C3">
              <w:rPr>
                <w:color w:val="auto"/>
              </w:rPr>
              <w:lastRenderedPageBreak/>
              <w:t>osiągnięć, wykorzystując formę projektu.</w:t>
            </w:r>
          </w:p>
          <w:p w14:paraId="1FFB3F08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</w:p>
          <w:p w14:paraId="04ADCB7C" w14:textId="77777777" w:rsidR="00D41DC0" w:rsidRPr="00F154C3" w:rsidRDefault="00D41DC0" w:rsidP="00D41DC0">
            <w:pPr>
              <w:pStyle w:val="Default"/>
              <w:rPr>
                <w:color w:val="auto"/>
              </w:rPr>
            </w:pPr>
          </w:p>
          <w:p w14:paraId="1A6402A8" w14:textId="77777777" w:rsidR="00D41DC0" w:rsidRPr="00F154C3" w:rsidRDefault="00D41DC0" w:rsidP="00D41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14:paraId="09C699C3" w14:textId="65808D7D" w:rsidR="00D41DC0" w:rsidRPr="00572CC1" w:rsidRDefault="00D41DC0" w:rsidP="00D41DC0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pracy samodzielnej między innymi przez przygotowanie różnorodnych form prezentacji własnego stanowiska (plakat, gazetka, wypowiedź, referat, prezentacja)</w:t>
            </w:r>
            <w:r w:rsidRP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3058032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 przez ich wartościowanie; syntetyzuje poznawane treści wokół problemu, tematu, zagadnienia oraz wykorzystuje je w swoich wypowiedziach;</w:t>
            </w:r>
          </w:p>
          <w:p w14:paraId="2513B40A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poszerzenia wiedzy korzysta z literatury naukowej </w:t>
            </w:r>
            <w:r w:rsidRPr="00F154C3">
              <w:rPr>
                <w:color w:val="auto"/>
              </w:rPr>
              <w:br/>
              <w:t>i popularnonaukowej;</w:t>
            </w:r>
          </w:p>
          <w:p w14:paraId="7FEEAE1C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 trafnie odwołuje się do informacji zawartych w przypisach;</w:t>
            </w:r>
          </w:p>
          <w:p w14:paraId="029A5725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dokonuje krytycznej selekcji źródeł, także elektronicznych;</w:t>
            </w:r>
          </w:p>
          <w:p w14:paraId="760DDA5D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wzbogacenia wypowiedzi lub jej uargumentowania potrafi wybrać z tekstu odpowiednie cytaty i zastosować je </w:t>
            </w:r>
            <w:r w:rsidRPr="00F154C3">
              <w:rPr>
                <w:color w:val="auto"/>
              </w:rPr>
              <w:br/>
              <w:t>w wypowiedzi; trafnie się do nich odwołuje, udowadniając postawioną tezę; określa, jaką funkcję pełnią przytoczone cytaty;</w:t>
            </w:r>
          </w:p>
          <w:p w14:paraId="0392B7D0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celu poszerzania swoich wiadomości i umiejętności posługuje się słownikami ogólnymi języka polskiego oraz słownikami specjal</w:t>
            </w:r>
            <w:r>
              <w:rPr>
                <w:color w:val="auto"/>
              </w:rPr>
              <w:t xml:space="preserve">istycznymi </w:t>
            </w:r>
            <w:r>
              <w:rPr>
                <w:color w:val="auto"/>
              </w:rPr>
              <w:br/>
              <w:t>(np. etymologicznym</w:t>
            </w:r>
            <w:r w:rsidRPr="00F154C3">
              <w:rPr>
                <w:color w:val="auto"/>
              </w:rPr>
              <w:t xml:space="preserve">, frazeologicznym, skrótów, gwarowym, symboli, </w:t>
            </w:r>
            <w:r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 wersji on-line;</w:t>
            </w:r>
          </w:p>
          <w:p w14:paraId="2EA24E93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 dokonuje ich krytycznej oceny;</w:t>
            </w:r>
          </w:p>
          <w:p w14:paraId="23AD3718" w14:textId="75D81DF8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gromadzi i przetwarza informacje;</w:t>
            </w:r>
          </w:p>
          <w:p w14:paraId="47275774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korzysta z zasobów multimedialnych, np. z: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e-book, autorskich stron internetowych; dokonuje wyboru źródeł </w:t>
            </w:r>
            <w:r>
              <w:rPr>
                <w:color w:val="auto"/>
              </w:rPr>
              <w:t>i</w:t>
            </w:r>
            <w:r w:rsidRPr="00F154C3">
              <w:rPr>
                <w:color w:val="auto"/>
              </w:rPr>
              <w:t xml:space="preserve">nternetowych, </w:t>
            </w:r>
            <w:r w:rsidRPr="00F154C3">
              <w:rPr>
                <w:color w:val="auto"/>
              </w:rPr>
              <w:lastRenderedPageBreak/>
              <w:t xml:space="preserve">uwzględniając kryterium poprawności rzeczowej </w:t>
            </w:r>
            <w:r w:rsidRPr="00F154C3">
              <w:rPr>
                <w:color w:val="auto"/>
              </w:rPr>
              <w:br/>
              <w:t>oraz krytycznie ocenia ich zawartość;</w:t>
            </w:r>
          </w:p>
          <w:p w14:paraId="4B52DEC6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formę projektu w przygotowaniu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prezentowaniu oraz popularyzowaniu swoich zainteresowań i osiągnięć.</w:t>
            </w:r>
          </w:p>
        </w:tc>
        <w:tc>
          <w:tcPr>
            <w:tcW w:w="2702" w:type="dxa"/>
          </w:tcPr>
          <w:p w14:paraId="45391F68" w14:textId="23C79026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rozwija swoje zainteresowania językiem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literaturą</w:t>
            </w:r>
            <w:r w:rsidR="0082131C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na różnych zajęciach pozaszkolnych;</w:t>
            </w:r>
          </w:p>
          <w:p w14:paraId="3B76AB94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szerzy wśród rówieśników zainteresowanie językiem polskim, literaturą i kulturą;</w:t>
            </w:r>
          </w:p>
          <w:p w14:paraId="52A11B97" w14:textId="72F19C34" w:rsidR="00D41DC0" w:rsidRPr="00F154C3" w:rsidRDefault="00D41DC0" w:rsidP="00D41DC0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 między innymi przez przygotowanie różnorodnych form prezentacji własnego stanowiska (wypowiedź, referat, prezentacja, plakat, gazetka)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9AC4CFF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porządkuje informacje </w:t>
            </w:r>
            <w:r w:rsidRPr="00F154C3">
              <w:rPr>
                <w:color w:val="auto"/>
              </w:rPr>
              <w:br/>
              <w:t xml:space="preserve">w problemowe całości przez ich wartościowanie; syntetyzuje poznawane </w:t>
            </w:r>
            <w:r w:rsidRPr="00F154C3">
              <w:rPr>
                <w:color w:val="auto"/>
              </w:rPr>
              <w:lastRenderedPageBreak/>
              <w:t>treści wokół problemu, tematu, zagadnienia oraz wykorzystuje je w swoich wypowiedziach;</w:t>
            </w:r>
          </w:p>
          <w:p w14:paraId="32127DA6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poszerzenia wiedzy korzysta z literatury naukowej </w:t>
            </w:r>
            <w:r w:rsidRPr="00F154C3">
              <w:rPr>
                <w:color w:val="auto"/>
              </w:rPr>
              <w:br/>
              <w:t>i popularnonaukowej;</w:t>
            </w:r>
          </w:p>
          <w:p w14:paraId="0A6B06D3" w14:textId="46C23712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</w:t>
            </w:r>
            <w:r w:rsidR="0082131C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trafnie odwołuje się do informacji zawartych w przypisach;</w:t>
            </w:r>
          </w:p>
          <w:p w14:paraId="46F18500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krytycznej selekcji źródeł, także elektronicznych;</w:t>
            </w:r>
          </w:p>
          <w:p w14:paraId="3A881B41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wzbogacenia wypowiedzi lub jej uargumentowania potrafi wybrać z tekstu odpowiednie cytaty i zastosować je </w:t>
            </w:r>
            <w:r w:rsidRPr="00F154C3">
              <w:rPr>
                <w:color w:val="auto"/>
              </w:rPr>
              <w:br/>
              <w:t>w wypowiedzi;</w:t>
            </w:r>
          </w:p>
          <w:p w14:paraId="6291E16C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wiadomości i umiejętności posługuje </w:t>
            </w:r>
            <w:r w:rsidRPr="00F154C3">
              <w:rPr>
                <w:color w:val="auto"/>
              </w:rPr>
              <w:lastRenderedPageBreak/>
              <w:t xml:space="preserve">się słownikami ogólnymi języka polskiego oraz słownikami specjalistycznymi (np. etymologicznym, frazeologicznym, skrótów, gwarowym, symboli, </w:t>
            </w:r>
            <w:r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 wersji on-line;</w:t>
            </w:r>
          </w:p>
          <w:p w14:paraId="1181DFA1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multimedialne źródła informacji </w:t>
            </w:r>
            <w:r w:rsidRPr="00F154C3">
              <w:rPr>
                <w:color w:val="auto"/>
              </w:rPr>
              <w:br/>
              <w:t>oraz dokonuje ich krytycznej oceny;</w:t>
            </w:r>
          </w:p>
          <w:p w14:paraId="3E6CCC79" w14:textId="75198CA4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gromadzi i przetwarza informacje;</w:t>
            </w:r>
          </w:p>
          <w:p w14:paraId="6EED2581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korzysta z zasobów multimedialnych, np. z: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5910D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e-book, autorskich stron internetowych; dokonuje wyboru źródeł </w:t>
            </w:r>
            <w:r>
              <w:rPr>
                <w:color w:val="auto"/>
              </w:rPr>
              <w:t>i</w:t>
            </w:r>
            <w:r w:rsidRPr="00F154C3">
              <w:rPr>
                <w:color w:val="auto"/>
              </w:rPr>
              <w:t xml:space="preserve">nternetowych, uwzględniając kryterium poprawności rzeczowej </w:t>
            </w:r>
            <w:r w:rsidRPr="00F154C3">
              <w:rPr>
                <w:color w:val="auto"/>
              </w:rPr>
              <w:br/>
              <w:t>oraz krytycznie ocenia ich zawartość;</w:t>
            </w:r>
          </w:p>
          <w:p w14:paraId="1AC4C71E" w14:textId="77777777" w:rsidR="00D41DC0" w:rsidRPr="00F154C3" w:rsidRDefault="00D41DC0" w:rsidP="00D41DC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chętnie i twórczo </w:t>
            </w:r>
            <w:r>
              <w:rPr>
                <w:color w:val="auto"/>
              </w:rPr>
              <w:t>w</w:t>
            </w:r>
            <w:r w:rsidRPr="00F154C3">
              <w:rPr>
                <w:color w:val="auto"/>
              </w:rPr>
              <w:t>ykorzystuje formę projektu w przygotowaniu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prezentowaniu oraz popularyzowaniu s</w:t>
            </w:r>
            <w:r>
              <w:rPr>
                <w:color w:val="auto"/>
              </w:rPr>
              <w:t>woich zainteresowań i osiągnięć.</w:t>
            </w:r>
          </w:p>
        </w:tc>
      </w:tr>
      <w:tr w:rsidR="00CD5ADB" w:rsidRPr="00F154C3" w14:paraId="477F7279" w14:textId="77777777" w:rsidTr="00CD5ADB">
        <w:trPr>
          <w:trHeight w:val="2034"/>
        </w:trPr>
        <w:tc>
          <w:tcPr>
            <w:tcW w:w="13994" w:type="dxa"/>
            <w:gridSpan w:val="10"/>
          </w:tcPr>
          <w:p w14:paraId="02314E8F" w14:textId="77777777" w:rsidR="00CD5ADB" w:rsidRPr="00F154C3" w:rsidRDefault="00CD5ADB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389F7F5E" w14:textId="7EA510E0" w:rsidR="00CD5ADB" w:rsidRPr="00F154C3" w:rsidRDefault="00CD5ADB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Szczegółowe wy</w:t>
            </w:r>
            <w:r w:rsidR="002B7112">
              <w:rPr>
                <w:b/>
                <w:bCs/>
                <w:color w:val="auto"/>
              </w:rPr>
              <w:t>magania edukacyjne dla klasy 3E</w:t>
            </w:r>
            <w:bookmarkStart w:id="0" w:name="_GoBack"/>
            <w:bookmarkEnd w:id="0"/>
          </w:p>
          <w:p w14:paraId="59E61490" w14:textId="77777777" w:rsidR="00CD5ADB" w:rsidRPr="00F154C3" w:rsidRDefault="00CD5ADB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AAFB9DE" w14:textId="77777777" w:rsidR="00CD5ADB" w:rsidRPr="00F154C3" w:rsidRDefault="00CD5ADB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ROZSZERZONY</w:t>
            </w:r>
          </w:p>
          <w:p w14:paraId="727A6684" w14:textId="77777777" w:rsidR="00CD5ADB" w:rsidRPr="00F154C3" w:rsidRDefault="00CD5ADB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5CBBD33B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2CA37340" w14:textId="77777777" w:rsidR="00CD5ADB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1589188C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</w:tr>
      <w:tr w:rsidR="00CD5ADB" w:rsidRPr="00F154C3" w14:paraId="3ACA2C34" w14:textId="77777777" w:rsidTr="00CD5ADB">
        <w:tc>
          <w:tcPr>
            <w:tcW w:w="13994" w:type="dxa"/>
            <w:gridSpan w:val="10"/>
          </w:tcPr>
          <w:p w14:paraId="7F576DF6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582266AF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F154C3" w14:paraId="37C0D21E" w14:textId="77777777" w:rsidTr="00CD5ADB">
        <w:tc>
          <w:tcPr>
            <w:tcW w:w="2839" w:type="dxa"/>
            <w:gridSpan w:val="2"/>
          </w:tcPr>
          <w:p w14:paraId="790E9E8E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312" w:type="dxa"/>
            <w:gridSpan w:val="2"/>
          </w:tcPr>
          <w:p w14:paraId="40E59B5B" w14:textId="77777777" w:rsidR="00CD5ADB" w:rsidRPr="00F154C3" w:rsidRDefault="00CD5ADB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83" w:type="dxa"/>
            <w:gridSpan w:val="2"/>
          </w:tcPr>
          <w:p w14:paraId="4385CFF2" w14:textId="77777777" w:rsidR="00CD5ADB" w:rsidRPr="00F154C3" w:rsidRDefault="00CD5ADB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7F87413D" w14:textId="77777777" w:rsidR="00CD5ADB" w:rsidRPr="00F154C3" w:rsidRDefault="00CD5ADB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716" w:type="dxa"/>
            <w:gridSpan w:val="2"/>
          </w:tcPr>
          <w:p w14:paraId="02DEC88F" w14:textId="77777777" w:rsidR="00CD5ADB" w:rsidRPr="00F154C3" w:rsidRDefault="00CD5ADB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D5ADB" w:rsidRPr="00F154C3" w14:paraId="2E6C4E64" w14:textId="77777777" w:rsidTr="00CD5ADB">
        <w:tc>
          <w:tcPr>
            <w:tcW w:w="2839" w:type="dxa"/>
            <w:gridSpan w:val="2"/>
          </w:tcPr>
          <w:p w14:paraId="7B499D4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odczytuje tekst w jego warstwie semantycznej</w:t>
            </w:r>
            <w:r w:rsidRPr="00F154C3">
              <w:rPr>
                <w:color w:val="auto"/>
              </w:rPr>
              <w:br/>
              <w:t>i semiotycznej;</w:t>
            </w:r>
          </w:p>
          <w:p w14:paraId="52233EC6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 w:rsidRPr="00F154C3">
              <w:rPr>
                <w:color w:val="auto"/>
              </w:rPr>
              <w:br/>
              <w:t>w utworach;</w:t>
            </w:r>
          </w:p>
          <w:p w14:paraId="2D2C228C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na ogół rozpoznaje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wybrane cechy prądów literackich i artystycznych (kontrkultura, koncepcja „poetów przeklętych”; nowy wzorzec poezji a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11362EED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mitologizację/ mityzację</w:t>
            </w:r>
            <w:r w:rsidRPr="00F154C3">
              <w:rPr>
                <w:color w:val="auto"/>
              </w:rPr>
              <w:br/>
              <w:t>i demitologizację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66B2FA4F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w utworach konwencje literackie</w:t>
            </w:r>
            <w:r>
              <w:rPr>
                <w:color w:val="auto"/>
              </w:rPr>
              <w:t xml:space="preserve"> (fantastyczną, symboliczną, realistyczną, naturalistyczną, groteskową, baśniową, oniryczną, nadrealistyczną) </w:t>
            </w:r>
            <w:r w:rsidRPr="00F154C3">
              <w:rPr>
                <w:color w:val="auto"/>
              </w:rPr>
              <w:t xml:space="preserve">obecne w tekstach </w:t>
            </w:r>
            <w:r>
              <w:rPr>
                <w:color w:val="auto"/>
              </w:rPr>
              <w:t xml:space="preserve">modernistycznych, międzywojnia, 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epoce literatury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</w:t>
            </w:r>
            <w:r>
              <w:rPr>
                <w:color w:val="auto"/>
              </w:rPr>
              <w:t xml:space="preserve"> oraz określa ich cechy w utworach;</w:t>
            </w:r>
          </w:p>
          <w:p w14:paraId="7B399C16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</w:t>
            </w:r>
            <w:r>
              <w:rPr>
                <w:color w:val="auto"/>
              </w:rPr>
              <w:t xml:space="preserve">im środki artystycznego wyrazu: elipsę, aliterację, </w:t>
            </w:r>
            <w:r>
              <w:rPr>
                <w:color w:val="auto"/>
              </w:rPr>
              <w:lastRenderedPageBreak/>
              <w:t>kontaminację, synestezję, inwersję, gradację; określa ich funkcje;</w:t>
            </w:r>
          </w:p>
          <w:p w14:paraId="6C25EDB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na poziomie ogólnym rozumie pojęcie </w:t>
            </w:r>
            <w:r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061CFA05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ogólnym rozumie pojęcie parafrazy, parodii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wskazuje ich wybrane wzorce tekstowe;</w:t>
            </w:r>
          </w:p>
          <w:p w14:paraId="20B04D63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różnorodne propozycje odczytania tego samego utworu literackiego;</w:t>
            </w:r>
          </w:p>
          <w:p w14:paraId="269591F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pojęcie aluzji literackiej, rozpoznaje wybrane aluzje w utworach </w:t>
            </w:r>
            <w:r w:rsidRPr="00F154C3">
              <w:rPr>
                <w:color w:val="auto"/>
              </w:rPr>
              <w:br/>
              <w:t xml:space="preserve">i określa ich znaczenie </w:t>
            </w:r>
            <w:r w:rsidRPr="00F154C3">
              <w:rPr>
                <w:color w:val="auto"/>
              </w:rPr>
              <w:br/>
              <w:t>w interpretacji utworów;</w:t>
            </w:r>
          </w:p>
          <w:p w14:paraId="530CFFF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i określa związek wartości poznawczych, etycznych </w:t>
            </w:r>
            <w:r w:rsidRPr="00F154C3">
              <w:rPr>
                <w:color w:val="auto"/>
              </w:rPr>
              <w:br/>
              <w:t>i estetycznych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34C403F7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zna i przy pomocy nauczyciela rozumie treść utworów wskazanych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podstawie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rogramowej jako lektury obowiązkowe dla zakresu rozszerzonego</w:t>
            </w:r>
            <w:r>
              <w:rPr>
                <w:color w:val="auto"/>
              </w:rPr>
              <w:t>:</w:t>
            </w:r>
            <w:r w:rsidRPr="00F154C3">
              <w:rPr>
                <w:color w:val="auto"/>
              </w:rPr>
              <w:t xml:space="preserve">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 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br/>
            </w:r>
          </w:p>
          <w:p w14:paraId="5ED8E9C7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428D6956" w14:textId="77777777" w:rsidR="00CD5ADB" w:rsidRPr="00F154C3" w:rsidRDefault="00CD5ADB" w:rsidP="004E0FD2">
            <w:pPr>
              <w:pStyle w:val="Default"/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odczytuje tekst w jego warstwie semantycznej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semiotycznej;</w:t>
            </w:r>
          </w:p>
          <w:p w14:paraId="460ECD40" w14:textId="77777777" w:rsidR="00CD5ADB" w:rsidRPr="00F154C3" w:rsidRDefault="00CD5ADB" w:rsidP="004E0FD2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tradycji literackiej i kulturowej, rozpoznaje wybrane elementy tradycji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utworach, rozumie ich rolę w </w:t>
            </w:r>
            <w:r w:rsidRPr="00F154C3">
              <w:rPr>
                <w:color w:val="auto"/>
              </w:rPr>
              <w:lastRenderedPageBreak/>
              <w:t>budowaniu wartości uniwersalnych;</w:t>
            </w:r>
          </w:p>
          <w:p w14:paraId="40E4F541" w14:textId="77777777" w:rsidR="00CD5ADB" w:rsidRPr="00F154C3" w:rsidRDefault="00CD5ADB" w:rsidP="004E0FD2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 kontrkultura, koncepcja „poetów przeklętych”; nowy wzorzec poezji a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>
              <w:rPr>
                <w:color w:val="auto"/>
              </w:rPr>
              <w:t>) ;</w:t>
            </w:r>
          </w:p>
          <w:p w14:paraId="2AA192C2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utworach konwencje literackie</w:t>
            </w:r>
            <w:r>
              <w:rPr>
                <w:color w:val="auto"/>
              </w:rPr>
              <w:t xml:space="preserve"> (fantastyczną, symboliczną, realistyczną, naturalistyczną, groteskową, baśniową, oniryczną, nadrealistyczną) </w:t>
            </w:r>
            <w:r w:rsidRPr="00F154C3">
              <w:rPr>
                <w:color w:val="auto"/>
              </w:rPr>
              <w:t xml:space="preserve">obecne w tekstach </w:t>
            </w:r>
            <w:r>
              <w:rPr>
                <w:color w:val="auto"/>
              </w:rPr>
              <w:t xml:space="preserve">modernistycznych, międzywojnia, 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epoce literatury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</w:t>
            </w:r>
            <w:r>
              <w:rPr>
                <w:color w:val="auto"/>
              </w:rPr>
              <w:t xml:space="preserve"> oraz określa ich cechy w utworach;</w:t>
            </w:r>
          </w:p>
          <w:p w14:paraId="1387F5A5" w14:textId="77777777" w:rsidR="00CD5ADB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proofErr w:type="spellStart"/>
            <w:r w:rsidRPr="00F154C3">
              <w:rPr>
                <w:color w:val="auto"/>
              </w:rPr>
              <w:t>aje</w:t>
            </w:r>
            <w:proofErr w:type="spellEnd"/>
            <w:r w:rsidRPr="00F154C3">
              <w:rPr>
                <w:color w:val="auto"/>
              </w:rPr>
              <w:t xml:space="preserve"> mitologizację/ mityzację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lastRenderedPageBreak/>
              <w:t>i demitologizację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literackich, rozumie ich uniwersalny charakter oraz rolę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interpretacji; </w:t>
            </w:r>
          </w:p>
          <w:p w14:paraId="61E77443" w14:textId="77777777" w:rsidR="00CD5ADB" w:rsidRPr="00191ECB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z </w:t>
            </w:r>
            <w:proofErr w:type="spellStart"/>
            <w:r>
              <w:rPr>
                <w:color w:val="auto"/>
              </w:rPr>
              <w:t>pomo</w:t>
            </w:r>
            <w:r w:rsidRPr="00F154C3">
              <w:rPr>
                <w:color w:val="auto"/>
              </w:rPr>
              <w:t>rozpoznaje</w:t>
            </w:r>
            <w:proofErr w:type="spellEnd"/>
            <w:r>
              <w:rPr>
                <w:color w:val="auto"/>
              </w:rPr>
              <w:t xml:space="preserve"> w  groteskową, baśniową, oniryczną, nadrealistyczną) </w:t>
            </w:r>
            <w:r w:rsidRPr="00F154C3">
              <w:rPr>
                <w:color w:val="auto"/>
              </w:rPr>
              <w:t xml:space="preserve">obecne w tekstach </w:t>
            </w:r>
            <w:r>
              <w:rPr>
                <w:color w:val="auto"/>
              </w:rPr>
              <w:t xml:space="preserve">modernistycznych, międzywojnia, 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epoce literatury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</w:t>
            </w:r>
            <w:r>
              <w:rPr>
                <w:color w:val="auto"/>
              </w:rPr>
              <w:t xml:space="preserve"> oraz określa ich cechy w utworach;</w:t>
            </w:r>
          </w:p>
          <w:p w14:paraId="07640676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</w:t>
            </w:r>
            <w:r>
              <w:rPr>
                <w:color w:val="auto"/>
              </w:rPr>
              <w:t xml:space="preserve"> środki artystycznego wyrazu: elipsę, aliterację, kontaminację, synestezję, inwersję, gradację</w:t>
            </w:r>
            <w:r w:rsidRPr="00F154C3">
              <w:rPr>
                <w:color w:val="auto"/>
              </w:rPr>
              <w:t>; określa ich funkcje;</w:t>
            </w:r>
          </w:p>
          <w:p w14:paraId="2358815C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pojęcie </w:t>
            </w:r>
            <w:r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</w:t>
            </w:r>
            <w:r w:rsidRPr="00F154C3">
              <w:rPr>
                <w:color w:val="auto"/>
              </w:rPr>
              <w:lastRenderedPageBreak/>
              <w:t>literackich oraz określa ich rolę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znaczeń uniwersalnych;</w:t>
            </w:r>
          </w:p>
          <w:p w14:paraId="15676B82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trawestacji, wskazuje ich wzorce tekstowe; wykorzystuje te pojęcia w interpretacji utworu literackiego;</w:t>
            </w:r>
          </w:p>
          <w:p w14:paraId="3B941FD6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porównuje różnorodne propozycje odczytania tego samego utworu literackiego;</w:t>
            </w:r>
          </w:p>
          <w:p w14:paraId="3C9624C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aluzji literackiej, rozpoznaje wybrane aluzje </w:t>
            </w:r>
            <w:r>
              <w:rPr>
                <w:color w:val="auto"/>
              </w:rPr>
              <w:t>w </w:t>
            </w:r>
            <w:r w:rsidRPr="00F154C3">
              <w:rPr>
                <w:color w:val="auto"/>
              </w:rPr>
              <w:t>utworach i określa ich znaczenie w interpretacji utworów;</w:t>
            </w:r>
          </w:p>
          <w:p w14:paraId="670D4CBE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określa związek wartości poznawczych, etycznych i </w:t>
            </w:r>
            <w:r w:rsidRPr="00F154C3">
              <w:rPr>
                <w:color w:val="auto"/>
              </w:rPr>
              <w:lastRenderedPageBreak/>
              <w:t xml:space="preserve">estetycznych </w:t>
            </w:r>
            <w:r w:rsidRPr="00F154C3">
              <w:rPr>
                <w:color w:val="auto"/>
              </w:rPr>
              <w:br/>
              <w:t>w utworach literackich;</w:t>
            </w:r>
          </w:p>
          <w:p w14:paraId="0445F130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znajomością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>
              <w:rPr>
                <w:color w:val="auto"/>
              </w:rPr>
              <w:t>r</w:t>
            </w:r>
            <w:r w:rsidRPr="00F154C3">
              <w:rPr>
                <w:color w:val="auto"/>
              </w:rPr>
              <w:t>ozszerzonego</w:t>
            </w:r>
            <w:r>
              <w:rPr>
                <w:color w:val="auto"/>
              </w:rPr>
              <w:t>:</w:t>
            </w:r>
            <w:r w:rsidRPr="00F154C3">
              <w:rPr>
                <w:color w:val="auto"/>
              </w:rPr>
              <w:t xml:space="preserve">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</w:p>
        </w:tc>
        <w:tc>
          <w:tcPr>
            <w:tcW w:w="2483" w:type="dxa"/>
            <w:gridSpan w:val="2"/>
          </w:tcPr>
          <w:p w14:paraId="0A4281F4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sprawnie odczytuje tekst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jego warstwie semantycznej </w:t>
            </w:r>
            <w:r w:rsidRPr="00F154C3">
              <w:rPr>
                <w:color w:val="auto"/>
              </w:rPr>
              <w:br/>
              <w:t>i semiotycznej;</w:t>
            </w:r>
          </w:p>
          <w:p w14:paraId="34801401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tradycji literackiej i kulturowej, rozpoznaje elementy tradycji w utworach, rozumie ich rolę </w:t>
            </w:r>
            <w:r w:rsidRPr="00F154C3">
              <w:rPr>
                <w:color w:val="auto"/>
              </w:rPr>
              <w:lastRenderedPageBreak/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308C4434" w14:textId="77777777" w:rsidR="00CD5ADB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 kontrkultura, koncepcja „poetów przeklętych”; nowy wzorzec poezji a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>
              <w:rPr>
                <w:color w:val="auto"/>
              </w:rPr>
              <w:t>) ;</w:t>
            </w:r>
          </w:p>
          <w:p w14:paraId="10215091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poprawnie </w:t>
            </w:r>
            <w:r w:rsidRPr="00F154C3">
              <w:rPr>
                <w:color w:val="auto"/>
              </w:rPr>
              <w:t>rozpoznaje w utworach konwencje literackie</w:t>
            </w:r>
            <w:r>
              <w:rPr>
                <w:color w:val="auto"/>
              </w:rPr>
              <w:t xml:space="preserve"> (fantastyczną, symboliczną, realistyczną, naturalistyczną, groteskową, baśniową, oniryczną, nadrealistyczną) </w:t>
            </w:r>
            <w:r w:rsidRPr="00F154C3">
              <w:rPr>
                <w:color w:val="auto"/>
              </w:rPr>
              <w:t xml:space="preserve">obecne w tekstach </w:t>
            </w:r>
            <w:r>
              <w:rPr>
                <w:color w:val="auto"/>
              </w:rPr>
              <w:t xml:space="preserve">modernistycznych, międzywojnia, 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epoce literatury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</w:t>
            </w:r>
            <w:r>
              <w:rPr>
                <w:color w:val="auto"/>
              </w:rPr>
              <w:t xml:space="preserve"> oraz określa ich cechy w utworach;</w:t>
            </w:r>
          </w:p>
          <w:p w14:paraId="691C7DB3" w14:textId="77777777" w:rsidR="00CD5ADB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proofErr w:type="spellStart"/>
            <w:r w:rsidRPr="00F154C3">
              <w:rPr>
                <w:color w:val="auto"/>
              </w:rPr>
              <w:t>aje</w:t>
            </w:r>
            <w:proofErr w:type="spellEnd"/>
            <w:r w:rsidRPr="00F154C3">
              <w:rPr>
                <w:color w:val="auto"/>
              </w:rPr>
              <w:t xml:space="preserve"> mitologizację/ mityzację</w:t>
            </w:r>
            <w:r w:rsidRPr="00F154C3">
              <w:rPr>
                <w:color w:val="auto"/>
              </w:rPr>
              <w:br/>
              <w:t xml:space="preserve">i demitologizację </w:t>
            </w:r>
            <w:r w:rsidRPr="00F154C3">
              <w:rPr>
                <w:color w:val="auto"/>
              </w:rPr>
              <w:lastRenderedPageBreak/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literackich, rozumie ich uniwersalny charakter oraz rolę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interpretacji; </w:t>
            </w:r>
          </w:p>
          <w:p w14:paraId="050F309F" w14:textId="77777777" w:rsidR="00CD5ADB" w:rsidRPr="0091215D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</w:t>
            </w:r>
            <w:r>
              <w:rPr>
                <w:color w:val="auto"/>
              </w:rPr>
              <w:t xml:space="preserve">(fantastyczną, symboliczną, realistyczną, </w:t>
            </w:r>
            <w:proofErr w:type="spellStart"/>
            <w:r>
              <w:rPr>
                <w:color w:val="auto"/>
              </w:rPr>
              <w:t>naturalis</w:t>
            </w:r>
            <w:proofErr w:type="spellEnd"/>
            <w:r>
              <w:rPr>
                <w:color w:val="auto"/>
              </w:rPr>
              <w:t xml:space="preserve">  nadrealistyczną) </w:t>
            </w:r>
            <w:r w:rsidRPr="00F154C3">
              <w:rPr>
                <w:color w:val="auto"/>
              </w:rPr>
              <w:t xml:space="preserve">obecne w tekstach </w:t>
            </w:r>
            <w:r>
              <w:rPr>
                <w:color w:val="auto"/>
              </w:rPr>
              <w:t xml:space="preserve">modernistycznych, międzywojnia, 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epoce literatury wojny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</w:t>
            </w:r>
            <w:r>
              <w:rPr>
                <w:color w:val="auto"/>
              </w:rPr>
              <w:t xml:space="preserve"> oraz określa ich cechy w utworach;</w:t>
            </w:r>
          </w:p>
          <w:p w14:paraId="32C8E927" w14:textId="77777777" w:rsidR="00CD5ADB" w:rsidRPr="002F514A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mitologizację/ mityzację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literackich, rozumie ich uniwersalny charakter oraz rolę </w:t>
            </w:r>
            <w:r w:rsidRPr="00F154C3">
              <w:rPr>
                <w:color w:val="auto"/>
              </w:rPr>
              <w:br/>
              <w:t>w interpretacji;</w:t>
            </w:r>
          </w:p>
          <w:p w14:paraId="60A54925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rozpoznaje </w:t>
            </w:r>
            <w:r w:rsidRPr="00F154C3">
              <w:rPr>
                <w:color w:val="auto"/>
              </w:rPr>
              <w:br/>
              <w:t>w tekście literackim</w:t>
            </w:r>
            <w:r>
              <w:rPr>
                <w:color w:val="auto"/>
              </w:rPr>
              <w:t xml:space="preserve"> środki artystycznego wyrazu: elipsę, aliterację, kontaminację, </w:t>
            </w:r>
            <w:r>
              <w:rPr>
                <w:color w:val="auto"/>
              </w:rPr>
              <w:lastRenderedPageBreak/>
              <w:t>synestezję, inwersję gradację</w:t>
            </w:r>
            <w:r w:rsidRPr="00F154C3">
              <w:rPr>
                <w:color w:val="auto"/>
              </w:rPr>
              <w:t>; określa ich funkcje;</w:t>
            </w:r>
          </w:p>
          <w:p w14:paraId="3FF3F153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wybrane archetypy w utworach literackich oraz określa ich rolę w tworzeniu znaczeń uniwersalnych;</w:t>
            </w:r>
          </w:p>
          <w:p w14:paraId="0C7DD1AD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rozumie pojęcia</w:t>
            </w:r>
            <w:r w:rsidRPr="00F154C3">
              <w:rPr>
                <w:color w:val="auto"/>
              </w:rPr>
              <w:t xml:space="preserve"> parafrazy, parodii i trawestacji, sprawnie wskazuje ich wzorce tekstowe; wykorzystuje te pojęcia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utworu literackiego;</w:t>
            </w:r>
          </w:p>
          <w:p w14:paraId="51E18920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porównuje różnorodne propozycje odczytania tego samego utworu literackiego;</w:t>
            </w:r>
          </w:p>
          <w:p w14:paraId="54568211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aluzji literackiej, rozpoznaje różne aluzje w utworach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15C8A02B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rozumie i poprawnie określa związek wartości poznawczych, etycznych </w:t>
            </w:r>
            <w:r w:rsidRPr="00F154C3">
              <w:rPr>
                <w:color w:val="auto"/>
              </w:rPr>
              <w:br/>
              <w:t>i estetycznych w utworach literackich;</w:t>
            </w:r>
          </w:p>
          <w:p w14:paraId="4CB54ADE" w14:textId="77777777" w:rsidR="00CD5ADB" w:rsidRPr="00F154C3" w:rsidRDefault="00CD5ADB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dobrą znajomością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>
              <w:rPr>
                <w:color w:val="auto"/>
              </w:rPr>
              <w:t>:</w:t>
            </w:r>
            <w:r w:rsidRPr="00F154C3">
              <w:rPr>
                <w:color w:val="auto"/>
              </w:rPr>
              <w:t xml:space="preserve">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br/>
            </w:r>
          </w:p>
          <w:p w14:paraId="6205F7CB" w14:textId="77777777" w:rsidR="00CD5ADB" w:rsidRPr="00F154C3" w:rsidRDefault="00CD5ADB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14:paraId="1A001C16" w14:textId="77777777" w:rsidR="00CD5ADB" w:rsidRPr="007E2985" w:rsidRDefault="00CD5ADB" w:rsidP="004E0FD2">
            <w:pPr>
              <w:pStyle w:val="Default"/>
              <w:spacing w:after="240"/>
              <w:ind w:left="170"/>
              <w:rPr>
                <w:color w:val="auto"/>
              </w:rPr>
            </w:pPr>
          </w:p>
          <w:p w14:paraId="11423CB4" w14:textId="77777777" w:rsidR="00CD5ADB" w:rsidRPr="007E2985" w:rsidRDefault="00CD5ADB" w:rsidP="004E0FD2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kulturowej, rozpoznaje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określa elementy tradycji </w:t>
            </w:r>
            <w:r w:rsidRPr="00F154C3">
              <w:rPr>
                <w:color w:val="auto"/>
              </w:rPr>
              <w:br/>
              <w:t>w utworach, rozumie ich rolę w budowaniu wartości uniwersalnych;</w:t>
            </w:r>
          </w:p>
          <w:p w14:paraId="351F8E86" w14:textId="77777777" w:rsidR="00CD5ADB" w:rsidRPr="007E2985" w:rsidRDefault="00CD5ADB" w:rsidP="004E0FD2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rozpoznaje, wymienia i nazywa </w:t>
            </w:r>
            <w:r w:rsidRPr="00F154C3">
              <w:rPr>
                <w:color w:val="auto"/>
              </w:rPr>
              <w:br/>
              <w:t xml:space="preserve">w utworach cechy prądów literackich i artystycznych (np. </w:t>
            </w:r>
            <w:r w:rsidRPr="00F154C3">
              <w:rPr>
                <w:color w:val="auto"/>
              </w:rPr>
              <w:lastRenderedPageBreak/>
              <w:t xml:space="preserve">kontrkultura, koncepcja „poetów przeklętych”; nowy wzorzec poezji a 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>
              <w:rPr>
                <w:color w:val="auto"/>
              </w:rPr>
              <w:t>) ;</w:t>
            </w:r>
          </w:p>
          <w:p w14:paraId="16AB68F3" w14:textId="77777777" w:rsidR="00CD5ADB" w:rsidRPr="00B66CE2" w:rsidRDefault="00CD5ADB" w:rsidP="004E0FD2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rozpoznaje mitologizację/ mityzację</w:t>
            </w:r>
            <w:r w:rsidRPr="00F154C3">
              <w:rPr>
                <w:color w:val="auto"/>
              </w:rPr>
              <w:br/>
              <w:t>i demitologizację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literackich, rozumie ich uniwersalny charakter oraz rolę </w:t>
            </w:r>
            <w:r w:rsidRPr="00F154C3">
              <w:rPr>
                <w:color w:val="auto"/>
              </w:rPr>
              <w:br/>
              <w:t>w interpretacji;</w:t>
            </w:r>
          </w:p>
          <w:p w14:paraId="48E5E39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i poprawnie rozpoznaje i nazywa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tekście literackim </w:t>
            </w:r>
            <w:r>
              <w:rPr>
                <w:color w:val="auto"/>
              </w:rPr>
              <w:t>środki artystycznego wyrazu: elipsę, aliterację, kontaminację, synestezję, inwersję, gradację; określa ich funkcje;</w:t>
            </w:r>
          </w:p>
          <w:p w14:paraId="36589289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</w:t>
            </w:r>
            <w:r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archetypy w utworach literackich oraz określa ich rolę w tworzeniu znaczeń uniwersalnych;</w:t>
            </w:r>
          </w:p>
          <w:p w14:paraId="7EFA6F9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</w:t>
            </w:r>
            <w:r>
              <w:rPr>
                <w:color w:val="auto"/>
              </w:rPr>
              <w:t>umie, rozróżnia i nazywa pojęcia</w:t>
            </w:r>
            <w:r w:rsidRPr="00F154C3">
              <w:rPr>
                <w:color w:val="auto"/>
              </w:rPr>
              <w:t xml:space="preserve"> parafrazy, parodii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sprawnie wskazuje ich wzorce tekstowe; wykorzystuje te pojęcia w in</w:t>
            </w:r>
            <w:r>
              <w:rPr>
                <w:color w:val="auto"/>
              </w:rPr>
              <w:t>terpretacji utworu li</w:t>
            </w:r>
          </w:p>
          <w:p w14:paraId="68976A7D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porównuje różnorodne propozycje odczytania tego samego utworu literackiego;</w:t>
            </w:r>
          </w:p>
          <w:p w14:paraId="13DD22A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dokładnie rozumie pojęcie aluzji literackiej, rozpoznaje różne aluzje w utworach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2586B044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poprawnie określa związek wartości poznawczych, etycznych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estetycznych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3B24ED81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bardzo dobrą znajomością i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>
              <w:rPr>
                <w:color w:val="auto"/>
              </w:rPr>
              <w:t>:</w:t>
            </w:r>
            <w:r w:rsidRPr="00F154C3">
              <w:rPr>
                <w:color w:val="auto"/>
              </w:rPr>
              <w:t xml:space="preserve">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>
              <w:rPr>
                <w:color w:val="auto"/>
              </w:rPr>
              <w:t>.</w:t>
            </w:r>
          </w:p>
        </w:tc>
        <w:tc>
          <w:tcPr>
            <w:tcW w:w="2716" w:type="dxa"/>
            <w:gridSpan w:val="2"/>
          </w:tcPr>
          <w:p w14:paraId="12B84EAC" w14:textId="77777777" w:rsidR="00CD5ADB" w:rsidRPr="00F154C3" w:rsidRDefault="00CD5ADB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samodzielnie, wnikliwie </w:t>
            </w:r>
            <w:r w:rsidRPr="00F154C3">
              <w:rPr>
                <w:color w:val="auto"/>
              </w:rPr>
              <w:br/>
              <w:t>i nieszablonowo odczytuje tekst w jego warstwie semantycznej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semiotycznej;</w:t>
            </w:r>
          </w:p>
          <w:p w14:paraId="43AEEA09" w14:textId="77777777" w:rsidR="00CD5ADB" w:rsidRPr="00F154C3" w:rsidRDefault="00CD5ADB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kulturowej, rozpoznaje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wyczerpujący określa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elementy tradycji </w:t>
            </w:r>
            <w:r w:rsidRPr="00F154C3">
              <w:rPr>
                <w:color w:val="auto"/>
              </w:rPr>
              <w:br/>
              <w:t xml:space="preserve">w utworach, rozumie </w:t>
            </w:r>
            <w:r w:rsidRPr="00F154C3">
              <w:rPr>
                <w:color w:val="auto"/>
              </w:rPr>
              <w:lastRenderedPageBreak/>
              <w:t>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ich rolę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28553509" w14:textId="77777777" w:rsidR="00CD5ADB" w:rsidRPr="00F154C3" w:rsidRDefault="00CD5ADB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bezbłędnie rozpoznaje, wymienia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nazywa w utworach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cechy prądów literackich </w:t>
            </w:r>
            <w:r w:rsidRPr="00F154C3">
              <w:rPr>
                <w:color w:val="auto"/>
              </w:rPr>
              <w:br/>
              <w:t xml:space="preserve">i artystycznych(np. kontrkultura, koncepcja „poetów przeklętych”; nowy wzorzec poezji a 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>
              <w:rPr>
                <w:color w:val="auto"/>
              </w:rPr>
              <w:t xml:space="preserve">) ; </w:t>
            </w:r>
          </w:p>
          <w:p w14:paraId="67E064F9" w14:textId="77777777" w:rsidR="00CD5ADB" w:rsidRPr="00F154C3" w:rsidRDefault="00CD5ADB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trafnie, biegle rozpoznaje mitologizację/ mityzację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literackich, dokładnie rozumie i omawia ich uniwersalny charakter oraz rolę w interpretacji;</w:t>
            </w:r>
          </w:p>
          <w:p w14:paraId="268E81F8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konwencje literackie</w:t>
            </w:r>
            <w:r>
              <w:rPr>
                <w:color w:val="auto"/>
              </w:rPr>
              <w:t>( fantastyczną, symboliczną, realistyczną, naturalistyczną, groteskową, baśniową, oniryczną )</w:t>
            </w:r>
            <w:r w:rsidRPr="00F154C3">
              <w:rPr>
                <w:color w:val="auto"/>
              </w:rPr>
              <w:t xml:space="preserve">obecne w tekstach modernistycznych, międzywojnia oraz w </w:t>
            </w:r>
            <w:r w:rsidRPr="00F154C3">
              <w:rPr>
                <w:color w:val="auto"/>
              </w:rPr>
              <w:lastRenderedPageBreak/>
              <w:t>epoce literatury wojny i okupacji</w:t>
            </w:r>
            <w:r>
              <w:rPr>
                <w:color w:val="auto"/>
              </w:rPr>
              <w:t xml:space="preserve"> oraz określa ich cechy w utworach;</w:t>
            </w:r>
          </w:p>
          <w:p w14:paraId="441CD4F2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i właściwie rozpoznaje i nazywa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tekście literackim </w:t>
            </w:r>
            <w:r>
              <w:rPr>
                <w:color w:val="auto"/>
              </w:rPr>
              <w:t xml:space="preserve">środki artystycznego wyrazu: elipsę, aliterację, kontaminację, synestezję, inwersję, gradację;  </w:t>
            </w:r>
            <w:r w:rsidRPr="00F154C3">
              <w:rPr>
                <w:color w:val="auto"/>
              </w:rPr>
              <w:t xml:space="preserve"> wyczerpująco określa ich funkcje;</w:t>
            </w:r>
          </w:p>
          <w:p w14:paraId="21221731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archetypu, bezbłędnie rozpoznaje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archetypy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oraz wyczerpująco określa ich rolę w tworzeniu znaczeń uniwersalnych;</w:t>
            </w:r>
          </w:p>
          <w:p w14:paraId="33E06D05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rozumie, rozróżnia i nazywa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</w:t>
            </w:r>
            <w:r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trawestacji; omawia je; sprawnie wskazuje ich wzorce tekstowe; </w:t>
            </w:r>
            <w:r>
              <w:rPr>
                <w:color w:val="auto"/>
              </w:rPr>
              <w:t>w</w:t>
            </w:r>
            <w:r w:rsidRPr="00F154C3">
              <w:rPr>
                <w:color w:val="auto"/>
              </w:rPr>
              <w:t>ykorzystuje te pojęcia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utworu literackiego;</w:t>
            </w:r>
          </w:p>
          <w:p w14:paraId="43C337D3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wyczerpująco i w sposób twórczy porównuje </w:t>
            </w:r>
            <w:r w:rsidRPr="00F154C3">
              <w:rPr>
                <w:color w:val="auto"/>
              </w:rPr>
              <w:lastRenderedPageBreak/>
              <w:t>różnorodne propozycje odczytania tego samego utworu literackiego;</w:t>
            </w:r>
          </w:p>
          <w:p w14:paraId="33417FC8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aluzji literackiej, rozpoznaje różne aluzje w utworach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ich znaczenie w interpretacji utworów;</w:t>
            </w:r>
          </w:p>
          <w:p w14:paraId="72CFE53C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trafnie określa związek wartości poznawczych, etycznych </w:t>
            </w:r>
            <w:r w:rsidRPr="00F154C3">
              <w:rPr>
                <w:color w:val="auto"/>
              </w:rPr>
              <w:br/>
              <w:t>i estetycznych w utworach literackich;</w:t>
            </w:r>
          </w:p>
          <w:p w14:paraId="2C9A16E0" w14:textId="77777777" w:rsidR="00CD5ADB" w:rsidRPr="00F154C3" w:rsidRDefault="00CD5ADB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bardzo dobrą znajomością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wieloaspektowym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>
              <w:rPr>
                <w:color w:val="auto"/>
              </w:rPr>
              <w:t>:</w:t>
            </w:r>
            <w:r w:rsidRPr="00F154C3">
              <w:rPr>
                <w:color w:val="auto"/>
              </w:rPr>
              <w:t xml:space="preserve">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 xml:space="preserve">, Bruno Schulz, wybrane opowiadania z </w:t>
            </w:r>
            <w:r w:rsidRPr="00F154C3">
              <w:rPr>
                <w:color w:val="auto"/>
              </w:rPr>
              <w:lastRenderedPageBreak/>
              <w:t>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>
              <w:rPr>
                <w:color w:val="auto"/>
              </w:rPr>
              <w:t>.</w:t>
            </w:r>
          </w:p>
        </w:tc>
      </w:tr>
      <w:tr w:rsidR="00CD5ADB" w:rsidRPr="00F154C3" w14:paraId="201B1916" w14:textId="77777777" w:rsidTr="00CD5ADB">
        <w:tc>
          <w:tcPr>
            <w:tcW w:w="13994" w:type="dxa"/>
            <w:gridSpan w:val="10"/>
          </w:tcPr>
          <w:p w14:paraId="0C0822F4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I. Kształcenie literackie i kulturowe. Odbiór tekstów kultury</w:t>
            </w:r>
          </w:p>
          <w:p w14:paraId="2F31AF34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EB4C16" w14:paraId="46D32F32" w14:textId="77777777" w:rsidTr="00CD5ADB">
        <w:tc>
          <w:tcPr>
            <w:tcW w:w="2839" w:type="dxa"/>
            <w:gridSpan w:val="2"/>
          </w:tcPr>
          <w:p w14:paraId="4A9E2780" w14:textId="77777777" w:rsidR="00CD5ADB" w:rsidRPr="00EB4C16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>
              <w:rPr>
                <w:color w:val="auto"/>
              </w:rPr>
              <w:t xml:space="preserve">otrzymuje uczeń, </w:t>
            </w:r>
            <w:r>
              <w:rPr>
                <w:color w:val="auto"/>
              </w:rPr>
              <w:br/>
              <w:t xml:space="preserve">który: </w:t>
            </w:r>
          </w:p>
        </w:tc>
        <w:tc>
          <w:tcPr>
            <w:tcW w:w="2312" w:type="dxa"/>
            <w:gridSpan w:val="2"/>
          </w:tcPr>
          <w:p w14:paraId="305E306B" w14:textId="77777777" w:rsidR="00CD5ADB" w:rsidRPr="00EB4C16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dostateczną </w:t>
            </w:r>
            <w:r w:rsidRPr="00F154C3">
              <w:rPr>
                <w:color w:val="auto"/>
              </w:rPr>
              <w:t>otrz</w:t>
            </w:r>
            <w:r>
              <w:rPr>
                <w:color w:val="auto"/>
              </w:rPr>
              <w:t xml:space="preserve">ymuje uczeń, </w:t>
            </w:r>
            <w:r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28744753" w14:textId="77777777" w:rsidR="00CD5ADB" w:rsidRPr="00EB4C16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>
              <w:rPr>
                <w:color w:val="auto"/>
              </w:rPr>
              <w:t xml:space="preserve">otrzymuje uczeń, </w:t>
            </w:r>
            <w:r>
              <w:rPr>
                <w:color w:val="auto"/>
              </w:rPr>
              <w:br/>
              <w:t xml:space="preserve">który: </w:t>
            </w:r>
          </w:p>
        </w:tc>
        <w:tc>
          <w:tcPr>
            <w:tcW w:w="3644" w:type="dxa"/>
            <w:gridSpan w:val="2"/>
          </w:tcPr>
          <w:p w14:paraId="0FE0F573" w14:textId="77777777" w:rsidR="00CD5ADB" w:rsidRPr="00EB4C16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bardzo dobrą </w:t>
            </w:r>
            <w:r>
              <w:rPr>
                <w:color w:val="auto"/>
              </w:rPr>
              <w:t xml:space="preserve">otrzymuje uczeń, </w:t>
            </w:r>
            <w:r>
              <w:rPr>
                <w:color w:val="auto"/>
              </w:rPr>
              <w:br/>
              <w:t xml:space="preserve">który: </w:t>
            </w:r>
          </w:p>
        </w:tc>
        <w:tc>
          <w:tcPr>
            <w:tcW w:w="2716" w:type="dxa"/>
            <w:gridSpan w:val="2"/>
          </w:tcPr>
          <w:p w14:paraId="4434FC64" w14:textId="77777777" w:rsidR="00CD5ADB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>
              <w:rPr>
                <w:color w:val="auto"/>
              </w:rPr>
              <w:t xml:space="preserve">otrzymuje uczeń, </w:t>
            </w:r>
            <w:r>
              <w:rPr>
                <w:color w:val="auto"/>
              </w:rPr>
              <w:br/>
              <w:t xml:space="preserve">który: </w:t>
            </w:r>
          </w:p>
          <w:p w14:paraId="3FC36A56" w14:textId="77777777" w:rsidR="00CD5ADB" w:rsidRPr="00EB4C16" w:rsidRDefault="00CD5ADB" w:rsidP="004E0FD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CD5ADB" w:rsidRPr="00F154C3" w14:paraId="67E62215" w14:textId="77777777" w:rsidTr="00CD5ADB">
        <w:tc>
          <w:tcPr>
            <w:tcW w:w="2839" w:type="dxa"/>
            <w:gridSpan w:val="2"/>
          </w:tcPr>
          <w:p w14:paraId="2EC675B8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analizuje strukturę eseju: odczytuje zawarte w nim sensy, sposób prowadzenia wywodu, charakterystyczne cechy stylu;</w:t>
            </w:r>
          </w:p>
          <w:p w14:paraId="0E9EE48B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 teksty naukow</w:t>
            </w:r>
            <w:r>
              <w:rPr>
                <w:color w:val="auto"/>
              </w:rPr>
              <w:t>e w interpretacji;</w:t>
            </w:r>
          </w:p>
          <w:p w14:paraId="00B27407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nawiązania do tradycji biblijnej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5919E79D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teksty kultury, uwzględniając różnorodne konteksty;</w:t>
            </w:r>
          </w:p>
          <w:p w14:paraId="51D75F48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rozpoznaje </w:t>
            </w:r>
            <w:r w:rsidRPr="00F154C3">
              <w:rPr>
                <w:color w:val="auto"/>
              </w:rPr>
              <w:br/>
              <w:t xml:space="preserve">i poprawnie </w:t>
            </w:r>
            <w:r>
              <w:rPr>
                <w:color w:val="auto"/>
              </w:rPr>
              <w:t>c</w:t>
            </w:r>
            <w:r w:rsidRPr="00F154C3">
              <w:rPr>
                <w:color w:val="auto"/>
              </w:rPr>
              <w:t>harakteryzuje</w:t>
            </w:r>
            <w:r>
              <w:rPr>
                <w:color w:val="auto"/>
              </w:rPr>
              <w:t xml:space="preserve"> główne style w</w:t>
            </w:r>
            <w:r w:rsidRPr="00F154C3">
              <w:rPr>
                <w:color w:val="auto"/>
              </w:rPr>
              <w:t xml:space="preserve"> sztuce;</w:t>
            </w:r>
          </w:p>
          <w:p w14:paraId="4E6F2C04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odczytuje poglądy filozoficzne zawarte </w:t>
            </w:r>
            <w:r w:rsidRPr="00F154C3">
              <w:rPr>
                <w:color w:val="auto"/>
              </w:rPr>
              <w:br/>
              <w:t xml:space="preserve">w różnorodnych dziełach 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lastRenderedPageBreak/>
              <w:t xml:space="preserve">(np.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>; wola jako pierwotna siła, która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człowiek wobec cierpienia; nietzscheanizm; koncepcja nadczłowieka; bergsonizm, </w:t>
            </w:r>
            <w:r>
              <w:rPr>
                <w:color w:val="auto"/>
              </w:rPr>
              <w:t>i</w:t>
            </w:r>
            <w:r w:rsidRPr="00F154C3">
              <w:rPr>
                <w:color w:val="auto"/>
              </w:rPr>
              <w:t xml:space="preserve">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>
              <w:rPr>
                <w:rStyle w:val="tytul"/>
                <w:i/>
              </w:rPr>
              <w:t xml:space="preserve"> </w:t>
            </w:r>
            <w:proofErr w:type="spellStart"/>
            <w:r w:rsidRPr="00296E97">
              <w:rPr>
                <w:i/>
                <w:color w:val="auto"/>
              </w:rPr>
              <w:t>vital</w:t>
            </w:r>
            <w:proofErr w:type="spellEnd"/>
            <w:r w:rsidRPr="00F154C3">
              <w:rPr>
                <w:color w:val="auto"/>
              </w:rPr>
              <w:t xml:space="preserve">; pragmatyzm,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sychoanaliza, behawioryzm);</w:t>
            </w:r>
          </w:p>
          <w:p w14:paraId="19F86DA5" w14:textId="77777777" w:rsidR="00CD5ADB" w:rsidRPr="00F154C3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definiuje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pojęcie syntezy sztuk.</w:t>
            </w:r>
          </w:p>
          <w:p w14:paraId="6A9324C3" w14:textId="77777777" w:rsidR="00CD5ADB" w:rsidRPr="00F154C3" w:rsidRDefault="00CD5ADB" w:rsidP="004E0FD2">
            <w:pPr>
              <w:pStyle w:val="Default"/>
              <w:spacing w:after="240"/>
              <w:jc w:val="center"/>
              <w:rPr>
                <w:b/>
                <w:color w:val="auto"/>
              </w:rPr>
            </w:pPr>
          </w:p>
          <w:p w14:paraId="29F6342B" w14:textId="77777777" w:rsidR="00CD5ADB" w:rsidRPr="00F154C3" w:rsidRDefault="00CD5ADB" w:rsidP="004E0FD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653C1B9A" w14:textId="77777777" w:rsidR="00CD5ADB" w:rsidRPr="00F154C3" w:rsidRDefault="00CD5ADB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analizuje strukturę eseju: odczytuje zawarte w nim sensy, sposób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rowadzenia wywodu, charakterystyczne cechy stylu;</w:t>
            </w:r>
          </w:p>
          <w:p w14:paraId="4DFBD5CF" w14:textId="77777777" w:rsidR="00CD5ADB" w:rsidRPr="00F154C3" w:rsidRDefault="00CD5ADB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wykorzystuje teksty naukow</w:t>
            </w:r>
            <w:r>
              <w:rPr>
                <w:color w:val="auto"/>
              </w:rPr>
              <w:t>e w interpretacji;</w:t>
            </w:r>
          </w:p>
          <w:p w14:paraId="5146517F" w14:textId="77777777" w:rsidR="00CD5ADB" w:rsidRPr="00F154C3" w:rsidRDefault="00CD5ADB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nawiązania do tradycji biblijnej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11B1532D" w14:textId="77777777" w:rsidR="00CD5ADB" w:rsidRPr="00F154C3" w:rsidRDefault="00CD5ADB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porównuje teksty kultury, uwzględniając różnorodne konteksty;</w:t>
            </w:r>
          </w:p>
          <w:p w14:paraId="5AD09740" w14:textId="77777777" w:rsidR="00CD5ADB" w:rsidRPr="00F154C3" w:rsidRDefault="00CD5ADB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rozpoznaje i </w:t>
            </w:r>
            <w:r w:rsidRPr="00F154C3">
              <w:rPr>
                <w:color w:val="auto"/>
              </w:rPr>
              <w:t>charakteryz</w:t>
            </w:r>
            <w:r>
              <w:rPr>
                <w:color w:val="auto"/>
              </w:rPr>
              <w:t>uje główne style w sztuce</w:t>
            </w:r>
            <w:r w:rsidRPr="00F154C3">
              <w:rPr>
                <w:color w:val="auto"/>
              </w:rPr>
              <w:t>;</w:t>
            </w:r>
          </w:p>
          <w:p w14:paraId="0F474B0B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odczytuje poglądy filozoficzne zawarte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Pr="00F154C3">
              <w:rPr>
                <w:color w:val="auto"/>
              </w:rPr>
              <w:br/>
              <w:t xml:space="preserve">(np.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>; wola jako pierwotna siła, która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człowiek wobec cierpienia; nietzscheanizm; koncepcja nadczłowieka; </w:t>
            </w:r>
            <w:r>
              <w:rPr>
                <w:color w:val="auto"/>
              </w:rPr>
              <w:t>b</w:t>
            </w:r>
            <w:r w:rsidRPr="00F154C3">
              <w:rPr>
                <w:color w:val="auto"/>
              </w:rPr>
              <w:t xml:space="preserve">ergsonizm,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>
              <w:rPr>
                <w:rStyle w:val="tytul"/>
                <w:i/>
              </w:rPr>
              <w:t xml:space="preserve"> </w:t>
            </w:r>
            <w:proofErr w:type="spellStart"/>
            <w:r w:rsidRPr="009B3D54">
              <w:rPr>
                <w:i/>
                <w:color w:val="auto"/>
              </w:rPr>
              <w:t>vital</w:t>
            </w:r>
            <w:proofErr w:type="spellEnd"/>
            <w:r w:rsidRPr="00F154C3">
              <w:rPr>
                <w:color w:val="auto"/>
              </w:rPr>
              <w:t xml:space="preserve">; pragmatyzm, psychoanaliza, </w:t>
            </w:r>
            <w:r>
              <w:rPr>
                <w:color w:val="auto"/>
              </w:rPr>
              <w:t>b</w:t>
            </w:r>
            <w:r w:rsidRPr="00F154C3">
              <w:rPr>
                <w:color w:val="auto"/>
              </w:rPr>
              <w:t>ehawioryzm);</w:t>
            </w:r>
          </w:p>
          <w:p w14:paraId="3D16A1D7" w14:textId="77777777" w:rsidR="00CD5ADB" w:rsidRPr="00F154C3" w:rsidRDefault="00CD5ADB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sztuk.</w:t>
            </w:r>
          </w:p>
          <w:p w14:paraId="284B7B77" w14:textId="77777777" w:rsidR="00CD5ADB" w:rsidRPr="00F154C3" w:rsidRDefault="00CD5ADB" w:rsidP="004E0FD2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72CC4D35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  <w:p w14:paraId="22BAE750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483" w:type="dxa"/>
            <w:gridSpan w:val="2"/>
          </w:tcPr>
          <w:p w14:paraId="7748A1AE" w14:textId="77777777" w:rsidR="00CD5ADB" w:rsidRPr="00F154C3" w:rsidRDefault="00CD5ADB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analizuje strukturę eseju: poprawnie odczytuje zawarte w nim sensy, sposób prowadzenia wywodu, charakterystyczne cechy stylu;</w:t>
            </w:r>
          </w:p>
          <w:p w14:paraId="386F8433" w14:textId="77777777" w:rsidR="00CD5ADB" w:rsidRPr="00F154C3" w:rsidRDefault="00CD5ADB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dużym stopniu wykorzystuje teksty naukow</w:t>
            </w:r>
            <w:r>
              <w:rPr>
                <w:color w:val="auto"/>
              </w:rPr>
              <w:t>e w interpretacji;</w:t>
            </w:r>
          </w:p>
          <w:p w14:paraId="292F7943" w14:textId="77777777" w:rsidR="00CD5ADB" w:rsidRPr="00F154C3" w:rsidRDefault="00CD5ADB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poprawnie rozpoznaje nawiązania do tradycji biblijnej i antycznej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współczesnej;</w:t>
            </w:r>
          </w:p>
          <w:p w14:paraId="1D4BC5ED" w14:textId="77777777" w:rsidR="00CD5ADB" w:rsidRPr="00F154C3" w:rsidRDefault="00CD5ADB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sprawnie porównuje teksty kultury, uwzględniając różnorodne konteksty;</w:t>
            </w:r>
          </w:p>
          <w:p w14:paraId="7EF4CC9E" w14:textId="77777777" w:rsidR="00CD5ADB" w:rsidRPr="00F154C3" w:rsidRDefault="00CD5ADB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>i charakteryz</w:t>
            </w:r>
            <w:r>
              <w:rPr>
                <w:color w:val="auto"/>
              </w:rPr>
              <w:t>uje główne style w sztuce</w:t>
            </w:r>
            <w:r w:rsidRPr="00F154C3">
              <w:rPr>
                <w:color w:val="auto"/>
              </w:rPr>
              <w:t>;</w:t>
            </w:r>
          </w:p>
          <w:p w14:paraId="105ABA18" w14:textId="77777777" w:rsidR="00CD5ADB" w:rsidRPr="00F154C3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odczytuje poglądy filozoficzne zawarte w </w:t>
            </w:r>
            <w:r w:rsidRPr="00F154C3">
              <w:rPr>
                <w:color w:val="auto"/>
              </w:rPr>
              <w:lastRenderedPageBreak/>
              <w:t xml:space="preserve">różnorodnych dziełach (np. nihilizm, pesymizm, </w:t>
            </w:r>
            <w:proofErr w:type="spellStart"/>
            <w:r>
              <w:rPr>
                <w:color w:val="auto"/>
              </w:rPr>
              <w:t>s</w:t>
            </w:r>
            <w:r w:rsidRPr="00F154C3">
              <w:rPr>
                <w:color w:val="auto"/>
              </w:rPr>
              <w:t>chopenhaueryzm</w:t>
            </w:r>
            <w:proofErr w:type="spellEnd"/>
            <w:r w:rsidRPr="00F154C3">
              <w:rPr>
                <w:color w:val="auto"/>
              </w:rPr>
              <w:t>; wola jako pierwotna siła, która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>
              <w:rPr>
                <w:rStyle w:val="tytul"/>
                <w:i/>
              </w:rPr>
              <w:t xml:space="preserve"> </w:t>
            </w:r>
            <w:proofErr w:type="spellStart"/>
            <w:r w:rsidRPr="00B05DCE">
              <w:rPr>
                <w:i/>
                <w:color w:val="auto"/>
              </w:rPr>
              <w:t>vital</w:t>
            </w:r>
            <w:proofErr w:type="spellEnd"/>
            <w:r w:rsidRPr="00F154C3">
              <w:rPr>
                <w:color w:val="auto"/>
              </w:rPr>
              <w:t xml:space="preserve">; pragmatyzm,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sychoanaliza, </w:t>
            </w:r>
            <w:r>
              <w:rPr>
                <w:color w:val="auto"/>
              </w:rPr>
              <w:t>b</w:t>
            </w:r>
            <w:r w:rsidRPr="00F154C3">
              <w:rPr>
                <w:color w:val="auto"/>
              </w:rPr>
              <w:t>ehawioryzm);</w:t>
            </w:r>
          </w:p>
          <w:p w14:paraId="03A1E564" w14:textId="77777777" w:rsidR="00CD5ADB" w:rsidRPr="00F154C3" w:rsidRDefault="00CD5ADB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cechy.</w:t>
            </w:r>
          </w:p>
          <w:p w14:paraId="74E9E96B" w14:textId="77777777" w:rsidR="00CD5ADB" w:rsidRPr="00F154C3" w:rsidRDefault="00CD5ADB" w:rsidP="004E0FD2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4CACA1A3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  <w:p w14:paraId="15C1B61F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  <w:p w14:paraId="437476D0" w14:textId="77777777" w:rsidR="00CD5ADB" w:rsidRPr="00F154C3" w:rsidRDefault="00CD5ADB" w:rsidP="004E0FD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644" w:type="dxa"/>
            <w:gridSpan w:val="2"/>
          </w:tcPr>
          <w:p w14:paraId="65FEE233" w14:textId="77777777" w:rsidR="00CD5ADB" w:rsidRPr="00F154C3" w:rsidRDefault="00CD5ADB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samodzielnie analizuje strukturę eseju: bezbłędnie odczytuje zawarte w nim sensy, sposób prowadzenia wywodu, charakterystyczne cechy stylu;</w:t>
            </w:r>
          </w:p>
          <w:p w14:paraId="7E38BA28" w14:textId="77777777" w:rsidR="00CD5ADB" w:rsidRPr="00F154C3" w:rsidRDefault="00CD5ADB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 wykorzystuje teksty naukowe w</w:t>
            </w:r>
            <w:r>
              <w:rPr>
                <w:color w:val="auto"/>
              </w:rPr>
              <w:t> interpretacji;</w:t>
            </w:r>
          </w:p>
          <w:p w14:paraId="614A857E" w14:textId="77777777" w:rsidR="00CD5ADB" w:rsidRPr="00F154C3" w:rsidRDefault="00CD5ADB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nawiązania do tradycji biblijnej i antycznej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współczesnej, podając ich źródło;</w:t>
            </w:r>
          </w:p>
          <w:p w14:paraId="02F02172" w14:textId="77777777" w:rsidR="00CD5ADB" w:rsidRPr="00F154C3" w:rsidRDefault="00CD5ADB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i wyczerpująco porównuje teksty kultury, uwzględniając różnorodne konteksty;</w:t>
            </w:r>
          </w:p>
          <w:p w14:paraId="513FD0C1" w14:textId="77777777" w:rsidR="00CD5ADB" w:rsidRPr="00F154C3" w:rsidRDefault="00CD5ADB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trafnie rozpoznaje </w:t>
            </w:r>
            <w:r w:rsidRPr="00F154C3">
              <w:rPr>
                <w:color w:val="auto"/>
              </w:rPr>
              <w:br/>
              <w:t>i obszernie charakteryz</w:t>
            </w:r>
            <w:r>
              <w:rPr>
                <w:color w:val="auto"/>
              </w:rPr>
              <w:t>uje główne style w sztuce</w:t>
            </w:r>
            <w:r w:rsidRPr="00F154C3">
              <w:rPr>
                <w:color w:val="auto"/>
              </w:rPr>
              <w:t>;</w:t>
            </w:r>
          </w:p>
          <w:p w14:paraId="18385AC1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Pr="00F154C3">
              <w:rPr>
                <w:color w:val="auto"/>
              </w:rPr>
              <w:br/>
              <w:t xml:space="preserve">(np.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>; wola jako pierwotna siła, która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</w:t>
            </w:r>
            <w:r w:rsidRPr="00F154C3">
              <w:rPr>
                <w:color w:val="auto"/>
              </w:rPr>
              <w:lastRenderedPageBreak/>
              <w:t xml:space="preserve">człowiek wobec cierpienia; nietzscheanizm; koncepcja nadczłowieka; bergsonizm,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>
              <w:rPr>
                <w:rStyle w:val="tytul"/>
                <w:i/>
              </w:rPr>
              <w:t xml:space="preserve"> </w:t>
            </w:r>
            <w:proofErr w:type="spellStart"/>
            <w:r w:rsidRPr="00836E78">
              <w:rPr>
                <w:i/>
                <w:color w:val="auto"/>
              </w:rPr>
              <w:t>vital</w:t>
            </w:r>
            <w:proofErr w:type="spellEnd"/>
            <w:r w:rsidRPr="00F154C3">
              <w:rPr>
                <w:color w:val="auto"/>
              </w:rPr>
              <w:t>; pragmatyzm, psychoanaliza, behawioryzm) oraz wymienia ich założenia;</w:t>
            </w:r>
          </w:p>
          <w:p w14:paraId="44FE520A" w14:textId="77777777" w:rsidR="00CD5ADB" w:rsidRPr="00F154C3" w:rsidRDefault="00CD5ADB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ewolucję od romantyzmu poprzez modernizm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międzywojnie</w:t>
            </w:r>
            <w:r w:rsidRPr="00F154C3">
              <w:rPr>
                <w:color w:val="auto"/>
              </w:rPr>
              <w:br/>
              <w:t>do współczesności.</w:t>
            </w:r>
          </w:p>
        </w:tc>
        <w:tc>
          <w:tcPr>
            <w:tcW w:w="2716" w:type="dxa"/>
            <w:gridSpan w:val="2"/>
          </w:tcPr>
          <w:p w14:paraId="6B9E1EC0" w14:textId="77777777" w:rsidR="00CD5ADB" w:rsidRPr="00F154C3" w:rsidRDefault="00CD5ADB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wyczerpująco </w:t>
            </w:r>
            <w:r w:rsidRPr="00F154C3">
              <w:rPr>
                <w:color w:val="auto"/>
              </w:rPr>
              <w:br/>
              <w:t>i oryginalnie analizuje strukturę eseju: bezbłędnie odczytuje zawarte w nim sensy, sposób prowadzenia wywodu, charakterystyczne cechy stylu;</w:t>
            </w:r>
          </w:p>
          <w:p w14:paraId="2C0E92C7" w14:textId="77777777" w:rsidR="00CD5ADB" w:rsidRPr="00F154C3" w:rsidRDefault="00CD5ADB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wykorzystuje teksty naukowe w</w:t>
            </w:r>
            <w:r>
              <w:rPr>
                <w:color w:val="auto"/>
              </w:rPr>
              <w:t> interpretacji;</w:t>
            </w:r>
          </w:p>
          <w:p w14:paraId="4621ACD7" w14:textId="77777777" w:rsidR="00CD5ADB" w:rsidRPr="00F154C3" w:rsidRDefault="00CD5ADB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nawiązania do tradycji biblijnej i antycznej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kulturze współczesnej, podając ich źródło oraz wyjaśniając, na czym polega nawiązanie lub </w:t>
            </w:r>
            <w:r>
              <w:rPr>
                <w:color w:val="auto"/>
              </w:rPr>
              <w:t>r</w:t>
            </w:r>
            <w:r w:rsidRPr="00F154C3">
              <w:rPr>
                <w:color w:val="auto"/>
              </w:rPr>
              <w:t>einterpretacja;</w:t>
            </w:r>
          </w:p>
          <w:p w14:paraId="14F09810" w14:textId="77777777" w:rsidR="00CD5ADB" w:rsidRPr="00F154C3" w:rsidRDefault="00CD5ADB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i oryginalnie porównuje teksty kultury, uwzględniając różnorodne konteksty;</w:t>
            </w:r>
          </w:p>
          <w:p w14:paraId="6D065D20" w14:textId="77777777" w:rsidR="00CD5ADB" w:rsidRPr="00F154C3" w:rsidRDefault="00CD5ADB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trafnie rozpoznaje </w:t>
            </w:r>
            <w:r w:rsidRPr="00F154C3">
              <w:rPr>
                <w:color w:val="auto"/>
              </w:rPr>
              <w:br/>
              <w:t>i wyczerpująco charakteryzuj</w:t>
            </w:r>
            <w:r>
              <w:rPr>
                <w:color w:val="auto"/>
              </w:rPr>
              <w:t>e główne style w</w:t>
            </w:r>
            <w:r w:rsidRPr="00F154C3">
              <w:rPr>
                <w:color w:val="auto"/>
              </w:rPr>
              <w:t xml:space="preserve"> sztuce;</w:t>
            </w:r>
          </w:p>
          <w:p w14:paraId="282F811F" w14:textId="77777777" w:rsidR="00CD5ADB" w:rsidRPr="00296E97" w:rsidRDefault="00CD5ADB" w:rsidP="004E0FD2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Pr="00F154C3">
              <w:rPr>
                <w:color w:val="auto"/>
              </w:rPr>
              <w:br/>
              <w:t xml:space="preserve">(np. nihilizm, pesymizm, </w:t>
            </w:r>
            <w:proofErr w:type="spellStart"/>
            <w:r w:rsidRPr="00F154C3">
              <w:rPr>
                <w:color w:val="auto"/>
              </w:rPr>
              <w:t>schopenhaueryzm</w:t>
            </w:r>
            <w:proofErr w:type="spellEnd"/>
            <w:r w:rsidRPr="00F154C3">
              <w:rPr>
                <w:color w:val="auto"/>
              </w:rPr>
              <w:t>; wola jako pierwotna siła, która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proofErr w:type="spellStart"/>
            <w:r w:rsidRPr="00AD2687">
              <w:rPr>
                <w:rStyle w:val="tytul"/>
                <w:i/>
              </w:rPr>
              <w:t>élan</w:t>
            </w:r>
            <w:proofErr w:type="spellEnd"/>
            <w:r>
              <w:rPr>
                <w:rStyle w:val="tytul"/>
                <w:i/>
              </w:rPr>
              <w:t xml:space="preserve"> </w:t>
            </w:r>
            <w:proofErr w:type="spellStart"/>
            <w:r w:rsidRPr="00E23AE6">
              <w:rPr>
                <w:i/>
                <w:color w:val="auto"/>
              </w:rPr>
              <w:t>vital</w:t>
            </w:r>
            <w:proofErr w:type="spellEnd"/>
            <w:r w:rsidRPr="00F154C3">
              <w:rPr>
                <w:color w:val="auto"/>
              </w:rPr>
              <w:t>; pragmatyzm, psychoanaliza, behawioryzm) oraz wymienia ich założenia</w:t>
            </w:r>
            <w:r w:rsidRPr="00F154C3">
              <w:rPr>
                <w:color w:val="auto"/>
              </w:rPr>
              <w:br/>
              <w:t>i przedstawicieli;</w:t>
            </w:r>
          </w:p>
          <w:p w14:paraId="41795CB3" w14:textId="77777777" w:rsidR="00CD5ADB" w:rsidRPr="00F154C3" w:rsidRDefault="00CD5ADB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dobrze zna pojęcie syntezy sztuk, sprawnie rozpoznaje jej cechy i ewolucję od romantyzmu poprzez modernizm i międzywojnie</w:t>
            </w:r>
            <w:r w:rsidRPr="00F154C3">
              <w:rPr>
                <w:color w:val="auto"/>
              </w:rPr>
              <w:br/>
              <w:t>do współczesności.</w:t>
            </w:r>
          </w:p>
        </w:tc>
      </w:tr>
      <w:tr w:rsidR="00CD5ADB" w:rsidRPr="00F154C3" w14:paraId="1DBDB0E2" w14:textId="77777777" w:rsidTr="00CD5ADB">
        <w:tc>
          <w:tcPr>
            <w:tcW w:w="13994" w:type="dxa"/>
            <w:gridSpan w:val="10"/>
          </w:tcPr>
          <w:p w14:paraId="02B65E6B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Gramatyka języka polskiego</w:t>
            </w:r>
          </w:p>
          <w:p w14:paraId="2950D9BB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F154C3" w14:paraId="25893ED9" w14:textId="77777777" w:rsidTr="00CD5ADB">
        <w:tc>
          <w:tcPr>
            <w:tcW w:w="2839" w:type="dxa"/>
            <w:gridSpan w:val="2"/>
          </w:tcPr>
          <w:p w14:paraId="11377F55" w14:textId="77777777" w:rsidR="00CD5ADB" w:rsidRPr="00AD10DB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312" w:type="dxa"/>
            <w:gridSpan w:val="2"/>
          </w:tcPr>
          <w:p w14:paraId="191CA052" w14:textId="77777777" w:rsidR="00CD5ADB" w:rsidRPr="00F154C3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7A3F255B" w14:textId="77777777" w:rsidR="00CD5ADB" w:rsidRPr="00AD10DB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>
              <w:rPr>
                <w:color w:val="auto"/>
              </w:rPr>
              <w:t xml:space="preserve">otrzymuje uczeń, </w:t>
            </w:r>
            <w:r>
              <w:rPr>
                <w:color w:val="auto"/>
              </w:rPr>
              <w:br/>
              <w:t xml:space="preserve">który: </w:t>
            </w:r>
          </w:p>
        </w:tc>
        <w:tc>
          <w:tcPr>
            <w:tcW w:w="3644" w:type="dxa"/>
            <w:gridSpan w:val="2"/>
          </w:tcPr>
          <w:p w14:paraId="6388FD68" w14:textId="77777777" w:rsidR="00CD5ADB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>
              <w:rPr>
                <w:color w:val="auto"/>
              </w:rPr>
              <w:t xml:space="preserve">otrzymuje uczeń, </w:t>
            </w:r>
            <w:r>
              <w:rPr>
                <w:color w:val="auto"/>
              </w:rPr>
              <w:br/>
              <w:t xml:space="preserve">który: </w:t>
            </w:r>
          </w:p>
          <w:p w14:paraId="196E679C" w14:textId="77777777" w:rsidR="00CD5ADB" w:rsidRPr="00AD10DB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716" w:type="dxa"/>
            <w:gridSpan w:val="2"/>
          </w:tcPr>
          <w:p w14:paraId="3B898392" w14:textId="77777777" w:rsidR="00CD5ADB" w:rsidRPr="00F154C3" w:rsidRDefault="00CD5ADB" w:rsidP="004E0FD2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>który:</w:t>
            </w:r>
          </w:p>
        </w:tc>
      </w:tr>
      <w:tr w:rsidR="00CD5ADB" w:rsidRPr="00F154C3" w14:paraId="4E6AC165" w14:textId="77777777" w:rsidTr="00CD5ADB">
        <w:trPr>
          <w:trHeight w:val="274"/>
        </w:trPr>
        <w:tc>
          <w:tcPr>
            <w:tcW w:w="2839" w:type="dxa"/>
            <w:gridSpan w:val="2"/>
          </w:tcPr>
          <w:p w14:paraId="1D3CD743" w14:textId="77777777" w:rsidR="00CD5ADB" w:rsidRPr="00F154C3" w:rsidRDefault="00CD5ADB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>na ogół rozumie proces kształtowania się systemu gramatycznego i potrafi wskazać jego wybrane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elementy w fonetyce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fleksji, słowotwórstwie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składni.</w:t>
            </w:r>
          </w:p>
        </w:tc>
        <w:tc>
          <w:tcPr>
            <w:tcW w:w="2312" w:type="dxa"/>
            <w:gridSpan w:val="2"/>
          </w:tcPr>
          <w:p w14:paraId="421AE34E" w14:textId="77777777" w:rsidR="00CD5ADB" w:rsidRPr="00F154C3" w:rsidRDefault="00CD5ADB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>rozumie proces kształtowania się systemu gramatycznego i potrafi wskazać jego wybrane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elementy w fonetyce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fleksji, słowotwórstwie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składni.</w:t>
            </w:r>
          </w:p>
        </w:tc>
        <w:tc>
          <w:tcPr>
            <w:tcW w:w="2483" w:type="dxa"/>
            <w:gridSpan w:val="2"/>
          </w:tcPr>
          <w:p w14:paraId="1C8F097F" w14:textId="77777777" w:rsidR="00CD5ADB" w:rsidRPr="00BC251E" w:rsidRDefault="00CD5ADB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>rozumie proces kształtowania się systemu gramatycznego i potrafi wskazać jego elementy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fonetyce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fleksji, słowotwórstwie i składni.</w:t>
            </w:r>
          </w:p>
          <w:p w14:paraId="366BFEAA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644" w:type="dxa"/>
            <w:gridSpan w:val="2"/>
          </w:tcPr>
          <w:p w14:paraId="68159C11" w14:textId="77777777" w:rsidR="00CD5ADB" w:rsidRPr="00F154C3" w:rsidRDefault="00CD5ADB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>dokładnie rozumie proces kształtowania się systemu gramatycznego i potrafi wskazać jego elementy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fonetyce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fleksji, słowotwórstwie i składni.</w:t>
            </w:r>
          </w:p>
        </w:tc>
        <w:tc>
          <w:tcPr>
            <w:tcW w:w="2716" w:type="dxa"/>
            <w:gridSpan w:val="2"/>
          </w:tcPr>
          <w:p w14:paraId="20112FFD" w14:textId="77777777" w:rsidR="00CD5ADB" w:rsidRPr="00F154C3" w:rsidRDefault="00CD5ADB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>dokładnie rozumie proces kształtowania się systemu gramatycznego i potrafi bezbłędnie wskazać jego elementy w fonetyce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fleksji, słowotwórstwie i składni.</w:t>
            </w:r>
          </w:p>
        </w:tc>
      </w:tr>
      <w:tr w:rsidR="00CD5ADB" w:rsidRPr="00394944" w14:paraId="7D1F06C8" w14:textId="77777777" w:rsidTr="00CD5ADB">
        <w:tc>
          <w:tcPr>
            <w:tcW w:w="13994" w:type="dxa"/>
            <w:gridSpan w:val="10"/>
          </w:tcPr>
          <w:p w14:paraId="708A1A47" w14:textId="77777777" w:rsidR="00CD5ADB" w:rsidRPr="00394944" w:rsidRDefault="00CD5ADB" w:rsidP="004E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Kształcenie językowe. Zróżnicowanie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języka</w:t>
            </w:r>
          </w:p>
        </w:tc>
      </w:tr>
      <w:tr w:rsidR="00CD5ADB" w:rsidRPr="00F154C3" w14:paraId="1679F7BB" w14:textId="77777777" w:rsidTr="00CD5ADB">
        <w:tc>
          <w:tcPr>
            <w:tcW w:w="2839" w:type="dxa"/>
            <w:gridSpan w:val="2"/>
          </w:tcPr>
          <w:p w14:paraId="2A542390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</w:p>
          <w:p w14:paraId="78E51D5B" w14:textId="77777777" w:rsidR="00CD5ADB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który: </w:t>
            </w:r>
          </w:p>
          <w:p w14:paraId="08A4284B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1CAA7F05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53D79804" w14:textId="77777777" w:rsidR="00CD5ADB" w:rsidRPr="00E4636F" w:rsidRDefault="00CD5ADB" w:rsidP="004E0FD2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3644" w:type="dxa"/>
            <w:gridSpan w:val="2"/>
          </w:tcPr>
          <w:p w14:paraId="10EFA9F2" w14:textId="77777777" w:rsidR="00CD5ADB" w:rsidRPr="00E4636F" w:rsidRDefault="00CD5ADB" w:rsidP="004E0FD2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bardzo 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2716" w:type="dxa"/>
            <w:gridSpan w:val="2"/>
          </w:tcPr>
          <w:p w14:paraId="5557703F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CD5ADB" w:rsidRPr="00581D05" w14:paraId="4BDDA94E" w14:textId="77777777" w:rsidTr="00CD5ADB">
        <w:tc>
          <w:tcPr>
            <w:tcW w:w="2839" w:type="dxa"/>
            <w:gridSpan w:val="2"/>
          </w:tcPr>
          <w:p w14:paraId="6021886A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rozumie i wyjaśnia różnice między etymologicznym a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realnym znaczeniem wyrazu;</w:t>
            </w:r>
          </w:p>
          <w:p w14:paraId="017B2F4A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prozodyczne elementy stylu: dynamikę, rytmizację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funkcje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6DD1E91F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na ogół określa właściwości języka jako nośnika i przekaźnika treści kulturowych;</w:t>
            </w:r>
          </w:p>
          <w:p w14:paraId="28E92FCB" w14:textId="77777777" w:rsidR="00CD5ADB" w:rsidRPr="00394944" w:rsidRDefault="00CD5ADB" w:rsidP="004E0FD2">
            <w:pPr>
              <w:pStyle w:val="Default"/>
              <w:numPr>
                <w:ilvl w:val="0"/>
                <w:numId w:val="25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rozpoznaje i</w:t>
            </w:r>
            <w:r>
              <w:rPr>
                <w:color w:val="auto"/>
              </w:rPr>
              <w:t> c</w:t>
            </w:r>
            <w:r w:rsidRPr="00F154C3">
              <w:rPr>
                <w:color w:val="auto"/>
              </w:rPr>
              <w:t>harakteryzuje styl indywidualny dzieła literackiego oraz styl typowy (gatunku literackiego, np. sonetu, prądu literackiego/ kierunku literackiego, epoki, autora);</w:t>
            </w:r>
          </w:p>
          <w:p w14:paraId="14DB428F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F154C3">
              <w:rPr>
                <w:color w:val="auto"/>
              </w:rPr>
              <w:t>na ogół określa rolę języka jako narzędzia wartościowania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tekstach literackich;</w:t>
            </w:r>
          </w:p>
          <w:p w14:paraId="3A952A30" w14:textId="77777777" w:rsidR="00CD5ADB" w:rsidRPr="00F154C3" w:rsidRDefault="00CD5ADB" w:rsidP="004E0FD2">
            <w:pPr>
              <w:pStyle w:val="Default"/>
              <w:ind w:left="360"/>
              <w:rPr>
                <w:color w:val="auto"/>
              </w:rPr>
            </w:pPr>
          </w:p>
          <w:p w14:paraId="07803CCC" w14:textId="77777777" w:rsidR="00CD5ADB" w:rsidRPr="00BC251E" w:rsidRDefault="00CD5ADB" w:rsidP="004E0FD2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F154C3">
              <w:rPr>
                <w:color w:val="auto"/>
              </w:rPr>
              <w:t>z pomocą nauczyciela definiuje pojęcie socjolektu.</w:t>
            </w:r>
          </w:p>
        </w:tc>
        <w:tc>
          <w:tcPr>
            <w:tcW w:w="2312" w:type="dxa"/>
            <w:gridSpan w:val="2"/>
          </w:tcPr>
          <w:p w14:paraId="5DA90AEA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i wyjaśnia różnice między etymologicznym a realnym znaczeniem wyrazu;</w:t>
            </w:r>
          </w:p>
          <w:p w14:paraId="3914A4AD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prozodyczne elementy stylu: dynamikę, rytmizację i określa </w:t>
            </w:r>
            <w:r w:rsidRPr="00F154C3">
              <w:rPr>
                <w:color w:val="auto"/>
              </w:rPr>
              <w:lastRenderedPageBreak/>
              <w:t>ich funkcje w tekście;</w:t>
            </w:r>
          </w:p>
          <w:p w14:paraId="67FE4960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określa właściwości języka jako nośnika </w:t>
            </w:r>
            <w:r w:rsidRPr="00F154C3">
              <w:rPr>
                <w:color w:val="auto"/>
              </w:rPr>
              <w:br/>
              <w:t>i przekaźnika treści kulturowych;</w:t>
            </w:r>
          </w:p>
          <w:p w14:paraId="2151E17C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charakteryzuje styl indywidualny dzieła literackiego oraz styl typowy (gatunku literackiego, np. sonetu, prądu literackiego/ kierunku literackiego, epoki, autora)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wykorzystuje tę wiedzę w interpretacji utworu literackiego;</w:t>
            </w:r>
          </w:p>
          <w:p w14:paraId="5D442451" w14:textId="77777777" w:rsidR="00CD5ADB" w:rsidRPr="00F154C3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określa rolę języka jako narzędzia wartościowania </w:t>
            </w:r>
            <w:r w:rsidRPr="00F154C3">
              <w:rPr>
                <w:color w:val="auto"/>
              </w:rPr>
              <w:br/>
              <w:t>w tekstach literackich;</w:t>
            </w:r>
          </w:p>
          <w:p w14:paraId="1A322234" w14:textId="77777777" w:rsidR="00CD5ADB" w:rsidRPr="00BC251E" w:rsidRDefault="00CD5ADB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socjolektu.</w:t>
            </w:r>
          </w:p>
        </w:tc>
        <w:tc>
          <w:tcPr>
            <w:tcW w:w="2483" w:type="dxa"/>
            <w:gridSpan w:val="2"/>
          </w:tcPr>
          <w:p w14:paraId="1056D227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lastRenderedPageBreak/>
              <w:t>dobrze rozumie i</w:t>
            </w:r>
            <w:r>
              <w:rPr>
                <w:color w:val="auto"/>
              </w:rPr>
              <w:t> </w:t>
            </w:r>
            <w:r w:rsidRPr="00E4636F">
              <w:rPr>
                <w:color w:val="auto"/>
              </w:rPr>
              <w:t>poprawnie wyjaśnia różnice między etymologicznym a</w:t>
            </w:r>
            <w:r>
              <w:rPr>
                <w:color w:val="auto"/>
              </w:rPr>
              <w:t> </w:t>
            </w:r>
            <w:r w:rsidRPr="00E4636F">
              <w:rPr>
                <w:color w:val="auto"/>
              </w:rPr>
              <w:t>realnym znaczeniem wyrazu;</w:t>
            </w:r>
          </w:p>
          <w:p w14:paraId="6DC8CA8D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poprawnie rozpoznaje prozodyczne elementy stylu: dynamikę, </w:t>
            </w:r>
            <w:r w:rsidRPr="00E4636F">
              <w:rPr>
                <w:color w:val="auto"/>
              </w:rPr>
              <w:lastRenderedPageBreak/>
              <w:t>rytmizację i określa ich funkcje w tekście;</w:t>
            </w:r>
          </w:p>
          <w:p w14:paraId="4B0F7FC1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poprawnie określa</w:t>
            </w:r>
            <w:r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właściwości języka jako nośnika i przekaźnika treści kulturowych;</w:t>
            </w:r>
          </w:p>
          <w:p w14:paraId="2CA4E4C2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poprawnie rozpoznaje </w:t>
            </w:r>
            <w:r w:rsidRPr="00E4636F">
              <w:rPr>
                <w:color w:val="auto"/>
              </w:rPr>
              <w:br/>
              <w:t xml:space="preserve">i charakteryzuje styl indywidualny dzieła literackiego oraz styl typowy (gatunku literackiego, np. sonetu, prądu literackiego/ kierunku literackiego, epoki, autora) </w:t>
            </w:r>
            <w:r w:rsidRPr="00E4636F">
              <w:rPr>
                <w:color w:val="auto"/>
              </w:rPr>
              <w:br/>
              <w:t>i wykorzystuje tę wiedzę w interpretacji utworu literackiego;</w:t>
            </w:r>
          </w:p>
          <w:p w14:paraId="4CE8B18E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poprawnie określa rolę języka jako narzędzia wartościowania </w:t>
            </w:r>
            <w:r w:rsidRPr="00E4636F">
              <w:rPr>
                <w:color w:val="auto"/>
              </w:rPr>
              <w:br/>
              <w:t>w tekstach literackich;</w:t>
            </w:r>
          </w:p>
          <w:p w14:paraId="15F06E94" w14:textId="77777777" w:rsidR="00CD5ADB" w:rsidRPr="00BD7D65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b/>
                <w:sz w:val="23"/>
                <w:szCs w:val="23"/>
              </w:rPr>
            </w:pPr>
            <w:r w:rsidRPr="00BD7D65">
              <w:rPr>
                <w:color w:val="auto"/>
                <w:sz w:val="23"/>
                <w:szCs w:val="23"/>
              </w:rPr>
              <w:lastRenderedPageBreak/>
              <w:t>rozumie pojęcie socjolektu; rozpoznaje i określa jego funkcje komunikacyjne.</w:t>
            </w:r>
          </w:p>
        </w:tc>
        <w:tc>
          <w:tcPr>
            <w:tcW w:w="3644" w:type="dxa"/>
            <w:gridSpan w:val="2"/>
          </w:tcPr>
          <w:p w14:paraId="43CEDD03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lastRenderedPageBreak/>
              <w:t>bardzo dobrze rozumie</w:t>
            </w:r>
            <w:r w:rsidRPr="00E4636F">
              <w:rPr>
                <w:color w:val="auto"/>
              </w:rPr>
              <w:br/>
              <w:t>i wyjaśnia różnice między etymologicznym a realnym znaczeniem wyrazu;</w:t>
            </w:r>
          </w:p>
          <w:p w14:paraId="72018D3C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bezbłędnie</w:t>
            </w:r>
            <w:r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rozpoznaje</w:t>
            </w:r>
            <w:r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prozodyczne elementy stylu: dynamikę, rytmizację i określa ich funkcje w tekście;</w:t>
            </w:r>
          </w:p>
          <w:p w14:paraId="40942C23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lastRenderedPageBreak/>
              <w:t>obszernie określa właściwości języka jako nośnika i przekaźnika treści kulturowych;</w:t>
            </w:r>
          </w:p>
          <w:p w14:paraId="0F6DFF94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trafnie rozpoznaje </w:t>
            </w:r>
            <w:r w:rsidRPr="00E4636F">
              <w:rPr>
                <w:color w:val="auto"/>
              </w:rPr>
              <w:br/>
              <w:t xml:space="preserve">i obszernie charakteryzuje styl indywidualny dzieła literackiego oraz styl typowy (gatunku literackiego, np. sonetu, prądu literackiego/ kierunku literackiego, epoki, autora) </w:t>
            </w:r>
            <w:r w:rsidRPr="00E4636F">
              <w:rPr>
                <w:color w:val="auto"/>
              </w:rPr>
              <w:br/>
              <w:t>i funkcjonalnie wykorzystuje tę wiedzę w</w:t>
            </w:r>
            <w:r>
              <w:rPr>
                <w:color w:val="auto"/>
              </w:rPr>
              <w:t> </w:t>
            </w:r>
            <w:r w:rsidRPr="00E4636F">
              <w:rPr>
                <w:color w:val="auto"/>
              </w:rPr>
              <w:t>interpretacji utworu literackiego;</w:t>
            </w:r>
          </w:p>
          <w:p w14:paraId="09F28179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trafnie określa rolę języka jako narzędzia wartościowania w tekstach literackich;</w:t>
            </w:r>
          </w:p>
          <w:p w14:paraId="375DB4FB" w14:textId="77777777" w:rsidR="00CD5ADB" w:rsidRPr="00E4636F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rozumie pojęcie socjolektu; dobrze rozpoznaje i określa jego funkcje komunikacyjne.</w:t>
            </w:r>
          </w:p>
        </w:tc>
        <w:tc>
          <w:tcPr>
            <w:tcW w:w="2716" w:type="dxa"/>
            <w:gridSpan w:val="2"/>
          </w:tcPr>
          <w:p w14:paraId="20F4D99A" w14:textId="77777777" w:rsidR="00CD5ADB" w:rsidRPr="00581D05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lastRenderedPageBreak/>
              <w:t xml:space="preserve">bezbłędnie rozumie </w:t>
            </w:r>
            <w:r w:rsidRPr="00581D05">
              <w:rPr>
                <w:color w:val="auto"/>
                <w:sz w:val="23"/>
                <w:szCs w:val="23"/>
              </w:rPr>
              <w:br/>
              <w:t>i wyczerpująco wyjaśnia różnice między etymologicznym a realnym znaczeniem wyrazu;</w:t>
            </w:r>
          </w:p>
          <w:p w14:paraId="6C4CA94E" w14:textId="77777777" w:rsidR="00CD5ADB" w:rsidRPr="00581D05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trafnie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581D05">
              <w:rPr>
                <w:color w:val="auto"/>
                <w:sz w:val="23"/>
                <w:szCs w:val="23"/>
              </w:rPr>
              <w:t xml:space="preserve">rozpoznaje </w:t>
            </w:r>
            <w:r w:rsidRPr="00581D05">
              <w:rPr>
                <w:color w:val="auto"/>
                <w:sz w:val="23"/>
                <w:szCs w:val="23"/>
              </w:rPr>
              <w:br/>
              <w:t>i nazywa prozodyczne elementy stylu: dynamikę, rytmizację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581D05">
              <w:rPr>
                <w:color w:val="auto"/>
                <w:sz w:val="23"/>
                <w:szCs w:val="23"/>
              </w:rPr>
              <w:t xml:space="preserve">i </w:t>
            </w:r>
            <w:r w:rsidRPr="00581D05">
              <w:rPr>
                <w:color w:val="auto"/>
                <w:sz w:val="23"/>
                <w:szCs w:val="23"/>
              </w:rPr>
              <w:lastRenderedPageBreak/>
              <w:t>określa ich funkcje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581D05">
              <w:rPr>
                <w:color w:val="auto"/>
                <w:sz w:val="23"/>
                <w:szCs w:val="23"/>
              </w:rPr>
              <w:t>w tekście;</w:t>
            </w:r>
          </w:p>
          <w:p w14:paraId="540816A9" w14:textId="77777777" w:rsidR="00CD5ADB" w:rsidRPr="00581D05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obszernie i wnikliwie określa właściwości języka jako nośnika i przekaźnika treści kulturowych;</w:t>
            </w:r>
          </w:p>
          <w:p w14:paraId="555A3F03" w14:textId="77777777" w:rsidR="00CD5ADB" w:rsidRPr="00581D05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 xml:space="preserve">rozpoznaje i wyczerpująco charakteryzuje styl indywidualny dzieła literackiego oraz styl typowy (gatunku literackiego, np. sonetu, prądu literackiego/ kierunku literackiego, epoki, autora) </w:t>
            </w:r>
            <w:r w:rsidRPr="00581D05">
              <w:rPr>
                <w:color w:val="auto"/>
                <w:sz w:val="23"/>
                <w:szCs w:val="23"/>
              </w:rPr>
              <w:br/>
              <w:t>i funkcjonalnie wykorzystuje tę wiedzę w interpretacji utworu literackiego;</w:t>
            </w:r>
          </w:p>
          <w:p w14:paraId="02304C55" w14:textId="77777777" w:rsidR="00CD5ADB" w:rsidRPr="00581D05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 xml:space="preserve">trafnie określa i charakteryzuje rolę języka jako narzędzia </w:t>
            </w:r>
            <w:r>
              <w:rPr>
                <w:color w:val="auto"/>
                <w:sz w:val="23"/>
                <w:szCs w:val="23"/>
              </w:rPr>
              <w:t>w</w:t>
            </w:r>
            <w:r w:rsidRPr="00581D05">
              <w:rPr>
                <w:color w:val="auto"/>
                <w:sz w:val="23"/>
                <w:szCs w:val="23"/>
              </w:rPr>
              <w:t>artościowania w tekstach literackich;</w:t>
            </w:r>
          </w:p>
          <w:p w14:paraId="11ECFE1F" w14:textId="77777777" w:rsidR="00CD5ADB" w:rsidRPr="00581D05" w:rsidRDefault="00CD5ADB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rozumie pojęcie socjolektu; bezbłędnie rozpoznaje i określa jego funkcje komunikacyjne.</w:t>
            </w:r>
          </w:p>
        </w:tc>
      </w:tr>
      <w:tr w:rsidR="00CD5ADB" w:rsidRPr="00F154C3" w14:paraId="36C52651" w14:textId="77777777" w:rsidTr="00CD5ADB">
        <w:tc>
          <w:tcPr>
            <w:tcW w:w="13994" w:type="dxa"/>
            <w:gridSpan w:val="10"/>
          </w:tcPr>
          <w:p w14:paraId="11B4EF1A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II. Kształcenie językowe. Komunikacja językowa i kultura języka</w:t>
            </w:r>
          </w:p>
          <w:p w14:paraId="65458326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F154C3" w14:paraId="4B4D092C" w14:textId="77777777" w:rsidTr="00CD5ADB">
        <w:trPr>
          <w:cantSplit/>
        </w:trPr>
        <w:tc>
          <w:tcPr>
            <w:tcW w:w="2839" w:type="dxa"/>
            <w:gridSpan w:val="2"/>
          </w:tcPr>
          <w:p w14:paraId="445BBF47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312" w:type="dxa"/>
            <w:gridSpan w:val="2"/>
          </w:tcPr>
          <w:p w14:paraId="0EC5D612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56B22AC2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>
              <w:rPr>
                <w:color w:val="auto"/>
              </w:rPr>
              <w:t xml:space="preserve">otrzymuje uczeń, </w:t>
            </w:r>
            <w:r>
              <w:rPr>
                <w:color w:val="auto"/>
              </w:rPr>
              <w:br/>
              <w:t>który:</w:t>
            </w:r>
          </w:p>
        </w:tc>
        <w:tc>
          <w:tcPr>
            <w:tcW w:w="3644" w:type="dxa"/>
            <w:gridSpan w:val="2"/>
          </w:tcPr>
          <w:p w14:paraId="0C1F337D" w14:textId="77777777" w:rsidR="00CD5ADB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2407022D" w14:textId="77777777" w:rsidR="00CD5ADB" w:rsidRPr="00BD7D65" w:rsidRDefault="00CD5ADB" w:rsidP="004E0FD2">
            <w:pPr>
              <w:pStyle w:val="Default"/>
              <w:rPr>
                <w:color w:val="auto"/>
                <w:sz w:val="8"/>
                <w:szCs w:val="8"/>
              </w:rPr>
            </w:pPr>
          </w:p>
        </w:tc>
        <w:tc>
          <w:tcPr>
            <w:tcW w:w="2716" w:type="dxa"/>
            <w:gridSpan w:val="2"/>
          </w:tcPr>
          <w:p w14:paraId="3BEB41EE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CD5ADB" w:rsidRPr="0093688B" w14:paraId="5B34261B" w14:textId="77777777" w:rsidTr="00CD5ADB">
        <w:trPr>
          <w:cantSplit/>
          <w:trHeight w:val="3697"/>
        </w:trPr>
        <w:tc>
          <w:tcPr>
            <w:tcW w:w="2839" w:type="dxa"/>
            <w:gridSpan w:val="2"/>
          </w:tcPr>
          <w:p w14:paraId="6565C249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i określa wybrane funkcje tekstu (fatyczną, magiczną);</w:t>
            </w:r>
          </w:p>
          <w:p w14:paraId="0BDB5A8A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określa funkcje języka: poznawczą, społeczną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792D28CF" w14:textId="77777777" w:rsidR="00CD5ADB" w:rsidRPr="00F154C3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określa rolę języka wbudowaniu świata.</w:t>
            </w:r>
          </w:p>
        </w:tc>
        <w:tc>
          <w:tcPr>
            <w:tcW w:w="2312" w:type="dxa"/>
            <w:gridSpan w:val="2"/>
          </w:tcPr>
          <w:p w14:paraId="548394BE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wybrane funkcje tekstu (fatyczną, magiczną);</w:t>
            </w:r>
          </w:p>
          <w:p w14:paraId="56EE2D7D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zazwyczaj poprawnie określa funkcje języka: poznawczą, społeczną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0A5406E7" w14:textId="77777777" w:rsidR="00CD5ADB" w:rsidRPr="00F154C3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poprawnie określa rolę języka </w:t>
            </w:r>
            <w:r w:rsidRPr="00F154C3">
              <w:rPr>
                <w:color w:val="auto"/>
              </w:rPr>
              <w:br/>
              <w:t>w budowaniu świata.</w:t>
            </w:r>
          </w:p>
        </w:tc>
        <w:tc>
          <w:tcPr>
            <w:tcW w:w="2483" w:type="dxa"/>
            <w:gridSpan w:val="2"/>
          </w:tcPr>
          <w:p w14:paraId="5499945F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>i określa wybrane funkcje tekstu (fatyczną, magiczną);</w:t>
            </w:r>
          </w:p>
          <w:p w14:paraId="22DDF327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poprawnie określa funkcje języka: poznawczą, społeczną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37C5F590" w14:textId="77777777" w:rsidR="00CD5ADB" w:rsidRPr="0093688B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poprawnie określa rolę języka w budowaniu świata.</w:t>
            </w:r>
          </w:p>
        </w:tc>
        <w:tc>
          <w:tcPr>
            <w:tcW w:w="3644" w:type="dxa"/>
            <w:gridSpan w:val="2"/>
          </w:tcPr>
          <w:p w14:paraId="406A5959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wybrane funkcje tekstu (fatyczną, magiczną);</w:t>
            </w:r>
          </w:p>
          <w:p w14:paraId="4AF28279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określa funkcje języka: poznawczą, społeczną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54843F50" w14:textId="77777777" w:rsidR="00CD5ADB" w:rsidRPr="0093688B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określa rolę języka w budowaniu świata.</w:t>
            </w:r>
          </w:p>
        </w:tc>
        <w:tc>
          <w:tcPr>
            <w:tcW w:w="2716" w:type="dxa"/>
            <w:gridSpan w:val="2"/>
          </w:tcPr>
          <w:p w14:paraId="707DB45B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wybrane funkcje tekstu (fatyczną, magiczną);</w:t>
            </w:r>
          </w:p>
          <w:p w14:paraId="217CEE2A" w14:textId="77777777" w:rsidR="00CD5ADB" w:rsidRPr="000C7676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i wyczerpująco określa funkcje języka: poznawczą, społeczną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50C97256" w14:textId="77777777" w:rsidR="00CD5ADB" w:rsidRPr="0093688B" w:rsidRDefault="00CD5ADB" w:rsidP="004E0FD2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i wyczerpująco określa rolę języka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świata.</w:t>
            </w:r>
          </w:p>
        </w:tc>
      </w:tr>
      <w:tr w:rsidR="00CD5ADB" w:rsidRPr="00F154C3" w14:paraId="6429545F" w14:textId="77777777" w:rsidTr="00CD5ADB">
        <w:tc>
          <w:tcPr>
            <w:tcW w:w="13994" w:type="dxa"/>
            <w:gridSpan w:val="10"/>
          </w:tcPr>
          <w:p w14:paraId="7AA6C3FB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Ortografia i interpunkcja</w:t>
            </w:r>
          </w:p>
          <w:p w14:paraId="6AB95CC8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F154C3" w14:paraId="7FFCBC5E" w14:textId="77777777" w:rsidTr="00CD5ADB">
        <w:tc>
          <w:tcPr>
            <w:tcW w:w="2839" w:type="dxa"/>
            <w:gridSpan w:val="2"/>
          </w:tcPr>
          <w:p w14:paraId="2096BA0C" w14:textId="77777777" w:rsidR="00CD5ADB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516C29A9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3D87274A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04FB1522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644" w:type="dxa"/>
            <w:gridSpan w:val="2"/>
          </w:tcPr>
          <w:p w14:paraId="2F666543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716" w:type="dxa"/>
            <w:gridSpan w:val="2"/>
          </w:tcPr>
          <w:p w14:paraId="06477FC1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CD5ADB" w:rsidRPr="00F154C3" w14:paraId="579C61DF" w14:textId="77777777" w:rsidTr="00CD5ADB">
        <w:tc>
          <w:tcPr>
            <w:tcW w:w="2839" w:type="dxa"/>
            <w:gridSpan w:val="2"/>
          </w:tcPr>
          <w:p w14:paraId="1DD35744" w14:textId="77777777" w:rsidR="00CD5ADB" w:rsidRPr="00BC251E" w:rsidRDefault="00CD5ADB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na ogół stosuje podstawowe zasady pisowni polskiej (fonetyczną, morfologiczną, historyczną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</w:tc>
        <w:tc>
          <w:tcPr>
            <w:tcW w:w="2312" w:type="dxa"/>
            <w:gridSpan w:val="2"/>
          </w:tcPr>
          <w:p w14:paraId="4FC77B95" w14:textId="77777777" w:rsidR="00CD5ADB" w:rsidRPr="00F154C3" w:rsidRDefault="00CD5ADB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podstawowe zasady pisowni polskiej (fonetyczną, morfologiczną, historyczną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  <w:p w14:paraId="32DCDF97" w14:textId="77777777" w:rsidR="00CD5ADB" w:rsidRPr="00F154C3" w:rsidRDefault="00CD5ADB" w:rsidP="004E0FD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483" w:type="dxa"/>
            <w:gridSpan w:val="2"/>
          </w:tcPr>
          <w:p w14:paraId="5E7A833D" w14:textId="77777777" w:rsidR="00CD5ADB" w:rsidRPr="00F154C3" w:rsidRDefault="00CD5ADB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wszystkie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podstawowe zasady pisowni polskiej (fonetyczną, morfologiczną, historyczną i konwencjonalną)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</w:tc>
        <w:tc>
          <w:tcPr>
            <w:tcW w:w="3644" w:type="dxa"/>
            <w:gridSpan w:val="2"/>
          </w:tcPr>
          <w:p w14:paraId="1D099DC5" w14:textId="77777777" w:rsidR="00CD5ADB" w:rsidRPr="00F154C3" w:rsidRDefault="00CD5ADB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wszystkie zasady pisowni polskiej (fonetyczną, morfologiczną, historyczną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  <w:p w14:paraId="14F6438B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16" w:type="dxa"/>
            <w:gridSpan w:val="2"/>
          </w:tcPr>
          <w:p w14:paraId="4689EF15" w14:textId="77777777" w:rsidR="00CD5ADB" w:rsidRPr="00F154C3" w:rsidRDefault="00CD5ADB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wszystkie zasady pisowni polskiej (fonetyczną, morfologiczną, historyczną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wypowiedzi; potrafi modyfikować zapis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zamierzonym celu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uzasadnić podjętą decyzję.</w:t>
            </w:r>
          </w:p>
          <w:p w14:paraId="34A5CC53" w14:textId="77777777" w:rsidR="00CD5ADB" w:rsidRPr="00F154C3" w:rsidRDefault="00CD5ADB" w:rsidP="004E0FD2">
            <w:pPr>
              <w:pStyle w:val="Default"/>
              <w:ind w:left="170"/>
              <w:rPr>
                <w:color w:val="auto"/>
              </w:rPr>
            </w:pPr>
          </w:p>
        </w:tc>
      </w:tr>
      <w:tr w:rsidR="00CD5ADB" w:rsidRPr="00F154C3" w14:paraId="7EDE6E68" w14:textId="77777777" w:rsidTr="00CD5ADB">
        <w:tc>
          <w:tcPr>
            <w:tcW w:w="13994" w:type="dxa"/>
            <w:gridSpan w:val="10"/>
          </w:tcPr>
          <w:p w14:paraId="25637A0F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Elementy retoryki</w:t>
            </w:r>
          </w:p>
          <w:p w14:paraId="744E6750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F154C3" w14:paraId="38DC1DBE" w14:textId="77777777" w:rsidTr="00CD5ADB">
        <w:tc>
          <w:tcPr>
            <w:tcW w:w="2839" w:type="dxa"/>
            <w:gridSpan w:val="2"/>
          </w:tcPr>
          <w:p w14:paraId="363E7FD9" w14:textId="77777777" w:rsidR="00CD5ADB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6BB693F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2EC15F51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4B728090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644" w:type="dxa"/>
            <w:gridSpan w:val="2"/>
          </w:tcPr>
          <w:p w14:paraId="02BB01DD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716" w:type="dxa"/>
            <w:gridSpan w:val="2"/>
          </w:tcPr>
          <w:p w14:paraId="5B431DD3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CD5ADB" w:rsidRPr="00F154C3" w14:paraId="10A8FC8F" w14:textId="77777777" w:rsidTr="00CD5ADB">
        <w:trPr>
          <w:trHeight w:val="411"/>
        </w:trPr>
        <w:tc>
          <w:tcPr>
            <w:tcW w:w="2839" w:type="dxa"/>
            <w:gridSpan w:val="2"/>
          </w:tcPr>
          <w:p w14:paraId="6F6DD6B1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odróżnia elementy </w:t>
            </w:r>
            <w:r>
              <w:rPr>
                <w:color w:val="auto"/>
              </w:rPr>
              <w:t>stałe i </w:t>
            </w:r>
            <w:r w:rsidRPr="00F154C3">
              <w:rPr>
                <w:color w:val="auto"/>
              </w:rPr>
              <w:t>fakultatywne przemówień;</w:t>
            </w:r>
          </w:p>
          <w:p w14:paraId="63D227E1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>na ogół stosuje różne typy dowodzenia w wypowiedzi ( indukcyjne, dedukcyjne)</w:t>
            </w:r>
            <w:r w:rsidRPr="00F154C3">
              <w:rPr>
                <w:color w:val="auto"/>
              </w:rPr>
              <w:t>;</w:t>
            </w:r>
          </w:p>
          <w:p w14:paraId="1050CC04" w14:textId="77777777" w:rsidR="00CD5ADB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 xml:space="preserve">na ogół rozpoznaje wywód o charakterze demagogicznym oraz metodę pytań </w:t>
            </w:r>
            <w:r>
              <w:rPr>
                <w:color w:val="auto"/>
              </w:rPr>
              <w:lastRenderedPageBreak/>
              <w:t>podchwytliwych i sugerujących;</w:t>
            </w:r>
          </w:p>
          <w:p w14:paraId="06AF70CD" w14:textId="77777777" w:rsidR="00CD5ADB" w:rsidRPr="00F154C3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 xml:space="preserve"> z pomocą nauczyciela rozróżnia ironię w zależności od celu: satyrycznego, parodystycznego, przejawu drwiny i sarkazmu;</w:t>
            </w:r>
          </w:p>
        </w:tc>
        <w:tc>
          <w:tcPr>
            <w:tcW w:w="2312" w:type="dxa"/>
            <w:gridSpan w:val="2"/>
          </w:tcPr>
          <w:p w14:paraId="1387168E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odróżnia elementy </w:t>
            </w:r>
            <w:r>
              <w:rPr>
                <w:color w:val="auto"/>
              </w:rPr>
              <w:t>stałe i </w:t>
            </w:r>
            <w:r w:rsidRPr="00F154C3">
              <w:rPr>
                <w:color w:val="auto"/>
              </w:rPr>
              <w:t xml:space="preserve">fakultatywne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rzemówień.</w:t>
            </w:r>
          </w:p>
          <w:p w14:paraId="40791443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>stosuje różne typy dowodzenia w wypowiedzi;</w:t>
            </w:r>
          </w:p>
          <w:p w14:paraId="000B1D8B" w14:textId="77777777" w:rsidR="00CD5ADB" w:rsidRPr="008660B4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>
              <w:rPr>
                <w:color w:val="auto"/>
              </w:rPr>
              <w:t>rozpoznaje wywód o charakterze demagogicznym oraz metodę pytań podchwytliwych i sugerujących;</w:t>
            </w:r>
          </w:p>
          <w:p w14:paraId="457910BF" w14:textId="77777777" w:rsidR="00CD5ADB" w:rsidRPr="008660B4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>
              <w:rPr>
                <w:color w:val="auto"/>
              </w:rPr>
              <w:lastRenderedPageBreak/>
              <w:t>rozróżnia ironię w zależności od celu satyrycznego, parodystycznego, przejawu drwiny i sarkazmu</w:t>
            </w:r>
          </w:p>
          <w:p w14:paraId="50845284" w14:textId="77777777" w:rsidR="00CD5ADB" w:rsidRPr="00F154C3" w:rsidRDefault="00CD5ADB" w:rsidP="004E0FD2">
            <w:pPr>
              <w:pStyle w:val="Default"/>
              <w:spacing w:after="240"/>
              <w:ind w:left="170"/>
              <w:rPr>
                <w:b/>
                <w:color w:val="auto"/>
              </w:rPr>
            </w:pPr>
          </w:p>
        </w:tc>
        <w:tc>
          <w:tcPr>
            <w:tcW w:w="2483" w:type="dxa"/>
            <w:gridSpan w:val="2"/>
          </w:tcPr>
          <w:p w14:paraId="7F5E8557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poprawnie odróżnia elementy stałe </w:t>
            </w:r>
            <w:r>
              <w:rPr>
                <w:color w:val="auto"/>
              </w:rPr>
              <w:t>i </w:t>
            </w:r>
            <w:r w:rsidRPr="00F154C3">
              <w:rPr>
                <w:color w:val="auto"/>
              </w:rPr>
              <w:t>fakultatywne przemówień;</w:t>
            </w:r>
          </w:p>
          <w:p w14:paraId="682E5051" w14:textId="77777777" w:rsidR="00CD5ADB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>poprawnie stosuje różne typy dowodzenia w wypowiedzi;</w:t>
            </w:r>
          </w:p>
          <w:p w14:paraId="53CC1B0D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 xml:space="preserve">poprawnie rozpoznaje wywód o charakterze demagogicznym oraz metodę pytań </w:t>
            </w:r>
            <w:r>
              <w:rPr>
                <w:color w:val="auto"/>
              </w:rPr>
              <w:lastRenderedPageBreak/>
              <w:t>podchwytliwych i sugerujących;</w:t>
            </w:r>
          </w:p>
          <w:p w14:paraId="5836A394" w14:textId="77777777" w:rsidR="00CD5ADB" w:rsidRPr="00F154C3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>
              <w:rPr>
                <w:color w:val="auto"/>
              </w:rPr>
              <w:t xml:space="preserve">poprawnie </w:t>
            </w:r>
            <w:r w:rsidRPr="00F154C3">
              <w:rPr>
                <w:color w:val="auto"/>
              </w:rPr>
              <w:t>rozróżnia ironię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celu:</w:t>
            </w:r>
            <w:r w:rsidRPr="00F154C3">
              <w:rPr>
                <w:color w:val="auto"/>
              </w:rPr>
              <w:br/>
              <w:t>satyrycznego, parodystycznego, przejawu drwiny i sarkazmu.</w:t>
            </w:r>
          </w:p>
        </w:tc>
        <w:tc>
          <w:tcPr>
            <w:tcW w:w="3644" w:type="dxa"/>
            <w:gridSpan w:val="2"/>
          </w:tcPr>
          <w:p w14:paraId="432E4726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bezbłędnie odróżnia elementy stałe i fakultatywne przemówień;</w:t>
            </w:r>
          </w:p>
          <w:p w14:paraId="616C433C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>swobodnie stosuje różne typy dowodzenia w wypowiedzi</w:t>
            </w:r>
          </w:p>
          <w:p w14:paraId="115C4B1D" w14:textId="77777777" w:rsidR="00CD5ADB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definiuje ironię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rozróżnia jej rodzaje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zależności od celu: satyrycznego,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arodystycznego, przejawu drwiny i sarkazmu.</w:t>
            </w:r>
          </w:p>
          <w:p w14:paraId="1CBA43BF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 xml:space="preserve">bezbłędnie rozpoznaje wywód o charakterze demagogicznym oraz </w:t>
            </w:r>
            <w:r>
              <w:rPr>
                <w:color w:val="auto"/>
              </w:rPr>
              <w:lastRenderedPageBreak/>
              <w:t>metodę pytań podchwytliwych i sugerujących;</w:t>
            </w:r>
          </w:p>
        </w:tc>
        <w:tc>
          <w:tcPr>
            <w:tcW w:w="2716" w:type="dxa"/>
            <w:gridSpan w:val="2"/>
          </w:tcPr>
          <w:p w14:paraId="30C5B04F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bezbłędnie odróżnia </w:t>
            </w:r>
            <w:r w:rsidRPr="00F154C3">
              <w:rPr>
                <w:color w:val="auto"/>
              </w:rPr>
              <w:br/>
              <w:t>i omawia elementy stałe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fakultatywne przemówień;</w:t>
            </w:r>
          </w:p>
          <w:p w14:paraId="2B0989D6" w14:textId="77777777" w:rsidR="00CD5ADB" w:rsidRPr="00BC251E" w:rsidRDefault="00CD5ADB" w:rsidP="004E0FD2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>
              <w:rPr>
                <w:color w:val="auto"/>
              </w:rPr>
              <w:t>bezbłędnie i swobodnie stosuje różne typy dowodzenia;</w:t>
            </w:r>
          </w:p>
          <w:p w14:paraId="27F9A6FE" w14:textId="77777777" w:rsidR="00CD5ADB" w:rsidRDefault="00CD5ADB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581D05">
              <w:rPr>
                <w:color w:val="auto"/>
              </w:rPr>
              <w:t>bezbłędnie definiuje ironię i rozróżnia jej rodzaje w zależności od celu: satyrycznego, parodystyczn</w:t>
            </w:r>
            <w:r>
              <w:rPr>
                <w:color w:val="auto"/>
              </w:rPr>
              <w:t xml:space="preserve">ego, </w:t>
            </w:r>
            <w:r>
              <w:rPr>
                <w:color w:val="auto"/>
              </w:rPr>
              <w:lastRenderedPageBreak/>
              <w:t>przejawu drwiny i sarkazmu;</w:t>
            </w:r>
          </w:p>
          <w:p w14:paraId="2F88265B" w14:textId="77777777" w:rsidR="00CD5ADB" w:rsidRPr="00581D05" w:rsidRDefault="00CD5ADB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bezbłędnie rozpoznaje wywód o charakterze demagogicznym oraz metodę pytań podchwytliwych i sugerujących;</w:t>
            </w:r>
          </w:p>
          <w:p w14:paraId="153440DC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</w:tr>
      <w:tr w:rsidR="00CD5ADB" w:rsidRPr="00F154C3" w14:paraId="61B74306" w14:textId="77777777" w:rsidTr="00CD5ADB">
        <w:tc>
          <w:tcPr>
            <w:tcW w:w="13994" w:type="dxa"/>
            <w:gridSpan w:val="10"/>
          </w:tcPr>
          <w:p w14:paraId="3DEDBC1D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III. Tworzenie wypowiedzi. Mówienie i pisanie</w:t>
            </w:r>
          </w:p>
          <w:p w14:paraId="645666EB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F154C3" w14:paraId="4F74E87C" w14:textId="77777777" w:rsidTr="00CD5ADB">
        <w:tc>
          <w:tcPr>
            <w:tcW w:w="2839" w:type="dxa"/>
            <w:gridSpan w:val="2"/>
          </w:tcPr>
          <w:p w14:paraId="4E932E78" w14:textId="77777777" w:rsidR="00CD5ADB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7F6AA401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3922C894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0675A651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644" w:type="dxa"/>
            <w:gridSpan w:val="2"/>
          </w:tcPr>
          <w:p w14:paraId="6A7A2F04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716" w:type="dxa"/>
            <w:gridSpan w:val="2"/>
          </w:tcPr>
          <w:p w14:paraId="6C6A9221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CD5ADB" w:rsidRPr="00F154C3" w14:paraId="4CC43585" w14:textId="77777777" w:rsidTr="00CD5ADB">
        <w:trPr>
          <w:trHeight w:val="1854"/>
        </w:trPr>
        <w:tc>
          <w:tcPr>
            <w:tcW w:w="2839" w:type="dxa"/>
            <w:gridSpan w:val="2"/>
          </w:tcPr>
          <w:p w14:paraId="5307B77C" w14:textId="77777777" w:rsidR="00CD5ADB" w:rsidRPr="00F154C3" w:rsidRDefault="00CD5ADB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 xml:space="preserve">z pomocą nauczyciela tworzy wypowiedzi </w:t>
            </w:r>
            <w:r w:rsidRPr="00F154C3">
              <w:rPr>
                <w:color w:val="auto"/>
              </w:rPr>
              <w:br/>
              <w:t>w następujących formach gatunkowych: felieton, reportaż</w:t>
            </w:r>
            <w:r>
              <w:rPr>
                <w:color w:val="auto"/>
              </w:rPr>
              <w:t>, interpretacja porównawcza.</w:t>
            </w:r>
          </w:p>
        </w:tc>
        <w:tc>
          <w:tcPr>
            <w:tcW w:w="2312" w:type="dxa"/>
            <w:gridSpan w:val="2"/>
          </w:tcPr>
          <w:p w14:paraId="6A16F31A" w14:textId="77777777" w:rsidR="00CD5ADB" w:rsidRPr="00F154C3" w:rsidRDefault="00CD5ADB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spójne wypowiedzi w następujących formach gatunkowych: felieton, reportaż</w:t>
            </w:r>
            <w:r>
              <w:rPr>
                <w:color w:val="auto"/>
              </w:rPr>
              <w:t>, interpretacja porównawcza</w:t>
            </w:r>
            <w:r w:rsidRPr="00F154C3">
              <w:rPr>
                <w:color w:val="auto"/>
              </w:rPr>
              <w:t>.</w:t>
            </w:r>
          </w:p>
        </w:tc>
        <w:tc>
          <w:tcPr>
            <w:tcW w:w="2483" w:type="dxa"/>
            <w:gridSpan w:val="2"/>
          </w:tcPr>
          <w:p w14:paraId="0D790B3C" w14:textId="77777777" w:rsidR="00CD5ADB" w:rsidRPr="00F154C3" w:rsidRDefault="00CD5ADB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felieton, reportaż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</w:tc>
        <w:tc>
          <w:tcPr>
            <w:tcW w:w="3644" w:type="dxa"/>
            <w:gridSpan w:val="2"/>
          </w:tcPr>
          <w:p w14:paraId="77B0A7A7" w14:textId="77777777" w:rsidR="00CD5ADB" w:rsidRPr="00F154C3" w:rsidRDefault="00CD5ADB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felieton, reportaż</w:t>
            </w:r>
            <w:r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</w:tc>
        <w:tc>
          <w:tcPr>
            <w:tcW w:w="2716" w:type="dxa"/>
            <w:gridSpan w:val="2"/>
          </w:tcPr>
          <w:p w14:paraId="4F1CADF9" w14:textId="77777777" w:rsidR="00CD5ADB" w:rsidRPr="00F154C3" w:rsidRDefault="00CD5ADB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felieton, reportaż</w:t>
            </w:r>
            <w:r>
              <w:rPr>
                <w:color w:val="auto"/>
              </w:rPr>
              <w:t>, interpretacja porównawcza</w:t>
            </w:r>
            <w:r w:rsidRPr="00F154C3">
              <w:rPr>
                <w:color w:val="auto"/>
              </w:rPr>
              <w:t>.</w:t>
            </w:r>
          </w:p>
          <w:p w14:paraId="1A4B107C" w14:textId="77777777" w:rsidR="00CD5ADB" w:rsidRPr="00F154C3" w:rsidRDefault="00CD5ADB" w:rsidP="004E0FD2">
            <w:pPr>
              <w:pStyle w:val="Default"/>
              <w:ind w:left="170"/>
              <w:rPr>
                <w:b/>
                <w:color w:val="auto"/>
              </w:rPr>
            </w:pPr>
          </w:p>
        </w:tc>
      </w:tr>
      <w:tr w:rsidR="00CD5ADB" w:rsidRPr="00F154C3" w14:paraId="03F9A4B1" w14:textId="77777777" w:rsidTr="00CD5ADB">
        <w:tc>
          <w:tcPr>
            <w:tcW w:w="13994" w:type="dxa"/>
            <w:gridSpan w:val="10"/>
          </w:tcPr>
          <w:p w14:paraId="1E460C4E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IV. Samokształcenie</w:t>
            </w:r>
          </w:p>
          <w:p w14:paraId="0052CFC7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CD5ADB" w:rsidRPr="00F154C3" w14:paraId="37415D16" w14:textId="77777777" w:rsidTr="00CD5ADB">
        <w:tc>
          <w:tcPr>
            <w:tcW w:w="2839" w:type="dxa"/>
            <w:gridSpan w:val="2"/>
          </w:tcPr>
          <w:p w14:paraId="1B2FD1E7" w14:textId="77777777" w:rsidR="00CD5ADB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494443A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</w:p>
        </w:tc>
        <w:tc>
          <w:tcPr>
            <w:tcW w:w="2312" w:type="dxa"/>
            <w:gridSpan w:val="2"/>
          </w:tcPr>
          <w:p w14:paraId="170A264C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483" w:type="dxa"/>
            <w:gridSpan w:val="2"/>
          </w:tcPr>
          <w:p w14:paraId="7B6BFCCC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644" w:type="dxa"/>
            <w:gridSpan w:val="2"/>
          </w:tcPr>
          <w:p w14:paraId="78CE15BB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>
              <w:rPr>
                <w:b/>
                <w:bCs/>
                <w:color w:val="auto"/>
              </w:rPr>
              <w:t xml:space="preserve">bardzo dobrą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716" w:type="dxa"/>
            <w:gridSpan w:val="2"/>
          </w:tcPr>
          <w:p w14:paraId="152493A8" w14:textId="77777777" w:rsidR="00CD5ADB" w:rsidRPr="00F154C3" w:rsidRDefault="00CD5ADB" w:rsidP="004E0FD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>
              <w:rPr>
                <w:b/>
                <w:bCs/>
                <w:color w:val="auto"/>
              </w:rPr>
              <w:t>celującą</w:t>
            </w:r>
            <w:r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CD5ADB" w:rsidRPr="00F154C3" w14:paraId="23AFA370" w14:textId="77777777" w:rsidTr="00CD5ADB">
        <w:tc>
          <w:tcPr>
            <w:tcW w:w="2839" w:type="dxa"/>
            <w:gridSpan w:val="2"/>
          </w:tcPr>
          <w:p w14:paraId="619CF2A7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zachęcany przez nauczyciela, sięga do literatury naukowej, 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lastRenderedPageBreak/>
              <w:t>aby pogłębiać swoją wiedzę przedmiotową;</w:t>
            </w:r>
          </w:p>
          <w:p w14:paraId="5D15CC74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ukierunkowany przez nauczyciela, włącza się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życie kulturalne szkoły, regionu </w:t>
            </w:r>
            <w:r>
              <w:rPr>
                <w:color w:val="auto"/>
              </w:rPr>
              <w:t>(</w:t>
            </w:r>
            <w:r w:rsidRPr="00F154C3">
              <w:rPr>
                <w:color w:val="auto"/>
              </w:rPr>
              <w:t>konkursy, wystawy, festyny, przedstawienia, apele).</w:t>
            </w:r>
          </w:p>
        </w:tc>
        <w:tc>
          <w:tcPr>
            <w:tcW w:w="2312" w:type="dxa"/>
            <w:gridSpan w:val="2"/>
          </w:tcPr>
          <w:p w14:paraId="28516B8A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sięga do literatury naukowej, aby pogłębiać swoją </w:t>
            </w:r>
            <w:r w:rsidRPr="00F154C3">
              <w:rPr>
                <w:color w:val="auto"/>
              </w:rPr>
              <w:lastRenderedPageBreak/>
              <w:t xml:space="preserve">wiedzę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rzedmiotową;</w:t>
            </w:r>
          </w:p>
          <w:p w14:paraId="5697481A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włącza się w życie kulturalne szkoły, regionu (konkursy, wystawy, festyny, przedstawienia, apele).</w:t>
            </w:r>
          </w:p>
          <w:p w14:paraId="04B5E56A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483" w:type="dxa"/>
            <w:gridSpan w:val="2"/>
          </w:tcPr>
          <w:p w14:paraId="512ED06C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często sięga do literatury naukowej, </w:t>
            </w:r>
            <w:r w:rsidRPr="00F154C3">
              <w:rPr>
                <w:color w:val="auto"/>
              </w:rPr>
              <w:lastRenderedPageBreak/>
              <w:t xml:space="preserve">aby pogłębiać swoją wiedzę </w:t>
            </w:r>
            <w:r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rzedmiotową;</w:t>
            </w:r>
          </w:p>
          <w:p w14:paraId="0BFEB2ED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4522F2F5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644" w:type="dxa"/>
            <w:gridSpan w:val="2"/>
          </w:tcPr>
          <w:p w14:paraId="68CF7812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często, świadomie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funkcjonalny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sięga do literatury </w:t>
            </w:r>
            <w:r w:rsidRPr="00F154C3">
              <w:rPr>
                <w:color w:val="auto"/>
              </w:rPr>
              <w:lastRenderedPageBreak/>
              <w:t>naukowej, aby pogłębiać swoją wiedzę przedmiotową;</w:t>
            </w:r>
          </w:p>
          <w:p w14:paraId="7A3E26EC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i chętnie włącza się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 (konkursy, wystawy, festyny, przedstawienia, apele) i zachęca do tego innych.</w:t>
            </w:r>
          </w:p>
          <w:p w14:paraId="3D682A83" w14:textId="77777777" w:rsidR="00CD5ADB" w:rsidRPr="00F154C3" w:rsidRDefault="00CD5ADB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16" w:type="dxa"/>
            <w:gridSpan w:val="2"/>
          </w:tcPr>
          <w:p w14:paraId="6033CA51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często, świadomie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>
              <w:t> </w:t>
            </w:r>
            <w:r w:rsidRPr="00F154C3">
              <w:rPr>
                <w:color w:val="auto"/>
              </w:rPr>
              <w:t>sposób funkcjonalny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sięga do literatury </w:t>
            </w:r>
            <w:r w:rsidRPr="00F154C3">
              <w:rPr>
                <w:color w:val="auto"/>
              </w:rPr>
              <w:lastRenderedPageBreak/>
              <w:t>naukowej, aby pogłębiać swoją wiedzę przedmiotową; wykorzystuje ją w sposób typowy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nietypowy;</w:t>
            </w:r>
          </w:p>
          <w:p w14:paraId="3DE56064" w14:textId="77777777" w:rsidR="00CD5ADB" w:rsidRPr="00F154C3" w:rsidRDefault="00CD5ADB" w:rsidP="004E0FD2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często, chętnie włącza się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regionu(konkursy, wystawy, festyny, przedstawienia, apele) i zachęca do tego innych; promuje kulturę szkoły i regionu.</w:t>
            </w:r>
          </w:p>
        </w:tc>
      </w:tr>
    </w:tbl>
    <w:p w14:paraId="33CCCD41" w14:textId="77777777" w:rsidR="00D41DC0" w:rsidRDefault="00D41DC0" w:rsidP="00CD6289"/>
    <w:sectPr w:rsidR="00D41DC0" w:rsidSect="00D41DC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311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12"/>
    <w:rsid w:val="00003C09"/>
    <w:rsid w:val="00034BD7"/>
    <w:rsid w:val="00045B22"/>
    <w:rsid w:val="00051AA8"/>
    <w:rsid w:val="000554C9"/>
    <w:rsid w:val="00076609"/>
    <w:rsid w:val="000773A4"/>
    <w:rsid w:val="00086C27"/>
    <w:rsid w:val="000977AD"/>
    <w:rsid w:val="000A06EC"/>
    <w:rsid w:val="000A085C"/>
    <w:rsid w:val="000B42C8"/>
    <w:rsid w:val="000C5F0C"/>
    <w:rsid w:val="001141E3"/>
    <w:rsid w:val="0014198D"/>
    <w:rsid w:val="00150B3D"/>
    <w:rsid w:val="001519EC"/>
    <w:rsid w:val="00161D12"/>
    <w:rsid w:val="00193B30"/>
    <w:rsid w:val="001B4F79"/>
    <w:rsid w:val="001C1649"/>
    <w:rsid w:val="001D2996"/>
    <w:rsid w:val="001E0990"/>
    <w:rsid w:val="00213A61"/>
    <w:rsid w:val="002305A8"/>
    <w:rsid w:val="00232E2A"/>
    <w:rsid w:val="002909B0"/>
    <w:rsid w:val="002958A7"/>
    <w:rsid w:val="00296B61"/>
    <w:rsid w:val="002A5FF8"/>
    <w:rsid w:val="002B7112"/>
    <w:rsid w:val="002D0933"/>
    <w:rsid w:val="002E455E"/>
    <w:rsid w:val="002F21D0"/>
    <w:rsid w:val="002F7A53"/>
    <w:rsid w:val="00302204"/>
    <w:rsid w:val="00303855"/>
    <w:rsid w:val="003357F0"/>
    <w:rsid w:val="003502F6"/>
    <w:rsid w:val="003659BA"/>
    <w:rsid w:val="003E6592"/>
    <w:rsid w:val="003F5C1A"/>
    <w:rsid w:val="004058DB"/>
    <w:rsid w:val="004076A4"/>
    <w:rsid w:val="00414143"/>
    <w:rsid w:val="0041595C"/>
    <w:rsid w:val="004657BE"/>
    <w:rsid w:val="00481652"/>
    <w:rsid w:val="00486B3A"/>
    <w:rsid w:val="00494BC2"/>
    <w:rsid w:val="004C7C0B"/>
    <w:rsid w:val="004E01D4"/>
    <w:rsid w:val="004E1015"/>
    <w:rsid w:val="00500098"/>
    <w:rsid w:val="00537375"/>
    <w:rsid w:val="0055295A"/>
    <w:rsid w:val="005910D2"/>
    <w:rsid w:val="00596F84"/>
    <w:rsid w:val="005B7D0A"/>
    <w:rsid w:val="005C4CBE"/>
    <w:rsid w:val="005F53F0"/>
    <w:rsid w:val="006042C5"/>
    <w:rsid w:val="00610519"/>
    <w:rsid w:val="006368B0"/>
    <w:rsid w:val="00641F78"/>
    <w:rsid w:val="00653C7C"/>
    <w:rsid w:val="00655D8A"/>
    <w:rsid w:val="00695304"/>
    <w:rsid w:val="00695A77"/>
    <w:rsid w:val="006B3959"/>
    <w:rsid w:val="006E3D04"/>
    <w:rsid w:val="00700250"/>
    <w:rsid w:val="00703744"/>
    <w:rsid w:val="007064C4"/>
    <w:rsid w:val="0072481D"/>
    <w:rsid w:val="00736978"/>
    <w:rsid w:val="00741932"/>
    <w:rsid w:val="00754E35"/>
    <w:rsid w:val="00754F52"/>
    <w:rsid w:val="00755F33"/>
    <w:rsid w:val="00757108"/>
    <w:rsid w:val="007726EB"/>
    <w:rsid w:val="007727DA"/>
    <w:rsid w:val="007E1AEA"/>
    <w:rsid w:val="007E4B0B"/>
    <w:rsid w:val="007E4BBD"/>
    <w:rsid w:val="0082131C"/>
    <w:rsid w:val="00842F51"/>
    <w:rsid w:val="008711E8"/>
    <w:rsid w:val="00883FFB"/>
    <w:rsid w:val="00886C2C"/>
    <w:rsid w:val="008A72B0"/>
    <w:rsid w:val="008F1F96"/>
    <w:rsid w:val="00923EA6"/>
    <w:rsid w:val="00941190"/>
    <w:rsid w:val="0095771A"/>
    <w:rsid w:val="00960906"/>
    <w:rsid w:val="00970C3E"/>
    <w:rsid w:val="00976BF5"/>
    <w:rsid w:val="009F1C2E"/>
    <w:rsid w:val="00A0519E"/>
    <w:rsid w:val="00A728D4"/>
    <w:rsid w:val="00A92514"/>
    <w:rsid w:val="00AA5759"/>
    <w:rsid w:val="00AD091A"/>
    <w:rsid w:val="00B162D3"/>
    <w:rsid w:val="00B2186D"/>
    <w:rsid w:val="00B3015E"/>
    <w:rsid w:val="00B46427"/>
    <w:rsid w:val="00B47C3B"/>
    <w:rsid w:val="00B57D80"/>
    <w:rsid w:val="00BA357D"/>
    <w:rsid w:val="00BB0F05"/>
    <w:rsid w:val="00BC30AB"/>
    <w:rsid w:val="00BE126B"/>
    <w:rsid w:val="00C158F6"/>
    <w:rsid w:val="00C16E4E"/>
    <w:rsid w:val="00C331FB"/>
    <w:rsid w:val="00C5034E"/>
    <w:rsid w:val="00C51CD3"/>
    <w:rsid w:val="00C55991"/>
    <w:rsid w:val="00CB71CA"/>
    <w:rsid w:val="00CC0769"/>
    <w:rsid w:val="00CD4999"/>
    <w:rsid w:val="00CD5960"/>
    <w:rsid w:val="00CD5ADB"/>
    <w:rsid w:val="00CD6289"/>
    <w:rsid w:val="00CE2328"/>
    <w:rsid w:val="00CF48E3"/>
    <w:rsid w:val="00D07DA0"/>
    <w:rsid w:val="00D111F6"/>
    <w:rsid w:val="00D41DC0"/>
    <w:rsid w:val="00D44ABA"/>
    <w:rsid w:val="00D5393D"/>
    <w:rsid w:val="00D84A41"/>
    <w:rsid w:val="00D87224"/>
    <w:rsid w:val="00D9639B"/>
    <w:rsid w:val="00DA2D8D"/>
    <w:rsid w:val="00DA5A0E"/>
    <w:rsid w:val="00DA6BA2"/>
    <w:rsid w:val="00DA7FB8"/>
    <w:rsid w:val="00DF067E"/>
    <w:rsid w:val="00E11180"/>
    <w:rsid w:val="00E152F9"/>
    <w:rsid w:val="00E32D3C"/>
    <w:rsid w:val="00E35ECE"/>
    <w:rsid w:val="00E372A3"/>
    <w:rsid w:val="00E6692E"/>
    <w:rsid w:val="00E70731"/>
    <w:rsid w:val="00E73543"/>
    <w:rsid w:val="00E7678D"/>
    <w:rsid w:val="00E770D5"/>
    <w:rsid w:val="00E77E45"/>
    <w:rsid w:val="00EB01C1"/>
    <w:rsid w:val="00EC6C7E"/>
    <w:rsid w:val="00EC71EC"/>
    <w:rsid w:val="00EE2BCE"/>
    <w:rsid w:val="00EE44F9"/>
    <w:rsid w:val="00F04209"/>
    <w:rsid w:val="00F51DED"/>
    <w:rsid w:val="00F66741"/>
    <w:rsid w:val="00F7087C"/>
    <w:rsid w:val="00F7793A"/>
    <w:rsid w:val="00F846B7"/>
    <w:rsid w:val="00F87BE6"/>
    <w:rsid w:val="00FA24AD"/>
    <w:rsid w:val="00FB46DE"/>
    <w:rsid w:val="00FF022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FD35"/>
  <w15:docId w15:val="{D3353AE5-D3D0-4480-95CE-66623C09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4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1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DC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DC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D41DC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1DC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D41DC0"/>
  </w:style>
  <w:style w:type="paragraph" w:styleId="Nagwek">
    <w:name w:val="header"/>
    <w:basedOn w:val="Normalny"/>
    <w:link w:val="NagwekZnak"/>
    <w:uiPriority w:val="99"/>
    <w:unhideWhenUsed/>
    <w:rsid w:val="00D4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D41DC0"/>
  </w:style>
  <w:style w:type="paragraph" w:styleId="Stopka">
    <w:name w:val="footer"/>
    <w:basedOn w:val="Normalny"/>
    <w:link w:val="StopkaZnak"/>
    <w:uiPriority w:val="99"/>
    <w:unhideWhenUsed/>
    <w:rsid w:val="00D4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DC0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DC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DC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D41DC0"/>
    <w:rPr>
      <w:b/>
      <w:bCs/>
      <w:sz w:val="20"/>
      <w:szCs w:val="20"/>
    </w:rPr>
  </w:style>
  <w:style w:type="character" w:customStyle="1" w:styleId="tytul">
    <w:name w:val="tytul"/>
    <w:basedOn w:val="Domylnaczcionkaakapitu"/>
    <w:rsid w:val="00D4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42</Pages>
  <Words>13257</Words>
  <Characters>79548</Characters>
  <Application>Microsoft Office Word</Application>
  <DocSecurity>0</DocSecurity>
  <Lines>662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Kurowska Elżbieta</dc:creator>
  <cp:keywords/>
  <dc:description/>
  <cp:lastModifiedBy>ELżbieta Kurowska</cp:lastModifiedBy>
  <cp:revision>222</cp:revision>
  <dcterms:created xsi:type="dcterms:W3CDTF">2024-08-30T13:02:00Z</dcterms:created>
  <dcterms:modified xsi:type="dcterms:W3CDTF">2025-09-02T19:15:00Z</dcterms:modified>
</cp:coreProperties>
</file>