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E62FB" w14:textId="77777777" w:rsidR="00D30300" w:rsidRDefault="00D30300">
      <w:pPr>
        <w:rPr>
          <w:sz w:val="40"/>
          <w:szCs w:val="40"/>
        </w:rPr>
      </w:pPr>
      <w:bookmarkStart w:id="0" w:name="_heading=h.gjdgxs" w:colFirst="0" w:colLast="0"/>
      <w:bookmarkEnd w:id="0"/>
    </w:p>
    <w:p w14:paraId="3B681AC4" w14:textId="77777777" w:rsidR="00D30300" w:rsidRDefault="00D6139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58F096E" wp14:editId="3B69A39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D7941E" w14:textId="77777777" w:rsidR="00D30300" w:rsidRDefault="00D3030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59FE3E" w14:textId="77777777" w:rsidR="00D30300" w:rsidRDefault="00D613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377B64F8" w14:textId="77777777" w:rsidR="00D30300" w:rsidRDefault="00D613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13DD4CC5" w14:textId="77777777" w:rsidR="00D30300" w:rsidRDefault="00D30300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</w:p>
    <w:p w14:paraId="2BD6F0C4" w14:textId="360FA100" w:rsidR="008D5B3A" w:rsidRDefault="00D61391" w:rsidP="008D5B3A">
      <w:pPr>
        <w:spacing w:after="0" w:line="36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Program nauczania języka angielskiego dla III etapu edukacyjnego (4-letnie liceum ogólnokształcące i 5-letnie technikum) na podbudowie wymagań II etapu edukacyjnego (8-letnia szkoła podstawowa). Poziom III.1P. – zakres podstawowy. </w:t>
      </w:r>
    </w:p>
    <w:p w14:paraId="6E78D295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0B032D5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F088FCC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C60BF3D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46D829A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16BACDF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5900774" w14:textId="117BA708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Szczegółowe wymaga</w:t>
      </w:r>
      <w:r w:rsidR="00C40175">
        <w:rPr>
          <w:b/>
          <w:sz w:val="28"/>
          <w:szCs w:val="28"/>
        </w:rPr>
        <w:t>nia edukacyjne dla klasy: 4B3</w:t>
      </w:r>
      <w:bookmarkStart w:id="1" w:name="_GoBack"/>
      <w:bookmarkEnd w:id="1"/>
      <w:r>
        <w:rPr>
          <w:b/>
          <w:sz w:val="28"/>
          <w:szCs w:val="28"/>
        </w:rPr>
        <w:t xml:space="preserve"> gr.</w:t>
      </w:r>
      <w:r w:rsidR="009D78E8">
        <w:rPr>
          <w:b/>
          <w:sz w:val="28"/>
          <w:szCs w:val="28"/>
        </w:rPr>
        <w:t>1</w:t>
      </w:r>
    </w:p>
    <w:p w14:paraId="682CE7E9" w14:textId="617AEB9E" w:rsidR="00D30300" w:rsidRDefault="00D30300">
      <w:pPr>
        <w:rPr>
          <w:b/>
          <w:i/>
          <w:sz w:val="40"/>
          <w:szCs w:val="40"/>
        </w:rPr>
      </w:pPr>
    </w:p>
    <w:tbl>
      <w:tblPr>
        <w:tblStyle w:val="a"/>
        <w:tblW w:w="159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5"/>
        <w:gridCol w:w="1575"/>
        <w:gridCol w:w="2295"/>
        <w:gridCol w:w="2220"/>
        <w:gridCol w:w="1935"/>
        <w:gridCol w:w="2265"/>
        <w:gridCol w:w="2250"/>
        <w:gridCol w:w="2571"/>
      </w:tblGrid>
      <w:tr w:rsidR="00D30300" w14:paraId="62406176" w14:textId="77777777">
        <w:trPr>
          <w:gridAfter w:val="1"/>
          <w:wAfter w:w="2571" w:type="dxa"/>
        </w:trPr>
        <w:tc>
          <w:tcPr>
            <w:tcW w:w="13335" w:type="dxa"/>
            <w:gridSpan w:val="7"/>
            <w:shd w:val="clear" w:color="auto" w:fill="FFC000"/>
          </w:tcPr>
          <w:p w14:paraId="1DC9D014" w14:textId="77777777" w:rsidR="00D30300" w:rsidRDefault="00D6139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1 FUN AND GAMES</w:t>
            </w:r>
          </w:p>
        </w:tc>
      </w:tr>
      <w:tr w:rsidR="00D30300" w14:paraId="4A836EF7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5AE7CFAC" w14:textId="77777777" w:rsidR="00D30300" w:rsidRDefault="00D61391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575" w:type="dxa"/>
          </w:tcPr>
          <w:p w14:paraId="0A16D13B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28656C72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55FE2B1A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12C86E8C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2E45AC21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1E93B77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50" w:type="dxa"/>
          </w:tcPr>
          <w:p w14:paraId="2B9B1707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7CF365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3659148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2A61DAF4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2F44E4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0101DC5C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3F6F59B0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2DD08B7B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oraz </w:t>
            </w:r>
            <w:r>
              <w:rPr>
                <w:b/>
                <w:sz w:val="18"/>
                <w:szCs w:val="18"/>
              </w:rPr>
              <w:t>poprawnie i swob</w:t>
            </w:r>
            <w:r>
              <w:rPr>
                <w:b/>
                <w:sz w:val="18"/>
                <w:szCs w:val="18"/>
              </w:rPr>
              <w:t>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3483CB1F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F142B25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ŻYCIE PRYWATNE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</w:t>
            </w:r>
            <w:r>
              <w:rPr>
                <w:sz w:val="18"/>
                <w:szCs w:val="18"/>
              </w:rPr>
              <w:t xml:space="preserve">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250" w:type="dxa"/>
          </w:tcPr>
          <w:p w14:paraId="03C7FDD7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ŻYCIE PRYWATNE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 xml:space="preserve">wysokim </w:t>
            </w:r>
            <w:r>
              <w:rPr>
                <w:b/>
                <w:sz w:val="18"/>
                <w:szCs w:val="18"/>
              </w:rPr>
              <w:t>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5A3C0BE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07197ED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8229F9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3506BBE" w14:textId="77777777" w:rsidR="00D30300" w:rsidRDefault="00D613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spotkaniami rodzinnymi i towarzyskimi oraz organizowaniem imprez i uroczystości</w:t>
            </w:r>
          </w:p>
          <w:p w14:paraId="1F4251C9" w14:textId="77777777" w:rsidR="00D30300" w:rsidRDefault="00D613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opisywania zachowań społecznych</w:t>
            </w:r>
          </w:p>
          <w:p w14:paraId="4E4845DD" w14:textId="77777777" w:rsidR="00D30300" w:rsidRDefault="00D613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świętami i uroczystościami</w:t>
            </w:r>
          </w:p>
          <w:p w14:paraId="45AD11D1" w14:textId="77777777" w:rsidR="00D30300" w:rsidRDefault="00D613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</w:t>
            </w:r>
            <w:r>
              <w:rPr>
                <w:rFonts w:eastAsia="Calibri"/>
                <w:color w:val="000000"/>
                <w:sz w:val="18"/>
                <w:szCs w:val="18"/>
              </w:rPr>
              <w:t>formami spędzania wolnego czasu i grami</w:t>
            </w:r>
          </w:p>
          <w:p w14:paraId="1B91534C" w14:textId="77777777" w:rsidR="00D30300" w:rsidRDefault="00D613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kolokacje związane z rozrywką i sposobami spędzania wolnego czasu;</w:t>
            </w:r>
          </w:p>
          <w:p w14:paraId="31355251" w14:textId="77777777" w:rsidR="00D30300" w:rsidRDefault="00D613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z czasownikami i przymiotnikami</w:t>
            </w:r>
          </w:p>
        </w:tc>
      </w:tr>
      <w:tr w:rsidR="00D30300" w14:paraId="1CE25232" w14:textId="77777777">
        <w:trPr>
          <w:gridAfter w:val="1"/>
          <w:wAfter w:w="2571" w:type="dxa"/>
          <w:trHeight w:val="411"/>
        </w:trPr>
        <w:tc>
          <w:tcPr>
            <w:tcW w:w="795" w:type="dxa"/>
            <w:vMerge/>
          </w:tcPr>
          <w:p w14:paraId="562638A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35738C8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1429FE4A" w14:textId="77777777" w:rsidR="00D30300" w:rsidRDefault="00D30300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A0D281D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  <w:p w14:paraId="55C8A21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  <w:tc>
          <w:tcPr>
            <w:tcW w:w="1935" w:type="dxa"/>
          </w:tcPr>
          <w:p w14:paraId="0CFF7074" w14:textId="77777777" w:rsidR="00D30300" w:rsidRDefault="00D61391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 poniższych zagadnień gramatycznych i potrafi je </w:t>
            </w:r>
            <w:r>
              <w:rPr>
                <w:b/>
                <w:sz w:val="18"/>
                <w:szCs w:val="18"/>
              </w:rPr>
              <w:t>w 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lub stosować, popełniając </w:t>
            </w:r>
            <w:r>
              <w:rPr>
                <w:b/>
                <w:sz w:val="18"/>
                <w:szCs w:val="18"/>
              </w:rPr>
              <w:lastRenderedPageBreak/>
              <w:t>nieliczne</w:t>
            </w:r>
            <w:r>
              <w:rPr>
                <w:sz w:val="18"/>
                <w:szCs w:val="18"/>
              </w:rPr>
              <w:t xml:space="preserve"> błędy</w:t>
            </w:r>
            <w:r>
              <w:rPr>
                <w:b/>
                <w:sz w:val="18"/>
                <w:szCs w:val="18"/>
              </w:rPr>
              <w:t>:</w:t>
            </w:r>
          </w:p>
          <w:p w14:paraId="3E89BDA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53E5DC7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250" w:type="dxa"/>
          </w:tcPr>
          <w:p w14:paraId="04A08386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 xml:space="preserve">bardzo liczne </w:t>
            </w:r>
            <w:r>
              <w:rPr>
                <w:sz w:val="18"/>
                <w:szCs w:val="18"/>
              </w:rPr>
              <w:t>błędy.</w:t>
            </w:r>
            <w:r>
              <w:rPr>
                <w:strike/>
                <w:sz w:val="18"/>
                <w:szCs w:val="18"/>
              </w:rPr>
              <w:t xml:space="preserve"> </w:t>
            </w:r>
          </w:p>
        </w:tc>
      </w:tr>
      <w:tr w:rsidR="00D30300" w14:paraId="0E00F86F" w14:textId="77777777">
        <w:trPr>
          <w:gridAfter w:val="1"/>
          <w:wAfter w:w="2571" w:type="dxa"/>
          <w:trHeight w:val="1261"/>
        </w:trPr>
        <w:tc>
          <w:tcPr>
            <w:tcW w:w="795" w:type="dxa"/>
            <w:vMerge/>
          </w:tcPr>
          <w:p w14:paraId="317809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5143C3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5456244D" w14:textId="77777777" w:rsidR="00D30300" w:rsidRDefault="00D613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różnice między czasami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present perfect, present perfect continuous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past simple</w:t>
            </w:r>
          </w:p>
          <w:p w14:paraId="07BB8B86" w14:textId="77777777" w:rsidR="00D30300" w:rsidRDefault="00D613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czasowników modalnych do formułowania przypuszczeń w odniesieniu do teraźniejszości i przeszłości oraz różnice w zastosowaniu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may / could vs may / might</w:t>
            </w:r>
          </w:p>
          <w:p w14:paraId="40E43639" w14:textId="77777777" w:rsidR="00D30300" w:rsidRDefault="00D613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czasownikowe: użycie bezokolicznika lub czasownika z końcówką -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ing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 niektórych cza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sownikach, w tym po czasownikach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forget, remember, try etc. </w:t>
            </w:r>
            <w:r>
              <w:rPr>
                <w:rFonts w:eastAsia="Calibri"/>
                <w:color w:val="000000"/>
                <w:sz w:val="18"/>
                <w:szCs w:val="18"/>
              </w:rPr>
              <w:t>oraz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po czasownikach związanych z percepcją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(see, watch, hear, listen etc.)</w:t>
            </w:r>
          </w:p>
        </w:tc>
      </w:tr>
      <w:tr w:rsidR="00D30300" w14:paraId="14824FC4" w14:textId="77777777">
        <w:trPr>
          <w:gridAfter w:val="1"/>
          <w:wAfter w:w="2571" w:type="dxa"/>
          <w:trHeight w:val="1133"/>
        </w:trPr>
        <w:tc>
          <w:tcPr>
            <w:tcW w:w="795" w:type="dxa"/>
            <w:vMerge/>
          </w:tcPr>
          <w:p w14:paraId="564777F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ED3118F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52555CF6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doskonale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zadania sprawdzające znajomość bogatego zasobu środków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językowych:</w:t>
            </w:r>
          </w:p>
        </w:tc>
        <w:tc>
          <w:tcPr>
            <w:tcW w:w="2220" w:type="dxa"/>
          </w:tcPr>
          <w:p w14:paraId="2FDC242E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2B64D83F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</w:tc>
        <w:tc>
          <w:tcPr>
            <w:tcW w:w="2265" w:type="dxa"/>
          </w:tcPr>
          <w:p w14:paraId="56C8B311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część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250" w:type="dxa"/>
          </w:tcPr>
          <w:p w14:paraId="6C8A6645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521C3A56" w14:textId="77777777">
        <w:trPr>
          <w:gridAfter w:val="1"/>
          <w:wAfter w:w="2571" w:type="dxa"/>
          <w:trHeight w:val="824"/>
        </w:trPr>
        <w:tc>
          <w:tcPr>
            <w:tcW w:w="795" w:type="dxa"/>
            <w:vMerge/>
          </w:tcPr>
          <w:p w14:paraId="663ADED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B844A6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D2833C2" w14:textId="77777777" w:rsidR="00D30300" w:rsidRDefault="00D6139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</w:p>
          <w:p w14:paraId="2A564C34" w14:textId="77777777" w:rsidR="00D30300" w:rsidRDefault="00D6139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Tłumaczenie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fragmentów zdań</w:t>
            </w:r>
          </w:p>
          <w:p w14:paraId="4BB63F9B" w14:textId="77777777" w:rsidR="00D30300" w:rsidRDefault="00D6139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sterowanych</w:t>
            </w:r>
          </w:p>
          <w:p w14:paraId="29B2F98C" w14:textId="77777777" w:rsidR="00D30300" w:rsidRDefault="00D6139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</w:tc>
      </w:tr>
      <w:tr w:rsidR="00D30300" w14:paraId="39DB2172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1FF6E437" w14:textId="77777777" w:rsidR="00D30300" w:rsidRDefault="00D6139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5D9DC5D4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08BB4A88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wypowiedzi, znajduje w wypowiedzi określone informacje, określa kontekst </w:t>
            </w:r>
            <w:r>
              <w:rPr>
                <w:rFonts w:eastAsia="Calibri"/>
                <w:color w:val="000000"/>
                <w:sz w:val="18"/>
                <w:szCs w:val="18"/>
              </w:rPr>
              <w:t>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14270832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wypowiedzi, znajduje w wypowiedzi określone informacje, określa kontekst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38720FE6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wypowiedzi, znajduje w wypowiedzi określone informacje, określa kontekst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0AD8CB11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</w:t>
            </w:r>
            <w:r>
              <w:rPr>
                <w:sz w:val="18"/>
                <w:szCs w:val="18"/>
              </w:rPr>
              <w:t>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wypowiedzi, znajduje w wypowiedzi określone informacje, określa kontekst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9F2FCDB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wypowiedzi, znajduje w wypowiedzi określone informacje, określa kontekst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207C63F4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269EDB9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75C27F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577352E" w14:textId="77777777" w:rsidR="00D30300" w:rsidRDefault="00D6139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294013DB" w14:textId="77777777" w:rsidR="00D30300" w:rsidRDefault="00D6139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1A4692DA" w14:textId="77777777" w:rsidR="00D30300" w:rsidRDefault="00D6139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na podstawie usłyszanych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informacji</w:t>
            </w:r>
          </w:p>
        </w:tc>
      </w:tr>
      <w:tr w:rsidR="00D30300" w14:paraId="0DAAB691" w14:textId="77777777">
        <w:trPr>
          <w:gridAfter w:val="1"/>
          <w:wAfter w:w="2571" w:type="dxa"/>
          <w:trHeight w:val="1547"/>
        </w:trPr>
        <w:tc>
          <w:tcPr>
            <w:tcW w:w="795" w:type="dxa"/>
            <w:vMerge/>
          </w:tcPr>
          <w:p w14:paraId="5F13484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1C9A8D0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05DEA3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DEDF6E1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D24CC2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7B82F9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00745CC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20D5996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kontekst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553284FD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kontekst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0E24D248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</w:t>
            </w:r>
            <w:r>
              <w:rPr>
                <w:sz w:val="18"/>
                <w:szCs w:val="18"/>
              </w:rPr>
              <w:t xml:space="preserve">cji zawartych w przeczytanym tekście (określa główną myśl tekstu; określa kontekst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35A3BBA5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</w:t>
            </w:r>
            <w:r>
              <w:rPr>
                <w:sz w:val="18"/>
                <w:szCs w:val="18"/>
              </w:rPr>
              <w:t>tekście (określa główną myśl tekstu; określa kontekst tekstu; znajduje w tekście określone informacje; oddziela fakty od opinii) 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</w:tc>
        <w:tc>
          <w:tcPr>
            <w:tcW w:w="2250" w:type="dxa"/>
          </w:tcPr>
          <w:p w14:paraId="65627837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kontekst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25BE61A8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692A915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115DCE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5EC8ECF3" w14:textId="77777777" w:rsidR="00D30300" w:rsidRDefault="00D6139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zaznacza właściwą odpowiedź </w:t>
            </w:r>
            <w:r>
              <w:rPr>
                <w:rFonts w:eastAsia="Calibri"/>
                <w:color w:val="000000"/>
                <w:sz w:val="18"/>
                <w:szCs w:val="18"/>
              </w:rPr>
              <w:t>spośród podanych możliwości</w:t>
            </w:r>
          </w:p>
          <w:p w14:paraId="5D370E5A" w14:textId="77777777" w:rsidR="00D30300" w:rsidRDefault="00D6139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przeczytanego tekstu</w:t>
            </w:r>
          </w:p>
          <w:p w14:paraId="242E7800" w14:textId="77777777" w:rsidR="00D30300" w:rsidRDefault="00D6139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tekstu</w:t>
            </w:r>
          </w:p>
        </w:tc>
      </w:tr>
      <w:tr w:rsidR="00D30300" w14:paraId="20F9CFEC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13B532B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967514D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7BA6C100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47470886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0B1EC956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371E94C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B3D5F8B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mie, </w:t>
            </w:r>
          </w:p>
          <w:p w14:paraId="6C873082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2250" w:type="dxa"/>
          </w:tcPr>
          <w:p w14:paraId="195CE357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1B8A3AAD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152A8F72" w14:textId="77777777">
        <w:trPr>
          <w:gridAfter w:val="1"/>
          <w:wAfter w:w="2571" w:type="dxa"/>
          <w:trHeight w:val="1216"/>
        </w:trPr>
        <w:tc>
          <w:tcPr>
            <w:tcW w:w="795" w:type="dxa"/>
            <w:vMerge/>
          </w:tcPr>
          <w:p w14:paraId="2AAA58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41B39D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03874F51" w14:textId="77777777" w:rsidR="00D30300" w:rsidRDefault="00D613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życie towarzyskie i rodzinne, komentując różne typy imprez i uroczystości oraz wyrażając swoje preferencje dotyczące sposobu i miejsca ich organizowania</w:t>
            </w:r>
          </w:p>
          <w:p w14:paraId="78FA9836" w14:textId="77777777" w:rsidR="00D30300" w:rsidRDefault="00D613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odgrywa dialog: ustala szczegóły dotyczące organizacji idealnej imprezy (miejs</w:t>
            </w:r>
            <w:r>
              <w:rPr>
                <w:rFonts w:eastAsia="Calibri"/>
                <w:color w:val="000000"/>
                <w:sz w:val="18"/>
                <w:szCs w:val="18"/>
              </w:rPr>
              <w:t>ca, atrakcji, listy gości, zaproszeń)</w:t>
            </w:r>
          </w:p>
          <w:p w14:paraId="40AE3BE4" w14:textId="77777777" w:rsidR="00D30300" w:rsidRDefault="00D613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wysyłania kartek z życzeniami, zwyczajów rodzinnych oraz znaczenia tradycji</w:t>
            </w:r>
          </w:p>
          <w:p w14:paraId="773C5F6F" w14:textId="77777777" w:rsidR="00D30300" w:rsidRDefault="00D613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ulubionych gier oraz rożnych form spędzania czasu wolnego</w:t>
            </w:r>
          </w:p>
          <w:p w14:paraId="62261BB6" w14:textId="77777777" w:rsidR="00D30300" w:rsidRDefault="00D613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prezentację dotyczącą reklamy miejsca rozrywki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escape room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  <w:p w14:paraId="6B01EEA7" w14:textId="77777777" w:rsidR="00D30300" w:rsidRDefault="00D613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 przypuszczenia dotyczące przedstawionych osób, miejsc i czynności, oraz udziela odpowiedzi na pytania związane z jej tematyką, logicznie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uzasadniając swoje stanowisko i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na jego poparcie</w:t>
            </w:r>
          </w:p>
          <w:p w14:paraId="442D7F31" w14:textId="77777777" w:rsidR="00D30300" w:rsidRDefault="00D613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popularności komiksów</w:t>
            </w:r>
          </w:p>
          <w:p w14:paraId="207564D4" w14:textId="77777777" w:rsidR="00D30300" w:rsidRDefault="00D613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wydarzenie kulturalne, w którym brał udział</w:t>
            </w:r>
          </w:p>
        </w:tc>
        <w:tc>
          <w:tcPr>
            <w:tcW w:w="4515" w:type="dxa"/>
            <w:gridSpan w:val="2"/>
          </w:tcPr>
          <w:p w14:paraId="52A9CD51" w14:textId="77777777" w:rsidR="00D30300" w:rsidRDefault="00D613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opisuje swoje życie towarzyskie i rodzinne, komentując róż</w:t>
            </w:r>
            <w:r>
              <w:rPr>
                <w:rFonts w:eastAsia="Calibri"/>
                <w:color w:val="000000"/>
                <w:sz w:val="18"/>
                <w:szCs w:val="18"/>
              </w:rPr>
              <w:t>ne typy imprez i uroczystości oraz wyrażając swoje preferencje dotyczące sposobu i miejsca ich organizowania</w:t>
            </w:r>
          </w:p>
          <w:p w14:paraId="57366E06" w14:textId="77777777" w:rsidR="00D30300" w:rsidRDefault="00D613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odgrywa dialog: ustala szczegóły dotyczące organizacji idealnej imprezy (miejsca, atrakcji, listy gości, zaproszeń)</w:t>
            </w:r>
          </w:p>
          <w:p w14:paraId="5E27AE99" w14:textId="77777777" w:rsidR="00D30300" w:rsidRDefault="00D613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wysyłani</w:t>
            </w:r>
            <w:r>
              <w:rPr>
                <w:rFonts w:eastAsia="Calibri"/>
                <w:color w:val="000000"/>
                <w:sz w:val="18"/>
                <w:szCs w:val="18"/>
              </w:rPr>
              <w:t>a kartek z życzeniami, zwyczajów rodzinnych oraz znaczenia tradycji</w:t>
            </w:r>
          </w:p>
          <w:p w14:paraId="33621C4B" w14:textId="77777777" w:rsidR="00D30300" w:rsidRDefault="00D613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ulubionych gier oraz rożnych form spędzania czasu wolnego</w:t>
            </w:r>
          </w:p>
          <w:p w14:paraId="55E4349F" w14:textId="77777777" w:rsidR="00D30300" w:rsidRDefault="00D613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prezentację dotyczącą reklamy miejsca rozrywki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escape room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  <w:p w14:paraId="2EC3ADA0" w14:textId="77777777" w:rsidR="00D30300" w:rsidRDefault="00D613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przypuszczenia dotyczące przedstawionych osób, miejsc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czynności, oraz udziela odpowiedzi na pytania związane z jej tematyką, logicznie uzasadniając swoje stanowisko i podając argumenty na jego poparcie</w:t>
            </w:r>
          </w:p>
          <w:p w14:paraId="23E8A240" w14:textId="77777777" w:rsidR="00D30300" w:rsidRDefault="00D613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popularności komiksów</w:t>
            </w:r>
          </w:p>
          <w:p w14:paraId="2EA543E6" w14:textId="77777777" w:rsidR="00D30300" w:rsidRDefault="00D613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</w:t>
            </w:r>
            <w:r>
              <w:rPr>
                <w:rFonts w:eastAsia="Calibri"/>
                <w:color w:val="000000"/>
                <w:sz w:val="18"/>
                <w:szCs w:val="18"/>
              </w:rPr>
              <w:t>e wydarzenie kulturalne, w którym brał udział</w:t>
            </w:r>
          </w:p>
        </w:tc>
      </w:tr>
      <w:tr w:rsidR="00D30300" w14:paraId="381C8BD5" w14:textId="77777777">
        <w:trPr>
          <w:gridAfter w:val="1"/>
          <w:wAfter w:w="2571" w:type="dxa"/>
          <w:trHeight w:val="1899"/>
        </w:trPr>
        <w:tc>
          <w:tcPr>
            <w:tcW w:w="795" w:type="dxa"/>
            <w:vMerge/>
          </w:tcPr>
          <w:p w14:paraId="1CCDC76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D689796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508C1A0D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t>gramatycznych na zaawansowanym poziomie:</w:t>
            </w:r>
          </w:p>
        </w:tc>
        <w:tc>
          <w:tcPr>
            <w:tcW w:w="2220" w:type="dxa"/>
          </w:tcPr>
          <w:p w14:paraId="29D04648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3624FEAA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44A96AD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listu formalnego.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</w:t>
            </w:r>
            <w:r>
              <w:rPr>
                <w:rFonts w:eastAsia="Calibri"/>
                <w:color w:val="000000"/>
                <w:sz w:val="18"/>
                <w:szCs w:val="18"/>
              </w:rPr>
              <w:t>oziomie:</w:t>
            </w:r>
          </w:p>
        </w:tc>
        <w:tc>
          <w:tcPr>
            <w:tcW w:w="2250" w:type="dxa"/>
          </w:tcPr>
          <w:p w14:paraId="7C83394B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/>
                <w:color w:val="000000"/>
                <w:sz w:val="18"/>
                <w:szCs w:val="18"/>
              </w:rPr>
              <w:t>zna zasady dotyczące pisania listu formalnego.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5139F944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</w:t>
            </w:r>
          </w:p>
        </w:tc>
      </w:tr>
      <w:tr w:rsidR="00D30300" w14:paraId="4C73BA16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A2D33F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32F26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2D4B291" w14:textId="77777777" w:rsidR="00D30300" w:rsidRDefault="00D6139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list do redakcji na temat preferowanych przez młodych ludzi form spędzania czasu wolnego,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 przykłady oraz 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</w:t>
            </w:r>
          </w:p>
          <w:p w14:paraId="64D354B1" w14:textId="77777777" w:rsidR="00D30300" w:rsidRDefault="00D6139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 języku polskim </w:t>
            </w:r>
          </w:p>
        </w:tc>
        <w:tc>
          <w:tcPr>
            <w:tcW w:w="4515" w:type="dxa"/>
            <w:gridSpan w:val="2"/>
          </w:tcPr>
          <w:p w14:paraId="1A64F96C" w14:textId="77777777" w:rsidR="00D30300" w:rsidRDefault="00D61391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 list do redakcji na temat preferowanych przez młodych ludzi form spędzania czasu wolnego, w którym omawia oba elementy tematu i podaje przykłady oraz argumenty</w:t>
            </w:r>
          </w:p>
          <w:p w14:paraId="2EC16606" w14:textId="77777777" w:rsidR="00D30300" w:rsidRDefault="00D61391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6C6C8F0F" w14:textId="77777777">
        <w:trPr>
          <w:gridAfter w:val="1"/>
          <w:wAfter w:w="2571" w:type="dxa"/>
          <w:trHeight w:val="3685"/>
        </w:trPr>
        <w:tc>
          <w:tcPr>
            <w:tcW w:w="795" w:type="dxa"/>
            <w:vMerge/>
          </w:tcPr>
          <w:p w14:paraId="0EB6C9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56BF8E3" w14:textId="77777777" w:rsidR="00D30300" w:rsidRDefault="00D61391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6A37D3C2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7AC3BBA0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201D685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B8F8DA6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D39F146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22E9C75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D916EA8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4F4F0E41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</w:t>
            </w:r>
            <w:r>
              <w:rPr>
                <w:rFonts w:eastAsia="Calibri"/>
                <w:color w:val="000000"/>
                <w:sz w:val="18"/>
                <w:szCs w:val="18"/>
              </w:rPr>
              <w:t>pracy nad językiem (poprawianie błędów)</w:t>
            </w:r>
          </w:p>
          <w:p w14:paraId="26E2AAC2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0BD9177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63827CE3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1FFDF79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6D0F4D1D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7F0E50C3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633D3329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DE0A282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6DC71D4E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ABC2F8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70770635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21360EC0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1E09A04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081631F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często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stosuje strategie komunikacyjne (domyślanie się znaczenia wyrazów z kontekstu; rozumienie tekstu zawierającego nieznane słowa i </w:t>
            </w:r>
            <w:r>
              <w:rPr>
                <w:rFonts w:eastAsia="Calibri"/>
                <w:color w:val="000000"/>
                <w:sz w:val="18"/>
                <w:szCs w:val="18"/>
              </w:rPr>
              <w:t>zwroty)</w:t>
            </w:r>
          </w:p>
          <w:p w14:paraId="4EC463AB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F3074E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6102B82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060C83A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5BEE3B26" w14:textId="77777777" w:rsidR="00D30300" w:rsidRDefault="00D61391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D601817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A890ACA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066FB876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704288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4592F26C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316AE1F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27DC64D1" w14:textId="77777777">
        <w:trPr>
          <w:gridAfter w:val="1"/>
          <w:wAfter w:w="2571" w:type="dxa"/>
        </w:trPr>
        <w:tc>
          <w:tcPr>
            <w:tcW w:w="13335" w:type="dxa"/>
            <w:gridSpan w:val="7"/>
            <w:shd w:val="clear" w:color="auto" w:fill="FFC000"/>
          </w:tcPr>
          <w:p w14:paraId="1BB91EB9" w14:textId="77777777" w:rsidR="00D30300" w:rsidRDefault="00D6139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2 SUCCESS AND FAILURE</w:t>
            </w:r>
          </w:p>
        </w:tc>
      </w:tr>
      <w:tr w:rsidR="00D30300" w14:paraId="6C9067E4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4D1475F3" w14:textId="77777777" w:rsidR="00D30300" w:rsidRDefault="00D6139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</w:t>
            </w:r>
            <w:r>
              <w:rPr>
                <w:b/>
              </w:rPr>
              <w:lastRenderedPageBreak/>
              <w:t>YKOWE</w:t>
            </w:r>
          </w:p>
          <w:p w14:paraId="24FDC4D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3674621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9E3CFD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3AA446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60DF0B7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6FD86E2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5D06A78E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6356E73F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17F254F9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46B29C50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D238A5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50" w:type="dxa"/>
          </w:tcPr>
          <w:p w14:paraId="677E3CC9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EED26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50B4630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08497433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7AEE887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2BF63A23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202122C3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bardzie</w:t>
            </w:r>
            <w:r>
              <w:rPr>
                <w:sz w:val="18"/>
                <w:szCs w:val="18"/>
              </w:rPr>
              <w:t xml:space="preserve">j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323F68B5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45A0C7BD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441B6B49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SPORT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</w:t>
            </w:r>
            <w:r>
              <w:rPr>
                <w:b/>
                <w:sz w:val="18"/>
                <w:szCs w:val="18"/>
              </w:rPr>
              <w:t>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250" w:type="dxa"/>
          </w:tcPr>
          <w:p w14:paraId="6AEFB040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SPORT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2D0CB184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04FB803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F71FCC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2FBD08A" w14:textId="77777777" w:rsidR="00D30300" w:rsidRDefault="00D61391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opisujące wyniki w sporcie i </w:t>
            </w:r>
            <w:r>
              <w:rPr>
                <w:rFonts w:eastAsia="Calibri"/>
                <w:color w:val="000000"/>
                <w:sz w:val="18"/>
                <w:szCs w:val="18"/>
              </w:rPr>
              <w:t>wydarzenia sportowe</w:t>
            </w:r>
          </w:p>
          <w:p w14:paraId="617BFAF9" w14:textId="77777777" w:rsidR="00D30300" w:rsidRDefault="00D61391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związane z dyscyplinami sportu i sprzętem sportowym</w:t>
            </w:r>
          </w:p>
          <w:p w14:paraId="6C580F2D" w14:textId="77777777" w:rsidR="00D30300" w:rsidRDefault="00D61391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rywalizacją sportową i regułami gry</w:t>
            </w:r>
          </w:p>
          <w:p w14:paraId="094B20B2" w14:textId="77777777" w:rsidR="00D30300" w:rsidRDefault="00D61391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czasowniki złożone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(phrasal verbs)</w:t>
            </w:r>
          </w:p>
          <w:p w14:paraId="2231FD25" w14:textId="77777777" w:rsidR="00D30300" w:rsidRDefault="00D61391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nieuczciwymi zachowaniami w sporcie</w:t>
            </w:r>
          </w:p>
          <w:p w14:paraId="72C93BEC" w14:textId="77777777" w:rsidR="00D30300" w:rsidRDefault="00D61391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słowotwórstwo (tworzenie </w:t>
            </w:r>
            <w:r>
              <w:rPr>
                <w:rFonts w:eastAsia="Calibri"/>
                <w:color w:val="000000"/>
                <w:sz w:val="18"/>
                <w:szCs w:val="18"/>
              </w:rPr>
              <w:t>przymiotników)</w:t>
            </w:r>
          </w:p>
        </w:tc>
      </w:tr>
      <w:tr w:rsidR="00D30300" w14:paraId="55B14A48" w14:textId="77777777">
        <w:trPr>
          <w:gridAfter w:val="1"/>
          <w:wAfter w:w="2571" w:type="dxa"/>
          <w:trHeight w:val="411"/>
        </w:trPr>
        <w:tc>
          <w:tcPr>
            <w:tcW w:w="795" w:type="dxa"/>
            <w:vMerge/>
          </w:tcPr>
          <w:p w14:paraId="5B02D44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6962134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18847BF8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2D9495CA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38431ECE" w14:textId="77777777" w:rsidR="00D30300" w:rsidRDefault="00D61391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265" w:type="dxa"/>
          </w:tcPr>
          <w:p w14:paraId="02019610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250" w:type="dxa"/>
          </w:tcPr>
          <w:p w14:paraId="11E69365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</w:t>
            </w:r>
            <w:r>
              <w:rPr>
                <w:b/>
                <w:sz w:val="18"/>
                <w:szCs w:val="18"/>
              </w:rPr>
              <w:t xml:space="preserve">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0CFD88C1" w14:textId="77777777">
        <w:trPr>
          <w:gridAfter w:val="1"/>
          <w:wAfter w:w="2571" w:type="dxa"/>
          <w:trHeight w:val="791"/>
        </w:trPr>
        <w:tc>
          <w:tcPr>
            <w:tcW w:w="795" w:type="dxa"/>
            <w:vMerge/>
          </w:tcPr>
          <w:p w14:paraId="0D7B8CA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7D02DC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879D55B" w14:textId="77777777" w:rsidR="00D30300" w:rsidRDefault="00D61391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różnice między czasami przeszłymi: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past simple, past continuous, past perfect, past perfect continuous</w:t>
            </w:r>
          </w:p>
          <w:p w14:paraId="24FAF3A1" w14:textId="77777777" w:rsidR="00D30300" w:rsidRDefault="00D61391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czasów teraźniejszych i przeszłych oraz  konstrukcji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used 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would </w:t>
            </w:r>
            <w:r>
              <w:rPr>
                <w:rFonts w:eastAsia="Calibri"/>
                <w:color w:val="000000"/>
                <w:sz w:val="18"/>
                <w:szCs w:val="18"/>
              </w:rPr>
              <w:t>do opisywania zwyczajów i nawyków w teraźniejszości i przeszłości</w:t>
            </w:r>
          </w:p>
          <w:p w14:paraId="4A612CB9" w14:textId="77777777" w:rsidR="00D30300" w:rsidRDefault="00D61391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typu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It is the first time, It was the second time</w:t>
            </w:r>
          </w:p>
        </w:tc>
      </w:tr>
      <w:tr w:rsidR="00D30300" w14:paraId="57383C09" w14:textId="77777777">
        <w:trPr>
          <w:gridAfter w:val="1"/>
          <w:wAfter w:w="2571" w:type="dxa"/>
          <w:trHeight w:val="1129"/>
        </w:trPr>
        <w:tc>
          <w:tcPr>
            <w:tcW w:w="795" w:type="dxa"/>
            <w:vMerge/>
          </w:tcPr>
          <w:p w14:paraId="75741B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25EFA7C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10BC15E1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1AA02060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0C06BFDF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</w:t>
            </w:r>
            <w:r>
              <w:rPr>
                <w:rFonts w:eastAsia="Calibri"/>
                <w:color w:val="000000"/>
                <w:sz w:val="18"/>
                <w:szCs w:val="18"/>
              </w:rPr>
              <w:t>tego zasobu środków językowych:</w:t>
            </w:r>
          </w:p>
          <w:p w14:paraId="79FB7BF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3FCEB3A7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250" w:type="dxa"/>
          </w:tcPr>
          <w:p w14:paraId="77CEE51B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</w:t>
            </w:r>
            <w:r>
              <w:rPr>
                <w:rFonts w:eastAsia="Calibri"/>
                <w:color w:val="000000"/>
                <w:sz w:val="18"/>
                <w:szCs w:val="18"/>
              </w:rPr>
              <w:t>sobu środków językowych:</w:t>
            </w:r>
          </w:p>
        </w:tc>
      </w:tr>
      <w:tr w:rsidR="00D30300" w14:paraId="7F3ED3F5" w14:textId="77777777">
        <w:trPr>
          <w:gridAfter w:val="1"/>
          <w:wAfter w:w="2571" w:type="dxa"/>
          <w:trHeight w:val="1125"/>
        </w:trPr>
        <w:tc>
          <w:tcPr>
            <w:tcW w:w="795" w:type="dxa"/>
            <w:vMerge/>
          </w:tcPr>
          <w:p w14:paraId="23640F9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0B70A6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91685CF" w14:textId="77777777" w:rsidR="00D30300" w:rsidRDefault="00D6139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(Dobieranie)</w:t>
            </w:r>
          </w:p>
          <w:p w14:paraId="101803C2" w14:textId="77777777" w:rsidR="00D30300" w:rsidRDefault="00D6139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</w:p>
          <w:p w14:paraId="0454EDBD" w14:textId="77777777" w:rsidR="00D30300" w:rsidRDefault="00D6139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49313158" w14:textId="77777777" w:rsidR="00D30300" w:rsidRDefault="00D6139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zdań</w:t>
            </w:r>
          </w:p>
        </w:tc>
      </w:tr>
      <w:tr w:rsidR="00D30300" w14:paraId="42258049" w14:textId="77777777">
        <w:trPr>
          <w:gridAfter w:val="1"/>
          <w:wAfter w:w="2571" w:type="dxa"/>
          <w:trHeight w:val="1274"/>
        </w:trPr>
        <w:tc>
          <w:tcPr>
            <w:tcW w:w="795" w:type="dxa"/>
            <w:vMerge w:val="restart"/>
          </w:tcPr>
          <w:p w14:paraId="285659CA" w14:textId="77777777" w:rsidR="00D30300" w:rsidRDefault="00D6139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13BF508F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2D823DF0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rFonts w:eastAsia="Calibri"/>
                <w:color w:val="000000"/>
                <w:sz w:val="18"/>
                <w:szCs w:val="18"/>
              </w:rPr>
              <w:t>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788EFEAB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20CCE833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6FF4AC9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88E0250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AFB6871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określa główną myśl tekstu, znajduje</w:t>
            </w:r>
            <w:r>
              <w:rPr>
                <w:sz w:val="18"/>
                <w:szCs w:val="18"/>
              </w:rPr>
              <w:t xml:space="preserve">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9E2856D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6EFC44EA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3B75A9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C1C410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02F79D63" w14:textId="77777777" w:rsidR="00D30300" w:rsidRDefault="00D61391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05D8B65" w14:textId="77777777" w:rsidR="00D30300" w:rsidRDefault="00D61391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4FB996E2" w14:textId="77777777" w:rsidR="00D30300" w:rsidRDefault="00D61391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wymienia wskazane informacje</w:t>
            </w:r>
          </w:p>
          <w:p w14:paraId="1DDE29F4" w14:textId="77777777" w:rsidR="00D30300" w:rsidRDefault="00D61391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na podstawie usłyszanych informacji</w:t>
            </w:r>
          </w:p>
        </w:tc>
      </w:tr>
      <w:tr w:rsidR="00D30300" w14:paraId="074441C1" w14:textId="77777777">
        <w:trPr>
          <w:gridAfter w:val="1"/>
          <w:wAfter w:w="2571" w:type="dxa"/>
          <w:trHeight w:val="1275"/>
        </w:trPr>
        <w:tc>
          <w:tcPr>
            <w:tcW w:w="795" w:type="dxa"/>
            <w:vMerge/>
          </w:tcPr>
          <w:p w14:paraId="5EECA5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79970F1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48E9449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CDB79F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AE35445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E24BCD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26DAC3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475B771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230B39A0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</w:t>
            </w:r>
            <w:r>
              <w:rPr>
                <w:sz w:val="18"/>
                <w:szCs w:val="18"/>
              </w:rPr>
              <w:t>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00AE8539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423983DE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384C347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</w:t>
            </w:r>
            <w:r>
              <w:rPr>
                <w:sz w:val="18"/>
                <w:szCs w:val="18"/>
              </w:rPr>
              <w:t xml:space="preserve">myśl tekstu; znajduje w tekście określone informacje)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56814DF6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609B3D1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E845D9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77087FAA" w14:textId="77777777" w:rsidR="00D30300" w:rsidRDefault="00D61391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odpowiada na pytania na podstawie przeczytanego tekstu </w:t>
            </w:r>
          </w:p>
          <w:p w14:paraId="1C1693F9" w14:textId="77777777" w:rsidR="00D30300" w:rsidRDefault="00D61391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nagłówki do tekstów</w:t>
            </w:r>
          </w:p>
          <w:p w14:paraId="29376AA3" w14:textId="77777777" w:rsidR="00D30300" w:rsidRDefault="00D61391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wskazuje zdania prawdziwe i fałszywe</w:t>
            </w:r>
          </w:p>
          <w:p w14:paraId="4E02A503" w14:textId="77777777" w:rsidR="00D30300" w:rsidRDefault="00D61391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dopasowuje informacje do osób </w:t>
            </w:r>
            <w:r>
              <w:rPr>
                <w:rFonts w:eastAsia="Calibri"/>
                <w:color w:val="000000"/>
                <w:sz w:val="18"/>
                <w:szCs w:val="18"/>
              </w:rPr>
              <w:t>opisanych w tekstach</w:t>
            </w:r>
          </w:p>
        </w:tc>
      </w:tr>
      <w:tr w:rsidR="00D30300" w14:paraId="03AACACE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998C97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5756758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740A6CA3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4EF6A8F8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67BD0064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gramatycznych na zaawansowanym poziomie,</w:t>
            </w:r>
          </w:p>
          <w:p w14:paraId="58C4F569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1707AB5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1C45F00B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Popełniają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poziomie, uczeń:</w:t>
            </w:r>
          </w:p>
        </w:tc>
        <w:tc>
          <w:tcPr>
            <w:tcW w:w="2250" w:type="dxa"/>
          </w:tcPr>
          <w:p w14:paraId="4216A6FE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</w:t>
            </w:r>
          </w:p>
          <w:p w14:paraId="7A1145AC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6EDB19B" w14:textId="77777777">
        <w:trPr>
          <w:gridAfter w:val="1"/>
          <w:wAfter w:w="2571" w:type="dxa"/>
          <w:trHeight w:val="283"/>
        </w:trPr>
        <w:tc>
          <w:tcPr>
            <w:tcW w:w="795" w:type="dxa"/>
            <w:vMerge/>
          </w:tcPr>
          <w:p w14:paraId="4A32E2E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D3890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E15790E" w14:textId="77777777" w:rsidR="00D30300" w:rsidRDefault="00D613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oglądania wydarzeń sportowych i kibicowania</w:t>
            </w:r>
          </w:p>
          <w:p w14:paraId="38D1D21F" w14:textId="77777777" w:rsidR="00D30300" w:rsidRDefault="00D613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radzenia sobie z sytuacjami kryzysowymi</w:t>
            </w:r>
          </w:p>
          <w:p w14:paraId="6476C667" w14:textId="77777777" w:rsidR="00D30300" w:rsidRDefault="00D613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obszernie </w:t>
            </w: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spotkało go niepowodzenie</w:t>
            </w:r>
          </w:p>
          <w:p w14:paraId="3BA640C6" w14:textId="77777777" w:rsidR="00D30300" w:rsidRDefault="00D613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rywalizacji oraz czynników warunkujących sukces w życiu i sporcie, wpływu znanych sportowców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 kształtowanie opinii publicznej oraz roli porażek w życiu</w:t>
            </w:r>
          </w:p>
          <w:p w14:paraId="740FC039" w14:textId="77777777" w:rsidR="00D30300" w:rsidRDefault="00D613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przypadki nieuczciwych zachowań w profesjonalnym sporcie oraz wypowiada się na temat przyczyn takich zachowań i sposobów ich karania,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uwzględniając różne aspekty problemu</w:t>
            </w:r>
          </w:p>
          <w:p w14:paraId="1B4E31D0" w14:textId="77777777" w:rsidR="00D30300" w:rsidRDefault="00D613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istoty sportu</w:t>
            </w:r>
          </w:p>
          <w:p w14:paraId="21D9A9A5" w14:textId="77777777" w:rsidR="00D30300" w:rsidRDefault="00D613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odgrywa dialog: bierze udział w rozmowie na temat atrakcji przygotowywanych w szkole pod kątem wizyty angielskiej drużyny sportowej, w której odnosi się do podanych kwestii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je rozwija</w:t>
            </w:r>
          </w:p>
          <w:p w14:paraId="364DD172" w14:textId="77777777" w:rsidR="00D30300" w:rsidRDefault="00D613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latwością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6268C639" w14:textId="77777777" w:rsidR="00D30300" w:rsidRDefault="00D613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kwestii uprawiania sportów wyczynowych przez dzieci i młodzież</w:t>
            </w:r>
          </w:p>
          <w:p w14:paraId="6889614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515" w:type="dxa"/>
            <w:gridSpan w:val="2"/>
          </w:tcPr>
          <w:p w14:paraId="7966DD0D" w14:textId="77777777" w:rsidR="00D30300" w:rsidRDefault="00D613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opisuje swoje preferencje dotyczące oglądania wydarzeń sportowych i </w:t>
            </w:r>
            <w:r>
              <w:rPr>
                <w:rFonts w:eastAsia="Calibri"/>
                <w:color w:val="000000"/>
                <w:sz w:val="18"/>
                <w:szCs w:val="18"/>
              </w:rPr>
              <w:t>kibicowania</w:t>
            </w:r>
          </w:p>
          <w:p w14:paraId="7A3B3541" w14:textId="77777777" w:rsidR="00D30300" w:rsidRDefault="00D613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radzenia sobie z sytuacjami kryzysowymi</w:t>
            </w:r>
          </w:p>
          <w:p w14:paraId="4C76F06E" w14:textId="77777777" w:rsidR="00D30300" w:rsidRDefault="00D613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spotkało go niepowodzenie</w:t>
            </w:r>
          </w:p>
          <w:p w14:paraId="09F28282" w14:textId="77777777" w:rsidR="00D30300" w:rsidRDefault="00D613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rywalizacji oraz czynników warunkujących sukces w życiu i sporcie, wpływu znanych sportowców na kszta</w:t>
            </w:r>
            <w:r>
              <w:rPr>
                <w:rFonts w:eastAsia="Calibri"/>
                <w:color w:val="000000"/>
                <w:sz w:val="18"/>
                <w:szCs w:val="18"/>
              </w:rPr>
              <w:t>łtowanie opinii publicznej oraz roli porażek w życiu</w:t>
            </w:r>
          </w:p>
          <w:p w14:paraId="378560D6" w14:textId="77777777" w:rsidR="00D30300" w:rsidRDefault="00D613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przypadki nieuczciwych zachowań w profesjonalnym sporcie oraz wypowiada się na temat przyczyn takich zachowań i sposobów ich karania</w:t>
            </w:r>
          </w:p>
          <w:p w14:paraId="12E0C0A5" w14:textId="77777777" w:rsidR="00D30300" w:rsidRDefault="00D613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istoty sportu</w:t>
            </w:r>
          </w:p>
          <w:p w14:paraId="534B37AE" w14:textId="77777777" w:rsidR="00D30300" w:rsidRDefault="00D613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odgrywa dialog: bierze </w:t>
            </w:r>
            <w:r>
              <w:rPr>
                <w:rFonts w:eastAsia="Calibri"/>
                <w:color w:val="000000"/>
                <w:sz w:val="18"/>
                <w:szCs w:val="18"/>
              </w:rPr>
              <w:t>udział w rozmowie na temat atrakcji przygotowywanych w szkole pod kątem wizyty angielskiej drużyny sportowej, w której odnosi się do podanych kwestii i je rozwija</w:t>
            </w:r>
          </w:p>
          <w:p w14:paraId="07A401D4" w14:textId="77777777" w:rsidR="00D30300" w:rsidRDefault="00D613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9E6DFE8" w14:textId="77777777" w:rsidR="00D30300" w:rsidRDefault="00D613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</w:t>
            </w:r>
            <w:r>
              <w:rPr>
                <w:rFonts w:eastAsia="Calibri"/>
                <w:color w:val="000000"/>
                <w:sz w:val="18"/>
                <w:szCs w:val="18"/>
              </w:rPr>
              <w:t>t kwestii uprawiania sportów wyczynowych przez dzieci i młodzież</w:t>
            </w:r>
          </w:p>
          <w:p w14:paraId="6928A27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2B7F0B64" w14:textId="77777777">
        <w:trPr>
          <w:gridAfter w:val="1"/>
          <w:wAfter w:w="2571" w:type="dxa"/>
          <w:trHeight w:val="2279"/>
        </w:trPr>
        <w:tc>
          <w:tcPr>
            <w:tcW w:w="795" w:type="dxa"/>
            <w:vMerge/>
          </w:tcPr>
          <w:p w14:paraId="77C3633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DC33CDC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660276CC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bogatym i szerokim zakresem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słownictwa i struktur gramatycznych na zaawansowanym poziomie:</w:t>
            </w:r>
          </w:p>
        </w:tc>
        <w:tc>
          <w:tcPr>
            <w:tcW w:w="2220" w:type="dxa"/>
          </w:tcPr>
          <w:p w14:paraId="079456C4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bogatym zakresem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słownictwa i struktur gramatycznych na zaawansowanym poziomie: </w:t>
            </w:r>
          </w:p>
        </w:tc>
        <w:tc>
          <w:tcPr>
            <w:tcW w:w="1935" w:type="dxa"/>
          </w:tcPr>
          <w:p w14:paraId="60D14AD5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5830BEF8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611B180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7754F2E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</w:t>
            </w:r>
            <w:r>
              <w:rPr>
                <w:rFonts w:eastAsia="Calibri"/>
                <w:color w:val="000000"/>
                <w:sz w:val="18"/>
                <w:szCs w:val="18"/>
              </w:rPr>
              <w:t>otyczące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1A6B8FF9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11A4DD2A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43E4BD3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93ACDA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FF14DA0" w14:textId="77777777" w:rsidR="00D30300" w:rsidRDefault="00D6139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artykuł na temat roli sportu w życiu młodych ludzi,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073BBC8F" w14:textId="77777777" w:rsidR="00D30300" w:rsidRDefault="00D6139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19BD6DBA" w14:textId="77777777" w:rsidR="00D30300" w:rsidRDefault="00D6139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tekst do zamieszczenia na bilbordzie dotyczący nadużywan</w:t>
            </w:r>
            <w:r>
              <w:rPr>
                <w:rFonts w:eastAsia="Calibri"/>
                <w:color w:val="000000"/>
                <w:sz w:val="18"/>
                <w:szCs w:val="18"/>
              </w:rPr>
              <w:t>ia środków dopingowych</w:t>
            </w:r>
          </w:p>
        </w:tc>
        <w:tc>
          <w:tcPr>
            <w:tcW w:w="4515" w:type="dxa"/>
            <w:gridSpan w:val="2"/>
          </w:tcPr>
          <w:p w14:paraId="13273FC1" w14:textId="77777777" w:rsidR="00D30300" w:rsidRDefault="00D6139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roli sportu w życiu młodych ludzi, w którym omawia oba elementy tematu i podaje przykłady oraz argumenty</w:t>
            </w:r>
          </w:p>
          <w:p w14:paraId="63C59804" w14:textId="77777777" w:rsidR="00D30300" w:rsidRDefault="00D6139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65C78B" w14:textId="77777777" w:rsidR="00D30300" w:rsidRDefault="00D6139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tekst do zamieszczenia n</w:t>
            </w:r>
            <w:r>
              <w:rPr>
                <w:rFonts w:eastAsia="Calibri"/>
                <w:color w:val="000000"/>
                <w:sz w:val="18"/>
                <w:szCs w:val="18"/>
              </w:rPr>
              <w:t>a bilbordzie dotyczący nadużywania środków dopingowych</w:t>
            </w:r>
          </w:p>
        </w:tc>
      </w:tr>
      <w:tr w:rsidR="00D30300" w14:paraId="16E33D14" w14:textId="77777777">
        <w:trPr>
          <w:gridAfter w:val="1"/>
          <w:wAfter w:w="2571" w:type="dxa"/>
          <w:trHeight w:val="3502"/>
        </w:trPr>
        <w:tc>
          <w:tcPr>
            <w:tcW w:w="795" w:type="dxa"/>
            <w:vMerge/>
          </w:tcPr>
          <w:p w14:paraId="7CC55A8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3A2F4882" w14:textId="77777777" w:rsidR="00D30300" w:rsidRDefault="00D61391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42FD7E1D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11DC050A" w14:textId="77777777" w:rsidR="00D30300" w:rsidRDefault="00D613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40BA16B1" w14:textId="77777777" w:rsidR="00D30300" w:rsidRDefault="00D613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E0557C5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językową</w:t>
            </w:r>
          </w:p>
        </w:tc>
        <w:tc>
          <w:tcPr>
            <w:tcW w:w="2220" w:type="dxa"/>
          </w:tcPr>
          <w:p w14:paraId="6E0507BD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206E26F" w14:textId="77777777" w:rsidR="00D30300" w:rsidRDefault="00D613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</w:t>
            </w:r>
            <w:r>
              <w:rPr>
                <w:rFonts w:eastAsia="Calibri"/>
                <w:color w:val="000000"/>
                <w:sz w:val="18"/>
                <w:szCs w:val="18"/>
              </w:rPr>
              <w:t>ty)</w:t>
            </w:r>
          </w:p>
          <w:p w14:paraId="6D299111" w14:textId="77777777" w:rsidR="00D30300" w:rsidRDefault="00D613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6EAF23B9" w14:textId="77777777" w:rsidR="00D30300" w:rsidRDefault="00D613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4FFA556F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1AC6C73" w14:textId="77777777" w:rsidR="00D30300" w:rsidRDefault="00D613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5EC94B8C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B64168B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9C1C6C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19F3E344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3C625DE0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(domyślanie się znaczenia wyrazów z kontekstu; rozumienie tekstu zawierającego nieznane słowa i zwroty)</w:t>
            </w:r>
          </w:p>
          <w:p w14:paraId="24B840BB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współpracuje w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B97FE0E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250" w:type="dxa"/>
          </w:tcPr>
          <w:p w14:paraId="20FA3ACD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3AAE8A89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(domyślanie się znaczenia wyrazów z kontekstu; rozumienie tekstu zawierającego nieznane słowa i zwroty)</w:t>
            </w:r>
          </w:p>
          <w:p w14:paraId="55058F39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154554C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2B592B6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060FDEEE" w14:textId="77777777">
        <w:tc>
          <w:tcPr>
            <w:tcW w:w="15906" w:type="dxa"/>
            <w:gridSpan w:val="8"/>
            <w:shd w:val="clear" w:color="auto" w:fill="FFC000"/>
          </w:tcPr>
          <w:p w14:paraId="26AAEB41" w14:textId="77777777" w:rsidR="00D30300" w:rsidRDefault="00D6139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3 HOW WE SHOP</w:t>
            </w:r>
          </w:p>
        </w:tc>
      </w:tr>
      <w:tr w:rsidR="00D30300" w14:paraId="6DE3D483" w14:textId="77777777">
        <w:tc>
          <w:tcPr>
            <w:tcW w:w="795" w:type="dxa"/>
            <w:vMerge w:val="restart"/>
          </w:tcPr>
          <w:p w14:paraId="29E7FA6C" w14:textId="77777777" w:rsidR="00D30300" w:rsidRDefault="00D6139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437ED04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3094C3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6BD058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C8A3DD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3E7388F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715980F4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11B51711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6B42958E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4705322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14322495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 xml:space="preserve">OCENA </w:t>
            </w:r>
            <w:r>
              <w:rPr>
                <w:b/>
                <w:color w:val="808080"/>
              </w:rPr>
              <w:t>DOSTATECZNA</w:t>
            </w:r>
          </w:p>
          <w:p w14:paraId="62B22AE3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68244099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1CF0A4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EC9C6F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3C501332" w14:textId="77777777">
        <w:trPr>
          <w:trHeight w:val="1032"/>
        </w:trPr>
        <w:tc>
          <w:tcPr>
            <w:tcW w:w="795" w:type="dxa"/>
            <w:vMerge/>
          </w:tcPr>
          <w:p w14:paraId="585CA86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75B5CA0A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5A14D22D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oraz </w:t>
            </w:r>
            <w:r>
              <w:rPr>
                <w:b/>
                <w:sz w:val="18"/>
                <w:szCs w:val="18"/>
              </w:rPr>
              <w:t>bezbłędnie i bardzo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6BCFDB97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2028287E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i</w:t>
            </w:r>
            <w:r>
              <w:rPr>
                <w:b/>
                <w:sz w:val="18"/>
                <w:szCs w:val="18"/>
              </w:rPr>
              <w:t xml:space="preserve">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FA62E55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</w:t>
            </w:r>
            <w:r>
              <w:rPr>
                <w:b/>
                <w:sz w:val="18"/>
                <w:szCs w:val="18"/>
              </w:rPr>
              <w:t>ne</w:t>
            </w:r>
            <w:r>
              <w:rPr>
                <w:sz w:val="18"/>
                <w:szCs w:val="18"/>
              </w:rPr>
              <w:t xml:space="preserve"> słownictwo w zakresie tematu ZAKUPY I USŁUGI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54C546F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ZAKUPY I USŁUGI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30AA39F0" w14:textId="77777777">
        <w:trPr>
          <w:trHeight w:val="1032"/>
        </w:trPr>
        <w:tc>
          <w:tcPr>
            <w:tcW w:w="795" w:type="dxa"/>
            <w:vMerge/>
          </w:tcPr>
          <w:p w14:paraId="66FD3C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BF6C01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4339FEC" w14:textId="77777777" w:rsidR="00D30300" w:rsidRDefault="00D61391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zakupami i różnymi rodzajami sklepów i towarów</w:t>
            </w:r>
          </w:p>
          <w:p w14:paraId="2B8B06B7" w14:textId="77777777" w:rsidR="00D30300" w:rsidRDefault="00D61391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często mylone zwroty i wyrazy związane z kupowaniem i sprzedawaniem</w:t>
            </w:r>
          </w:p>
          <w:p w14:paraId="0F8D5620" w14:textId="77777777" w:rsidR="00D30300" w:rsidRDefault="00D61391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</w:t>
            </w:r>
            <w:r>
              <w:rPr>
                <w:rFonts w:eastAsia="Calibri"/>
                <w:color w:val="000000"/>
                <w:sz w:val="18"/>
                <w:szCs w:val="18"/>
              </w:rPr>
              <w:t>związane z reklamą oraz wykorzystywaniem aplikacji mobilnych</w:t>
            </w:r>
          </w:p>
          <w:p w14:paraId="3C2DD394" w14:textId="77777777" w:rsidR="00D30300" w:rsidRDefault="00D61391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usługami</w:t>
            </w:r>
          </w:p>
          <w:p w14:paraId="451AB952" w14:textId="77777777" w:rsidR="00D30300" w:rsidRDefault="00D61391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obsługą klienta</w:t>
            </w:r>
          </w:p>
          <w:p w14:paraId="2D444F7D" w14:textId="77777777" w:rsidR="00D30300" w:rsidRDefault="00D61391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wyrazy wieloznaczne (rzeczowniki i czasowniki)</w:t>
            </w:r>
          </w:p>
        </w:tc>
      </w:tr>
      <w:tr w:rsidR="00D30300" w14:paraId="6708C15D" w14:textId="77777777">
        <w:trPr>
          <w:trHeight w:val="411"/>
        </w:trPr>
        <w:tc>
          <w:tcPr>
            <w:tcW w:w="795" w:type="dxa"/>
            <w:vMerge/>
          </w:tcPr>
          <w:p w14:paraId="0D7D89A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158602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68C2CE1F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146A5B79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4F43ED20" w14:textId="77777777" w:rsidR="00D30300" w:rsidRDefault="00D61391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</w:t>
            </w:r>
            <w:r>
              <w:rPr>
                <w:sz w:val="18"/>
                <w:szCs w:val="18"/>
              </w:rPr>
              <w:lastRenderedPageBreak/>
              <w:t xml:space="preserve">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</w:t>
            </w:r>
            <w:r>
              <w:rPr>
                <w:sz w:val="18"/>
                <w:szCs w:val="18"/>
              </w:rPr>
              <w:t xml:space="preserve">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7BECB8FE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4381D658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 xml:space="preserve">zna zasady tworzenia poniższych zagadnień gramatycznych oraz </w:t>
            </w:r>
            <w:r>
              <w:rPr>
                <w:sz w:val="18"/>
                <w:szCs w:val="18"/>
              </w:rPr>
              <w:lastRenderedPageBreak/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</w:t>
            </w:r>
            <w:r>
              <w:rPr>
                <w:sz w:val="18"/>
                <w:szCs w:val="18"/>
              </w:rPr>
              <w:t xml:space="preserve">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48D3C4E4" w14:textId="77777777">
        <w:trPr>
          <w:trHeight w:val="791"/>
        </w:trPr>
        <w:tc>
          <w:tcPr>
            <w:tcW w:w="795" w:type="dxa"/>
            <w:vMerge/>
          </w:tcPr>
          <w:p w14:paraId="55EEECF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A06AEC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D6CE934" w14:textId="77777777" w:rsidR="00D30300" w:rsidRDefault="00D61391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służące do wyrażania przyszłości</w:t>
            </w:r>
          </w:p>
          <w:p w14:paraId="563B5DF6" w14:textId="77777777" w:rsidR="00D30300" w:rsidRDefault="00D61391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czasów przyszłych: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future continuous, future perfect, future perfect continuous </w:t>
            </w:r>
          </w:p>
          <w:p w14:paraId="3E9079C3" w14:textId="77777777" w:rsidR="00D30300" w:rsidRDefault="00D61391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czasowniki złożone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(phrasal verbs)</w:t>
            </w:r>
          </w:p>
          <w:p w14:paraId="479C0E0C" w14:textId="77777777" w:rsidR="00D30300" w:rsidRDefault="00D61391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about 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and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due to</w:t>
            </w:r>
          </w:p>
        </w:tc>
      </w:tr>
      <w:tr w:rsidR="00D30300" w14:paraId="475DE8E1" w14:textId="77777777">
        <w:trPr>
          <w:trHeight w:val="1129"/>
        </w:trPr>
        <w:tc>
          <w:tcPr>
            <w:tcW w:w="795" w:type="dxa"/>
            <w:vMerge/>
          </w:tcPr>
          <w:p w14:paraId="7F35333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6F9F33C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2DF51832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EADF003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61DD5F41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049C3B5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789D8D09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4F388BF4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4E57996D" w14:textId="77777777">
        <w:trPr>
          <w:trHeight w:val="747"/>
        </w:trPr>
        <w:tc>
          <w:tcPr>
            <w:tcW w:w="795" w:type="dxa"/>
            <w:vMerge/>
          </w:tcPr>
          <w:p w14:paraId="78BBE66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B825E5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33696175" w14:textId="77777777" w:rsidR="00D30300" w:rsidRDefault="00D6139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  <w:p w14:paraId="6CCC8E08" w14:textId="77777777" w:rsidR="00D30300" w:rsidRDefault="00D6139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7E71C283" w14:textId="77777777" w:rsidR="00D30300" w:rsidRDefault="00D6139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otwartych</w:t>
            </w:r>
          </w:p>
          <w:p w14:paraId="6D40144C" w14:textId="77777777" w:rsidR="00D30300" w:rsidRDefault="00D6139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0300" w14:paraId="3576220D" w14:textId="77777777">
        <w:tc>
          <w:tcPr>
            <w:tcW w:w="795" w:type="dxa"/>
            <w:vMerge w:val="restart"/>
          </w:tcPr>
          <w:p w14:paraId="11A5C125" w14:textId="77777777" w:rsidR="00D30300" w:rsidRDefault="00D6139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1EEF540D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5E78459F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4713C8DE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</w:t>
            </w:r>
            <w:r>
              <w:rPr>
                <w:rFonts w:eastAsia="Calibri"/>
                <w:color w:val="000000"/>
                <w:sz w:val="18"/>
                <w:szCs w:val="18"/>
              </w:rPr>
              <w:t>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5D0DB9E6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tekstu; znajduje w tekście określone informacje; określa intencje nadawcy oraz kontekstu wypowiedzi;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2A190CE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</w:t>
            </w:r>
            <w:r>
              <w:rPr>
                <w:sz w:val="18"/>
                <w:szCs w:val="18"/>
              </w:rPr>
              <w:t xml:space="preserve">wartych w wysłuchanym tekście (określa główną myśl tekstu; znajduje w tekście określone informacje; określa intencje nadawcy oraz kontekstu wypowiedzi;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3B3D3063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</w:t>
            </w:r>
            <w:r>
              <w:rPr>
                <w:rFonts w:eastAsia="Calibri"/>
                <w:color w:val="000000"/>
                <w:sz w:val="18"/>
                <w:szCs w:val="18"/>
              </w:rPr>
              <w:t>wartych w wysłuchanym tekście 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78AAE7DD" w14:textId="77777777">
        <w:tc>
          <w:tcPr>
            <w:tcW w:w="795" w:type="dxa"/>
            <w:vMerge/>
          </w:tcPr>
          <w:p w14:paraId="10052FA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201045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C1030B4" w14:textId="77777777" w:rsidR="00D30300" w:rsidRDefault="00D61391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442964F3" w14:textId="77777777" w:rsidR="00D30300" w:rsidRDefault="00D61391">
            <w:pPr>
              <w:numPr>
                <w:ilvl w:val="0"/>
                <w:numId w:val="4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031285FD" w14:textId="77777777" w:rsidR="00D30300" w:rsidRDefault="00D61391">
            <w:pPr>
              <w:numPr>
                <w:ilvl w:val="0"/>
                <w:numId w:val="4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rozróżnia fakty i opinie</w:t>
            </w:r>
          </w:p>
        </w:tc>
      </w:tr>
      <w:tr w:rsidR="00D30300" w14:paraId="02D5262C" w14:textId="77777777">
        <w:trPr>
          <w:trHeight w:val="1547"/>
        </w:trPr>
        <w:tc>
          <w:tcPr>
            <w:tcW w:w="795" w:type="dxa"/>
            <w:vMerge/>
          </w:tcPr>
          <w:p w14:paraId="4F8E08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6F7EA1F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FDD7231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2D728DD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EB8CC0C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278B8C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C54C07E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A698FB2" w14:textId="77777777" w:rsidR="00D30300" w:rsidRDefault="00D3030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7EBA650B" w14:textId="77777777" w:rsidR="00D30300" w:rsidRDefault="00D613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nadawcy oraz kontekst wypowiedzi;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4FC35ED7" w14:textId="77777777" w:rsidR="00D30300" w:rsidRDefault="00D613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</w:t>
            </w:r>
            <w:r>
              <w:rPr>
                <w:sz w:val="18"/>
                <w:szCs w:val="18"/>
              </w:rPr>
              <w:t xml:space="preserve">ch 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151A4416" w14:textId="77777777" w:rsidR="00D30300" w:rsidRDefault="00D613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</w:t>
            </w:r>
            <w:r>
              <w:rPr>
                <w:sz w:val="18"/>
                <w:szCs w:val="18"/>
              </w:rPr>
              <w:t xml:space="preserve">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2BB2BBA3" w14:textId="77777777" w:rsidR="00D30300" w:rsidRDefault="00D613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25B6DC63" w14:textId="77777777">
        <w:tc>
          <w:tcPr>
            <w:tcW w:w="795" w:type="dxa"/>
            <w:vMerge/>
          </w:tcPr>
          <w:p w14:paraId="4626242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046A30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0E9E5E3" w14:textId="77777777" w:rsidR="00D30300" w:rsidRDefault="00D61391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dobiera </w:t>
            </w:r>
            <w:r>
              <w:rPr>
                <w:rFonts w:eastAsia="Calibri"/>
                <w:color w:val="000000"/>
                <w:sz w:val="18"/>
                <w:szCs w:val="18"/>
              </w:rPr>
              <w:t>zdania do luk w tekście</w:t>
            </w:r>
          </w:p>
          <w:p w14:paraId="58253032" w14:textId="77777777" w:rsidR="00D30300" w:rsidRDefault="00D61391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informacje w streszczenie tekstu</w:t>
            </w:r>
          </w:p>
        </w:tc>
      </w:tr>
      <w:tr w:rsidR="00D30300" w14:paraId="51B70A97" w14:textId="77777777">
        <w:tc>
          <w:tcPr>
            <w:tcW w:w="795" w:type="dxa"/>
            <w:vMerge/>
          </w:tcPr>
          <w:p w14:paraId="73317CD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C8FD4EB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44E822D9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188DB2C1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0F0F5A60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nych na zaawansowanym poziomie, uczeń: </w:t>
            </w:r>
          </w:p>
          <w:p w14:paraId="5B0ADA8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A6F76F1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struktur gramatycznych na zaawansowanym poziomie, </w:t>
            </w:r>
          </w:p>
          <w:p w14:paraId="3132D0F8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4821" w:type="dxa"/>
            <w:gridSpan w:val="2"/>
          </w:tcPr>
          <w:p w14:paraId="058796A2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3DAA84D7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6F3FC9E6" w14:textId="77777777">
        <w:trPr>
          <w:trHeight w:val="1417"/>
        </w:trPr>
        <w:tc>
          <w:tcPr>
            <w:tcW w:w="795" w:type="dxa"/>
            <w:vMerge/>
          </w:tcPr>
          <w:p w14:paraId="761E1E9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C87871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656D5F8" w14:textId="77777777" w:rsidR="00D30300" w:rsidRDefault="00D613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różnych form robienia zakupów</w:t>
            </w:r>
          </w:p>
          <w:p w14:paraId="7C5B9017" w14:textId="77777777" w:rsidR="00D30300" w:rsidRDefault="00D613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obszernie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relacjonuje zakup drogiego </w:t>
            </w:r>
            <w:r>
              <w:rPr>
                <w:rFonts w:eastAsia="Calibri"/>
                <w:color w:val="000000"/>
                <w:sz w:val="18"/>
                <w:szCs w:val="18"/>
              </w:rPr>
              <w:t>przedmiotu</w:t>
            </w:r>
          </w:p>
          <w:p w14:paraId="5FB3AC14" w14:textId="77777777" w:rsidR="00D30300" w:rsidRDefault="00D613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znaczenia posiadania dóbr materialnych </w:t>
            </w:r>
          </w:p>
          <w:p w14:paraId="0ADD607F" w14:textId="77777777" w:rsidR="00D30300" w:rsidRDefault="00D613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plusów i minusów robienia zakupów za pośrednictwem aplikacji mobilnych</w:t>
            </w:r>
          </w:p>
          <w:p w14:paraId="69CBAAD2" w14:textId="77777777" w:rsidR="00D30300" w:rsidRDefault="00D613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skuteczne techniki marketingowe</w:t>
            </w:r>
          </w:p>
          <w:p w14:paraId="45652D74" w14:textId="77777777" w:rsidR="00D30300" w:rsidRDefault="00D613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</w:t>
            </w:r>
            <w:r>
              <w:rPr>
                <w:rFonts w:eastAsia="Calibri"/>
                <w:color w:val="000000"/>
                <w:sz w:val="18"/>
                <w:szCs w:val="18"/>
              </w:rPr>
              <w:t>ada się na temat wpływu reklamy na decyzje konsumentów</w:t>
            </w:r>
          </w:p>
          <w:p w14:paraId="558D9BF2" w14:textId="77777777" w:rsidR="00D30300" w:rsidRDefault="00D613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spekuluje na temat przyszłego rynku usług</w:t>
            </w:r>
          </w:p>
          <w:p w14:paraId="34A486D4" w14:textId="77777777" w:rsidR="00D30300" w:rsidRDefault="00D613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dokonuje wyboru miejsca pod kątem zakupu odzieży i go uzasadnia oraz udziela odpowied</w:t>
            </w:r>
            <w:r>
              <w:rPr>
                <w:rFonts w:eastAsia="Calibri"/>
                <w:color w:val="000000"/>
                <w:sz w:val="18"/>
                <w:szCs w:val="18"/>
              </w:rPr>
              <w:t>zi na dwa pytania,</w:t>
            </w:r>
          </w:p>
          <w:p w14:paraId="26D54CC8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5FEF5F5C" w14:textId="77777777" w:rsidR="00D30300" w:rsidRDefault="00D61391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uczestniczy w dyskusji na temat promowania wartości etycznych w biznesie</w:t>
            </w:r>
          </w:p>
          <w:p w14:paraId="7D2A29EE" w14:textId="77777777" w:rsidR="00D30300" w:rsidRDefault="00D61391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559783AC" w14:textId="77777777" w:rsidR="00D30300" w:rsidRDefault="00D613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opisuje swoje </w:t>
            </w:r>
            <w:r>
              <w:rPr>
                <w:rFonts w:eastAsia="Calibri"/>
                <w:color w:val="000000"/>
                <w:sz w:val="18"/>
                <w:szCs w:val="18"/>
              </w:rPr>
              <w:t>preferencje dotyczące różnych form robienia zakupów</w:t>
            </w:r>
          </w:p>
          <w:p w14:paraId="30A35333" w14:textId="77777777" w:rsidR="00D30300" w:rsidRDefault="00D613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zakup drogiego przedmiotu</w:t>
            </w:r>
          </w:p>
          <w:p w14:paraId="04BB8CB8" w14:textId="77777777" w:rsidR="00D30300" w:rsidRDefault="00D613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znaczenia posiadania dóbr materialnych </w:t>
            </w:r>
          </w:p>
          <w:p w14:paraId="2A12235F" w14:textId="77777777" w:rsidR="00D30300" w:rsidRDefault="00D613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plusów i minusów robienia zakupów za pośrednictwem aplikacji mobilnych</w:t>
            </w:r>
          </w:p>
          <w:p w14:paraId="14E3B3A7" w14:textId="77777777" w:rsidR="00D30300" w:rsidRDefault="00D613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</w:t>
            </w:r>
            <w:r>
              <w:rPr>
                <w:rFonts w:eastAsia="Calibri"/>
                <w:color w:val="000000"/>
                <w:sz w:val="18"/>
                <w:szCs w:val="18"/>
              </w:rPr>
              <w:t>kuteczne techniki marketingowe</w:t>
            </w:r>
          </w:p>
          <w:p w14:paraId="7E6FD3B9" w14:textId="77777777" w:rsidR="00D30300" w:rsidRDefault="00D613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reklamy na decyzje konsumentów</w:t>
            </w:r>
          </w:p>
          <w:p w14:paraId="231A5A0B" w14:textId="77777777" w:rsidR="00D30300" w:rsidRDefault="00D613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spekuluje na temat przyszłego rynku usług</w:t>
            </w:r>
          </w:p>
          <w:p w14:paraId="44FD18F5" w14:textId="77777777" w:rsidR="00D30300" w:rsidRDefault="00D613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podstawie materiału stymulującego: dokonuje wyboru miejsca pod kątem zakupu odzieży i go uzasadnia oraz </w:t>
            </w:r>
            <w:r>
              <w:rPr>
                <w:rFonts w:eastAsia="Calibri"/>
                <w:color w:val="000000"/>
                <w:sz w:val="18"/>
                <w:szCs w:val="18"/>
              </w:rPr>
              <w:t>udziela odpowiedzi na dwa pytania,</w:t>
            </w:r>
          </w:p>
          <w:p w14:paraId="3CB35B5A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47C45832" w14:textId="77777777" w:rsidR="00D30300" w:rsidRDefault="00D61391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uczestniczy w dyskusji na temat promowania wartości etycznych w biznesie</w:t>
            </w:r>
          </w:p>
          <w:p w14:paraId="52786176" w14:textId="77777777" w:rsidR="00D30300" w:rsidRDefault="00D61391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2CC8953C" w14:textId="77777777">
        <w:trPr>
          <w:trHeight w:val="2035"/>
        </w:trPr>
        <w:tc>
          <w:tcPr>
            <w:tcW w:w="795" w:type="dxa"/>
            <w:vMerge/>
          </w:tcPr>
          <w:p w14:paraId="7D317B2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6E4F9303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7DC7CB4E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</w:tc>
        <w:tc>
          <w:tcPr>
            <w:tcW w:w="2220" w:type="dxa"/>
          </w:tcPr>
          <w:p w14:paraId="74CF5ADB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asady dotyczące pisania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poziomie: </w:t>
            </w:r>
          </w:p>
        </w:tc>
        <w:tc>
          <w:tcPr>
            <w:tcW w:w="1935" w:type="dxa"/>
          </w:tcPr>
          <w:p w14:paraId="51DD7693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381AB859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 rozprawki wyrażającej opinię.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ę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</w:tc>
        <w:tc>
          <w:tcPr>
            <w:tcW w:w="4821" w:type="dxa"/>
            <w:gridSpan w:val="2"/>
          </w:tcPr>
          <w:p w14:paraId="741F0B17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</w:t>
            </w:r>
            <w:r>
              <w:rPr>
                <w:rFonts w:eastAsia="Calibri"/>
                <w:color w:val="000000"/>
                <w:sz w:val="18"/>
                <w:szCs w:val="18"/>
              </w:rPr>
              <w:t>żającej opinię.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65F96C9C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2BE55865" w14:textId="77777777">
        <w:tc>
          <w:tcPr>
            <w:tcW w:w="795" w:type="dxa"/>
            <w:vMerge/>
          </w:tcPr>
          <w:p w14:paraId="2611DC3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3AE7E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6CDF574A" w14:textId="77777777" w:rsidR="00D30300" w:rsidRDefault="00D61391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zakupów przez Internet, uwzględniając oba elementy tematu oraz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4F24B1EF" w14:textId="77777777" w:rsidR="00D30300" w:rsidRDefault="00D61391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DCB07FF" w14:textId="77777777" w:rsidR="00D30300" w:rsidRDefault="00D61391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tekst reklamy nietypowej us</w:t>
            </w:r>
            <w:r>
              <w:rPr>
                <w:rFonts w:eastAsia="Calibri"/>
                <w:color w:val="000000"/>
                <w:sz w:val="18"/>
                <w:szCs w:val="18"/>
              </w:rPr>
              <w:t>ługi</w:t>
            </w:r>
          </w:p>
        </w:tc>
        <w:tc>
          <w:tcPr>
            <w:tcW w:w="7086" w:type="dxa"/>
            <w:gridSpan w:val="3"/>
          </w:tcPr>
          <w:p w14:paraId="00FEAA3E" w14:textId="77777777" w:rsidR="00D30300" w:rsidRDefault="00D61391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rozprawkę, w której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zakupów przez Internet, uwzględniając oba elementy tematu oraz podając argumenty i przykłady</w:t>
            </w:r>
          </w:p>
          <w:p w14:paraId="44D5AF84" w14:textId="77777777" w:rsidR="00D30300" w:rsidRDefault="00D61391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4BB2E20" w14:textId="77777777" w:rsidR="00D30300" w:rsidRDefault="00D61391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tekst rekl</w:t>
            </w:r>
            <w:r>
              <w:rPr>
                <w:rFonts w:eastAsia="Calibri"/>
                <w:color w:val="000000"/>
                <w:sz w:val="18"/>
                <w:szCs w:val="18"/>
              </w:rPr>
              <w:t>amy nietypowej usługi</w:t>
            </w:r>
          </w:p>
        </w:tc>
      </w:tr>
      <w:tr w:rsidR="00D30300" w14:paraId="3AAE83B4" w14:textId="77777777">
        <w:trPr>
          <w:trHeight w:val="1275"/>
        </w:trPr>
        <w:tc>
          <w:tcPr>
            <w:tcW w:w="795" w:type="dxa"/>
            <w:vMerge/>
          </w:tcPr>
          <w:p w14:paraId="187CDB3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08F242CB" w14:textId="77777777" w:rsidR="00D30300" w:rsidRDefault="00D61391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0F9249C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00FE5DBA" w14:textId="77777777" w:rsidR="00D30300" w:rsidRDefault="00D6139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wykorzystuje techniki samodzielnej pracy nad językiem (poprawianie błędów; korzystanie ze </w:t>
            </w:r>
            <w:r>
              <w:rPr>
                <w:sz w:val="18"/>
                <w:szCs w:val="18"/>
              </w:rPr>
              <w:lastRenderedPageBreak/>
              <w:t>słownika)</w:t>
            </w:r>
          </w:p>
          <w:p w14:paraId="395E4F02" w14:textId="77777777" w:rsidR="00D30300" w:rsidRDefault="00D6139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aktywnie</w:t>
            </w:r>
            <w:r>
              <w:rPr>
                <w:sz w:val="18"/>
                <w:szCs w:val="18"/>
              </w:rPr>
              <w:t xml:space="preserve"> współpracuje w grupie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7209E088" w14:textId="77777777" w:rsidR="00D30300" w:rsidRDefault="00D6139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często i z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FF7C0C8" w14:textId="77777777" w:rsidR="00D30300" w:rsidRDefault="00D6139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posiada </w:t>
            </w:r>
            <w:r>
              <w:rPr>
                <w:b/>
                <w:sz w:val="18"/>
                <w:szCs w:val="18"/>
              </w:rPr>
              <w:t>doskonale rozwiniętą</w:t>
            </w:r>
            <w:r>
              <w:rPr>
                <w:sz w:val="18"/>
                <w:szCs w:val="18"/>
              </w:rPr>
              <w:t xml:space="preserve"> świadomość językową</w:t>
            </w:r>
          </w:p>
          <w:p w14:paraId="5EABB0C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BA92FA2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495514A" w14:textId="77777777" w:rsidR="00D30300" w:rsidRDefault="00D6139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regularnie</w:t>
            </w:r>
            <w:r>
              <w:rPr>
                <w:sz w:val="18"/>
                <w:szCs w:val="18"/>
              </w:rPr>
              <w:t xml:space="preserve"> wykorzystuje techniki samodzieln</w:t>
            </w:r>
            <w:r>
              <w:rPr>
                <w:sz w:val="18"/>
                <w:szCs w:val="18"/>
              </w:rPr>
              <w:t xml:space="preserve">ej pracy nad językiem (poprawianie błędów; korzystanie ze </w:t>
            </w:r>
            <w:r>
              <w:rPr>
                <w:sz w:val="18"/>
                <w:szCs w:val="18"/>
              </w:rPr>
              <w:lastRenderedPageBreak/>
              <w:t>słownika)</w:t>
            </w:r>
          </w:p>
          <w:p w14:paraId="0F5C4C0B" w14:textId="77777777" w:rsidR="00D30300" w:rsidRDefault="00D6139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aktywnie</w:t>
            </w:r>
            <w:r>
              <w:rPr>
                <w:sz w:val="18"/>
                <w:szCs w:val="18"/>
              </w:rPr>
              <w:t xml:space="preserve"> współpracuje w grupie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62DDF266" w14:textId="77777777" w:rsidR="00D30300" w:rsidRDefault="00D6139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często i z dużą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7A919EE" w14:textId="77777777" w:rsidR="00D30300" w:rsidRDefault="00D6139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posiada </w:t>
            </w:r>
            <w:r>
              <w:rPr>
                <w:b/>
                <w:sz w:val="18"/>
                <w:szCs w:val="18"/>
              </w:rPr>
              <w:t>bardzo rozwiniętą</w:t>
            </w:r>
            <w:r>
              <w:rPr>
                <w:sz w:val="18"/>
                <w:szCs w:val="18"/>
              </w:rPr>
              <w:t xml:space="preserve"> świadomość językową</w:t>
            </w:r>
          </w:p>
          <w:p w14:paraId="2D54A85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23CBB6A7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92AE75A" w14:textId="77777777" w:rsidR="00D30300" w:rsidRDefault="00D613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5DFA5ADC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87C8ABA" w14:textId="77777777" w:rsidR="00D30300" w:rsidRDefault="00D6139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często i z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</w:t>
            </w:r>
            <w:r>
              <w:rPr>
                <w:sz w:val="18"/>
                <w:szCs w:val="18"/>
              </w:rPr>
              <w:t>rającego nieznane słowa i zwroty)</w:t>
            </w:r>
          </w:p>
          <w:p w14:paraId="0CE2F57D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9F06FC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17FE4945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14D934B" w14:textId="77777777" w:rsidR="00D30300" w:rsidRDefault="00D613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681852B3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8298E8C" w14:textId="77777777" w:rsidR="00D30300" w:rsidRDefault="00D6139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dość często </w:t>
            </w:r>
            <w:r>
              <w:rPr>
                <w:sz w:val="18"/>
                <w:szCs w:val="18"/>
              </w:rPr>
              <w:t xml:space="preserve">stosuje </w:t>
            </w:r>
            <w:r>
              <w:rPr>
                <w:sz w:val="18"/>
                <w:szCs w:val="18"/>
              </w:rPr>
              <w:t>strategie komunikacyjne (domyślanie się znaczenia wyrazów z kontekstu; rozumienie tekstu zawierającego nieznane słowa i zwroty)</w:t>
            </w:r>
          </w:p>
          <w:p w14:paraId="3D4E4B74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7FB17CA0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706FE02" w14:textId="77777777" w:rsidR="00D30300" w:rsidRDefault="00D613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424B848B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6289EF6" w14:textId="77777777" w:rsidR="00D30300" w:rsidRDefault="00D6139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 niewielkim stopniu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3F6734BC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55EE3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54437E2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3C4B956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07E8F321" w14:textId="77777777">
        <w:tc>
          <w:tcPr>
            <w:tcW w:w="15906" w:type="dxa"/>
            <w:gridSpan w:val="8"/>
            <w:shd w:val="clear" w:color="auto" w:fill="FFC000"/>
          </w:tcPr>
          <w:p w14:paraId="53FF6595" w14:textId="77777777" w:rsidR="00D30300" w:rsidRDefault="00D6139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4 ONE WORLD</w:t>
            </w:r>
          </w:p>
        </w:tc>
      </w:tr>
      <w:tr w:rsidR="00D30300" w14:paraId="43A80659" w14:textId="77777777">
        <w:tc>
          <w:tcPr>
            <w:tcW w:w="795" w:type="dxa"/>
            <w:vMerge w:val="restart"/>
          </w:tcPr>
          <w:p w14:paraId="0EC3DEFB" w14:textId="77777777" w:rsidR="00D30300" w:rsidRDefault="00D6139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0B4DFA2F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9839CFD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92A6D6D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BB4CE6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2603803" w14:textId="77777777" w:rsidR="00D30300" w:rsidRDefault="00D61391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</w:rPr>
              <w:t>x</w:t>
            </w:r>
          </w:p>
        </w:tc>
        <w:tc>
          <w:tcPr>
            <w:tcW w:w="1575" w:type="dxa"/>
          </w:tcPr>
          <w:p w14:paraId="7051B410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975B616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03D72F9B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149F6F7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3D9461A2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0726018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EDD1CD6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D30300" w14:paraId="0BFD0C3D" w14:textId="77777777">
        <w:trPr>
          <w:trHeight w:val="411"/>
        </w:trPr>
        <w:tc>
          <w:tcPr>
            <w:tcW w:w="795" w:type="dxa"/>
            <w:vMerge/>
          </w:tcPr>
          <w:p w14:paraId="20086A0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7DD7BB38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58365425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3746F293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oraz </w:t>
            </w:r>
            <w:r>
              <w:rPr>
                <w:b/>
                <w:sz w:val="18"/>
                <w:szCs w:val="18"/>
              </w:rPr>
              <w:t>poprawnie i swobod</w:t>
            </w:r>
            <w:r>
              <w:rPr>
                <w:b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37D4B0CB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758F28D8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PAŃSTWO I SPOŁECZEŃSTWO i </w:t>
            </w:r>
            <w:r>
              <w:rPr>
                <w:b/>
                <w:sz w:val="18"/>
                <w:szCs w:val="18"/>
              </w:rPr>
              <w:t>na</w:t>
            </w:r>
            <w:r>
              <w:rPr>
                <w:b/>
                <w:sz w:val="18"/>
                <w:szCs w:val="18"/>
              </w:rPr>
              <w:t xml:space="preserve">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101EE327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PAŃSTWO I SPOŁECZEŃSTWO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</w:t>
            </w:r>
            <w:r>
              <w:rPr>
                <w:sz w:val="18"/>
                <w:szCs w:val="18"/>
              </w:rPr>
              <w:t xml:space="preserve">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05F7D419" w14:textId="77777777">
        <w:trPr>
          <w:trHeight w:val="1032"/>
        </w:trPr>
        <w:tc>
          <w:tcPr>
            <w:tcW w:w="795" w:type="dxa"/>
            <w:vMerge/>
          </w:tcPr>
          <w:p w14:paraId="05CB351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FBF636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C564AC7" w14:textId="77777777" w:rsidR="00D30300" w:rsidRDefault="00D61391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ogólnoświatowymi problemami i globalizacją</w:t>
            </w:r>
          </w:p>
          <w:p w14:paraId="257F89A3" w14:textId="77777777" w:rsidR="00D30300" w:rsidRDefault="00D61391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kolokacje 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make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bring</w:t>
            </w:r>
          </w:p>
          <w:p w14:paraId="28D007C9" w14:textId="77777777" w:rsidR="00D30300" w:rsidRDefault="00D61391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katastrofami naturalnymi i kryzysami humanitarnymi, oraz działalnością charytatywną i aktywnością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 ruchach społeczno-politycznych</w:t>
            </w:r>
          </w:p>
          <w:p w14:paraId="4FC76E21" w14:textId="77777777" w:rsidR="00D30300" w:rsidRDefault="00D61391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nauką języka angielskiego i jego dominującą rolą w komunikacji międzynarodowej</w:t>
            </w:r>
          </w:p>
          <w:p w14:paraId="30D8C619" w14:textId="77777777" w:rsidR="00D30300" w:rsidRDefault="00D61391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wpływem języka angielskiego na inne języki oraz zmianami w języku angielskim wynikające z jego glob</w:t>
            </w:r>
            <w:r>
              <w:rPr>
                <w:rFonts w:eastAsia="Calibri"/>
                <w:color w:val="000000"/>
                <w:sz w:val="18"/>
                <w:szCs w:val="18"/>
              </w:rPr>
              <w:t>alnego zastosowania</w:t>
            </w:r>
          </w:p>
          <w:p w14:paraId="07348C52" w14:textId="77777777" w:rsidR="00D30300" w:rsidRDefault="00D61391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przyrostki charakterystyczne dla rzeczowników</w:t>
            </w:r>
          </w:p>
        </w:tc>
      </w:tr>
      <w:tr w:rsidR="00D30300" w14:paraId="086E788D" w14:textId="77777777">
        <w:trPr>
          <w:trHeight w:val="411"/>
        </w:trPr>
        <w:tc>
          <w:tcPr>
            <w:tcW w:w="795" w:type="dxa"/>
            <w:vMerge/>
          </w:tcPr>
          <w:p w14:paraId="0F90804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596CCCF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753BFBEF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193CFEC1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gramatycznych i </w:t>
            </w:r>
            <w:r>
              <w:rPr>
                <w:sz w:val="18"/>
                <w:szCs w:val="18"/>
              </w:rPr>
              <w:t>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54060090" w14:textId="77777777" w:rsidR="00D30300" w:rsidRDefault="00D61391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055074F9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zasady tworzenia poniższych zagadnień gramatycznych i używa ich, popeł</w:t>
            </w:r>
            <w:r>
              <w:rPr>
                <w:sz w:val="18"/>
                <w:szCs w:val="18"/>
              </w:rPr>
              <w:t xml:space="preserve">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7AA43411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8105B4A" w14:textId="77777777">
        <w:trPr>
          <w:trHeight w:val="791"/>
        </w:trPr>
        <w:tc>
          <w:tcPr>
            <w:tcW w:w="795" w:type="dxa"/>
            <w:vMerge/>
          </w:tcPr>
          <w:p w14:paraId="11135CD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EDC7C1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B925B98" w14:textId="77777777" w:rsidR="00D30300" w:rsidRDefault="00D6139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czasowników raportujących w mowie zależnej</w:t>
            </w:r>
          </w:p>
          <w:p w14:paraId="18D0C81D" w14:textId="77777777" w:rsidR="00D30300" w:rsidRDefault="00D6139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typowe konstrukcje </w:t>
            </w:r>
            <w:r>
              <w:rPr>
                <w:rFonts w:eastAsia="Calibri"/>
                <w:color w:val="000000"/>
                <w:sz w:val="18"/>
                <w:szCs w:val="18"/>
              </w:rPr>
              <w:t>zdaniowe stosowane po czasownikach raportujących</w:t>
            </w:r>
          </w:p>
          <w:p w14:paraId="1C99B79C" w14:textId="77777777" w:rsidR="00D30300" w:rsidRDefault="00D6139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stosowanie konstrukcji osobowych i bezosobowych w mowie zależnej</w:t>
            </w:r>
          </w:p>
          <w:p w14:paraId="5025A28E" w14:textId="77777777" w:rsidR="00D30300" w:rsidRDefault="00D6139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opcjonalne użycie następstwa czasów przy relacjonowaniu powszechnie przyjętych prawd i faktów oraz w przypadku, gdy przytaczana wypowiedź jest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nadal aktualna lub dotyczy planów lub przewidywań na przyszłość</w:t>
            </w:r>
          </w:p>
          <w:p w14:paraId="4ED9F4FB" w14:textId="77777777" w:rsidR="00D30300" w:rsidRDefault="00D6139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przyimków po rzeczownikach, przymiotnikach i czasownikach</w:t>
            </w:r>
          </w:p>
          <w:p w14:paraId="1A982165" w14:textId="77777777" w:rsidR="00D30300" w:rsidRDefault="00D6139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przyimki powodujące zmianę znaczenia wyrazu (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at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/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with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/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for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etc.)</w:t>
            </w:r>
          </w:p>
          <w:p w14:paraId="5945DBDC" w14:textId="77777777" w:rsidR="00D30300" w:rsidRDefault="00D6139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zwroty z czasownikami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speak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tell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say</w:t>
            </w:r>
          </w:p>
        </w:tc>
      </w:tr>
      <w:tr w:rsidR="00D30300" w14:paraId="23850D30" w14:textId="77777777">
        <w:trPr>
          <w:trHeight w:val="1129"/>
        </w:trPr>
        <w:tc>
          <w:tcPr>
            <w:tcW w:w="795" w:type="dxa"/>
            <w:vMerge/>
          </w:tcPr>
          <w:p w14:paraId="568B13F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0894AF6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1E0D989C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0AA458F7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5DF5A95C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zdecydowaną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346F200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262BFB04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00499FD3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0D2BDEF2" w14:textId="77777777">
        <w:trPr>
          <w:trHeight w:val="838"/>
        </w:trPr>
        <w:tc>
          <w:tcPr>
            <w:tcW w:w="795" w:type="dxa"/>
            <w:vMerge/>
          </w:tcPr>
          <w:p w14:paraId="4257B25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962B6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B0A1EEC" w14:textId="77777777" w:rsidR="00D30300" w:rsidRDefault="00D6139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sterowanych</w:t>
            </w:r>
          </w:p>
          <w:p w14:paraId="6E511388" w14:textId="77777777" w:rsidR="00D30300" w:rsidRDefault="00D6139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37673368" w14:textId="77777777" w:rsidR="00D30300" w:rsidRDefault="00D6139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</w:tc>
      </w:tr>
      <w:tr w:rsidR="00D30300" w14:paraId="59A17828" w14:textId="77777777">
        <w:tc>
          <w:tcPr>
            <w:tcW w:w="795" w:type="dxa"/>
            <w:vMerge w:val="restart"/>
          </w:tcPr>
          <w:p w14:paraId="6714AC4C" w14:textId="77777777" w:rsidR="00D30300" w:rsidRDefault="00D6139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1575" w:type="dxa"/>
            <w:vMerge w:val="restart"/>
          </w:tcPr>
          <w:p w14:paraId="1F22DD44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295" w:type="dxa"/>
          </w:tcPr>
          <w:p w14:paraId="178F44A2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6E48C6E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90373C4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147D1D1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ED2C591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popełniając nieli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6F211F6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wysłuchanym </w:t>
            </w:r>
            <w:r>
              <w:rPr>
                <w:sz w:val="18"/>
                <w:szCs w:val="18"/>
              </w:rPr>
              <w:lastRenderedPageBreak/>
              <w:t>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</w:t>
            </w:r>
            <w:r>
              <w:rPr>
                <w:sz w:val="18"/>
                <w:szCs w:val="18"/>
              </w:rPr>
              <w:t xml:space="preserve">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5FA7CC6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358800D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określone informacje; określa intencje nadawcy tekstu;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określa kontekst wypowiedzi; roz</w:t>
            </w:r>
            <w:r>
              <w:rPr>
                <w:rFonts w:eastAsia="Calibri"/>
                <w:color w:val="000000"/>
                <w:sz w:val="18"/>
                <w:szCs w:val="18"/>
              </w:rPr>
              <w:t>różnia formalny i nieformalny styl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3535524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3D358E0C" w14:textId="77777777">
        <w:tc>
          <w:tcPr>
            <w:tcW w:w="795" w:type="dxa"/>
            <w:vMerge/>
          </w:tcPr>
          <w:p w14:paraId="228B69A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96009D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465B04E" w14:textId="77777777" w:rsidR="00D30300" w:rsidRDefault="00D61391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C297335" w14:textId="77777777" w:rsidR="00D30300" w:rsidRDefault="00D61391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D30300" w14:paraId="0AE29E15" w14:textId="77777777">
        <w:trPr>
          <w:trHeight w:val="1547"/>
        </w:trPr>
        <w:tc>
          <w:tcPr>
            <w:tcW w:w="795" w:type="dxa"/>
            <w:vMerge/>
          </w:tcPr>
          <w:p w14:paraId="4A973B6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6CDA3A0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A0AEB1F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FEACE5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DFBB846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CD9444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61C1799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2EC24C4F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informacje; określa kontekst wypowiedzi)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6EF632C3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</w:t>
            </w:r>
            <w:r>
              <w:rPr>
                <w:sz w:val="18"/>
                <w:szCs w:val="18"/>
              </w:rPr>
              <w:t>cje; określa kontekst wypowiedzi)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7606484A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A103CFC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</w:t>
            </w:r>
            <w:r>
              <w:rPr>
                <w:b/>
                <w:sz w:val="18"/>
                <w:szCs w:val="18"/>
              </w:rPr>
              <w:t xml:space="preserve">ęść </w:t>
            </w:r>
            <w:r>
              <w:rPr>
                <w:sz w:val="18"/>
                <w:szCs w:val="18"/>
              </w:rPr>
              <w:t xml:space="preserve">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0C00845D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3646BAE8" w14:textId="77777777">
        <w:tc>
          <w:tcPr>
            <w:tcW w:w="795" w:type="dxa"/>
            <w:vMerge/>
          </w:tcPr>
          <w:p w14:paraId="32D74B3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86E6B8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0F200A5D" w14:textId="77777777" w:rsidR="00D30300" w:rsidRDefault="00D61391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5B3A4FF9" w14:textId="77777777" w:rsidR="00D30300" w:rsidRDefault="00D61391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dopasowuje pytania do </w:t>
            </w:r>
            <w:r>
              <w:rPr>
                <w:sz w:val="18"/>
                <w:szCs w:val="18"/>
              </w:rPr>
              <w:t>akapitów</w:t>
            </w:r>
          </w:p>
          <w:p w14:paraId="671AFA84" w14:textId="77777777" w:rsidR="00D30300" w:rsidRDefault="00D61391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 pytania do podanych odpowiedzi</w:t>
            </w:r>
          </w:p>
          <w:p w14:paraId="11098BD9" w14:textId="77777777" w:rsidR="00D30300" w:rsidRDefault="00D61391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treścią przeczytanego tekstu</w:t>
            </w:r>
          </w:p>
        </w:tc>
      </w:tr>
      <w:tr w:rsidR="00D30300" w14:paraId="692D3E89" w14:textId="77777777">
        <w:tc>
          <w:tcPr>
            <w:tcW w:w="795" w:type="dxa"/>
            <w:vMerge/>
          </w:tcPr>
          <w:p w14:paraId="527D1D2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D4A7A8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0D3091E1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1B5920E9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455038A7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>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319A266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01BF0433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</w:t>
            </w:r>
            <w:r>
              <w:rPr>
                <w:rFonts w:eastAsia="Calibri"/>
                <w:color w:val="000000"/>
                <w:sz w:val="18"/>
                <w:szCs w:val="18"/>
              </w:rPr>
              <w:t>iomie, uczeń:</w:t>
            </w:r>
          </w:p>
        </w:tc>
        <w:tc>
          <w:tcPr>
            <w:tcW w:w="4821" w:type="dxa"/>
            <w:gridSpan w:val="2"/>
          </w:tcPr>
          <w:p w14:paraId="1810CB68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57581512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77464AB9" w14:textId="77777777">
        <w:trPr>
          <w:trHeight w:val="708"/>
        </w:trPr>
        <w:tc>
          <w:tcPr>
            <w:tcW w:w="795" w:type="dxa"/>
            <w:vMerge/>
          </w:tcPr>
          <w:p w14:paraId="07C4F6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A2983F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5B9A4EE" w14:textId="77777777" w:rsidR="00D30300" w:rsidRDefault="00D6139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globalizacji i jej pozytywnego i/lub negatywnego wpływu na pojedyncze państwa</w:t>
            </w:r>
          </w:p>
          <w:p w14:paraId="0DF90965" w14:textId="77777777" w:rsidR="00D30300" w:rsidRDefault="00D6139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poczucia przynależności narodowej</w:t>
            </w:r>
          </w:p>
          <w:p w14:paraId="25EA0D62" w14:textId="77777777" w:rsidR="00D30300" w:rsidRDefault="00D6139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obszernie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relacjonuje swoje doświadczenia związane z działalnością charytatywną</w:t>
            </w:r>
          </w:p>
          <w:p w14:paraId="1F102A17" w14:textId="77777777" w:rsidR="00D30300" w:rsidRDefault="00D6139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międzynarodowych korporacji na życie ludzi w krajach rozwijających się</w:t>
            </w:r>
          </w:p>
          <w:p w14:paraId="4A2B84C1" w14:textId="77777777" w:rsidR="00D30300" w:rsidRDefault="00D6139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obecnego kierunku rozwoju języka angielskiego oraz znaczenia języka angielskiego w komunikacji globalnej</w:t>
            </w:r>
          </w:p>
          <w:p w14:paraId="0290B623" w14:textId="77777777" w:rsidR="00D30300" w:rsidRDefault="00D6139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wiada się na temat różnych aspektów nauki języka </w:t>
            </w:r>
          </w:p>
          <w:p w14:paraId="04A7FDE9" w14:textId="77777777" w:rsidR="00D30300" w:rsidRDefault="00D6139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bierze udział w debacie na temat wpływu globalizacji na politykę, ekonomię, rynek pracy, kulturę i styl życia </w:t>
            </w:r>
          </w:p>
          <w:p w14:paraId="3BC49908" w14:textId="77777777" w:rsidR="00D30300" w:rsidRDefault="00D6139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kwestii otwartości i tolerancji wobec obcych kultur oraz wprowadzenia euro w Polsce</w:t>
            </w:r>
          </w:p>
        </w:tc>
        <w:tc>
          <w:tcPr>
            <w:tcW w:w="7086" w:type="dxa"/>
            <w:gridSpan w:val="3"/>
          </w:tcPr>
          <w:p w14:paraId="002F9A06" w14:textId="77777777" w:rsidR="00D30300" w:rsidRDefault="00D6139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globalizacji i jej pozytywnego i /lub negatywnego wpływu na pojedyncze państwa</w:t>
            </w:r>
          </w:p>
          <w:p w14:paraId="3D347F5E" w14:textId="77777777" w:rsidR="00D30300" w:rsidRDefault="00D6139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poczucia przynależności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narodowej</w:t>
            </w:r>
          </w:p>
          <w:p w14:paraId="220712EB" w14:textId="77777777" w:rsidR="00D30300" w:rsidRDefault="00D6139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swoje doświadczenia związane z działalnością charytatywną</w:t>
            </w:r>
          </w:p>
          <w:p w14:paraId="046D741A" w14:textId="77777777" w:rsidR="00D30300" w:rsidRDefault="00D6139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międzynarodowych korporacji na życie ludzi w krajach rozwijających się</w:t>
            </w:r>
          </w:p>
          <w:p w14:paraId="760BBBCB" w14:textId="77777777" w:rsidR="00D30300" w:rsidRDefault="00D6139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obecnego kierunku rozwoju języka angielskiego oraz </w:t>
            </w:r>
            <w:r>
              <w:rPr>
                <w:rFonts w:eastAsia="Calibri"/>
                <w:color w:val="000000"/>
                <w:sz w:val="18"/>
                <w:szCs w:val="18"/>
              </w:rPr>
              <w:t>znaczenia języka angielskiego w komunikacji globalnej</w:t>
            </w:r>
          </w:p>
          <w:p w14:paraId="3B305D59" w14:textId="77777777" w:rsidR="00D30300" w:rsidRDefault="00D6139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różnych aspektów nauki języka </w:t>
            </w:r>
          </w:p>
          <w:p w14:paraId="4979E9E3" w14:textId="77777777" w:rsidR="00D30300" w:rsidRDefault="00D6139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bierze udział w debacie na temat wpływu globalizacji na politykę, ekonomię, rynek pracy, kulturę i styl życia </w:t>
            </w:r>
          </w:p>
          <w:p w14:paraId="650E7909" w14:textId="77777777" w:rsidR="00D30300" w:rsidRDefault="00D6139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kwestii otwart</w:t>
            </w:r>
            <w:r>
              <w:rPr>
                <w:rFonts w:eastAsia="Calibri"/>
                <w:color w:val="000000"/>
                <w:sz w:val="18"/>
                <w:szCs w:val="18"/>
              </w:rPr>
              <w:t>ości i tolerancji wobec obcych kultur oraz wprowadzenia euro w Polsce</w:t>
            </w:r>
          </w:p>
        </w:tc>
      </w:tr>
      <w:tr w:rsidR="00D30300" w14:paraId="73C6F328" w14:textId="77777777">
        <w:trPr>
          <w:trHeight w:val="2279"/>
        </w:trPr>
        <w:tc>
          <w:tcPr>
            <w:tcW w:w="795" w:type="dxa"/>
            <w:vMerge/>
          </w:tcPr>
          <w:p w14:paraId="5EAD901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37DD058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4CAEA1D3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 na zaawansowanym poziomie:</w:t>
            </w:r>
          </w:p>
        </w:tc>
        <w:tc>
          <w:tcPr>
            <w:tcW w:w="2220" w:type="dxa"/>
          </w:tcPr>
          <w:p w14:paraId="6282FE08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565865B3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18427A58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błędy, w tym czasami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95C2E2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706454A1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540F8DFD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A3838CF" w14:textId="77777777">
        <w:tc>
          <w:tcPr>
            <w:tcW w:w="795" w:type="dxa"/>
            <w:vMerge/>
          </w:tcPr>
          <w:p w14:paraId="326B33F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5B5CDC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AA3D123" w14:textId="77777777" w:rsidR="00D30300" w:rsidRDefault="00D6139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artykuł, w którym zachęca rówieśników do udziału w organizowanej w jego szkole imprezie międzynarodowej,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omawiając oba elementy tematu i podając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399B0C00" w14:textId="77777777" w:rsidR="00D30300" w:rsidRDefault="00D6139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</w:t>
            </w:r>
            <w:r>
              <w:rPr>
                <w:rFonts w:eastAsia="Calibri"/>
                <w:color w:val="000000"/>
                <w:sz w:val="18"/>
                <w:szCs w:val="18"/>
              </w:rPr>
              <w:t>e sformułowane w języku polskim</w:t>
            </w:r>
          </w:p>
        </w:tc>
        <w:tc>
          <w:tcPr>
            <w:tcW w:w="7086" w:type="dxa"/>
            <w:gridSpan w:val="3"/>
          </w:tcPr>
          <w:p w14:paraId="0C281F24" w14:textId="77777777" w:rsidR="00D30300" w:rsidRDefault="00D6139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artykuł, w którym zachęca rówieśników do udziału w organizowanej w jego szkole imprezie międzynarodowej, omawiając oba elementy tematu i podając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przykłady oraz argumenty</w:t>
            </w:r>
          </w:p>
          <w:p w14:paraId="7A3F51F6" w14:textId="77777777" w:rsidR="00D30300" w:rsidRDefault="00D6139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</w:t>
            </w:r>
            <w:r>
              <w:rPr>
                <w:rFonts w:eastAsia="Calibri"/>
                <w:color w:val="000000"/>
                <w:sz w:val="18"/>
                <w:szCs w:val="18"/>
              </w:rPr>
              <w:t>łowane w języku polskim</w:t>
            </w:r>
          </w:p>
        </w:tc>
      </w:tr>
      <w:tr w:rsidR="00D30300" w14:paraId="6F6D27AB" w14:textId="77777777">
        <w:trPr>
          <w:trHeight w:val="983"/>
        </w:trPr>
        <w:tc>
          <w:tcPr>
            <w:tcW w:w="795" w:type="dxa"/>
            <w:vMerge/>
          </w:tcPr>
          <w:p w14:paraId="09E8538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30D89B29" w14:textId="77777777" w:rsidR="00D30300" w:rsidRDefault="00D61391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00C5542E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2D3B2BD9" w14:textId="77777777" w:rsidR="00D30300" w:rsidRDefault="00D613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samodzielnej pracy nad językiem (korzystanie z tekstów kultury w języku obcym; prowadzenie notatek; zapamiętywanie nowych wyrazów) </w:t>
            </w:r>
          </w:p>
          <w:p w14:paraId="520DF415" w14:textId="77777777" w:rsidR="00D30300" w:rsidRDefault="00D613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7C599D35" w14:textId="77777777" w:rsidR="00D30300" w:rsidRDefault="00D613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14F0FF08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7C748449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D03CF12" w14:textId="77777777" w:rsidR="00D30300" w:rsidRDefault="00D613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samodzielnej pracy nad językiem (korzystanie z tekstów kultury w języku obcym; prowadzenie notatek; zapamiętywanie nowych wyrazów) </w:t>
            </w:r>
          </w:p>
          <w:p w14:paraId="362BA468" w14:textId="77777777" w:rsidR="00D30300" w:rsidRDefault="00D613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434EEC78" w14:textId="77777777" w:rsidR="00D30300" w:rsidRDefault="00D613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</w:t>
            </w:r>
            <w:r>
              <w:rPr>
                <w:rFonts w:eastAsia="Calibri"/>
                <w:color w:val="000000"/>
                <w:sz w:val="18"/>
                <w:szCs w:val="18"/>
              </w:rPr>
              <w:t>strategie komunikacyjne (np. domyślanie się znaczenia wyrazów z kontekstu; rozumienie tekstu zawierającego nieznane słowa i zwroty)</w:t>
            </w:r>
          </w:p>
          <w:p w14:paraId="45D28465" w14:textId="77777777" w:rsidR="00D30300" w:rsidRDefault="00D613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382DF780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67CB70D" w14:textId="77777777" w:rsidR="00D30300" w:rsidRDefault="00D613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pracy nad jęz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ykiem (korzystanie z tekstów kultury w języku obcym; prowadzenie notatek; zapamiętywanie nowych wyrazów) </w:t>
            </w:r>
          </w:p>
          <w:p w14:paraId="0987477E" w14:textId="77777777" w:rsidR="00D30300" w:rsidRDefault="00D613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25CE511E" w14:textId="77777777" w:rsidR="00D30300" w:rsidRDefault="00D613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</w:t>
            </w:r>
            <w:r>
              <w:rPr>
                <w:rFonts w:eastAsia="Calibri"/>
                <w:color w:val="000000"/>
                <w:sz w:val="18"/>
                <w:szCs w:val="18"/>
              </w:rPr>
              <w:t>tu zawierającego nieznane słowa i zwroty)</w:t>
            </w:r>
          </w:p>
          <w:p w14:paraId="770AA30B" w14:textId="77777777" w:rsidR="00D30300" w:rsidRDefault="00D613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6E1DD13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08EFD3F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73A3925A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65328EEA" w14:textId="77777777" w:rsidR="00D30300" w:rsidRDefault="00D613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językiem (korzystanie z tekstów kultury w języku obcym; prowadzenie notatek; zapamiętywanie nowych wyrazów) </w:t>
            </w:r>
          </w:p>
          <w:p w14:paraId="5FA18989" w14:textId="77777777" w:rsidR="00D30300" w:rsidRDefault="00D613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53264780" w14:textId="77777777" w:rsidR="00D30300" w:rsidRDefault="00D613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7E91E791" w14:textId="77777777" w:rsidR="00D30300" w:rsidRDefault="00D613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4821" w:type="dxa"/>
            <w:gridSpan w:val="2"/>
          </w:tcPr>
          <w:p w14:paraId="3E6D9F5C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0E8765AA" w14:textId="77777777" w:rsidR="00D30300" w:rsidRDefault="00D613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rzystuje techniki samodzielnej pracy nad językiem (korzystanie z tekstów kultury w języku obcym; prowadzenie notatek; zapamiętywanie nowych wyrazów) </w:t>
            </w:r>
          </w:p>
          <w:p w14:paraId="7B53EB0B" w14:textId="77777777" w:rsidR="00D30300" w:rsidRDefault="00D613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5D6CFF5A" w14:textId="77777777" w:rsidR="00D30300" w:rsidRDefault="00D613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</w:t>
            </w:r>
            <w:r>
              <w:rPr>
                <w:rFonts w:eastAsia="Calibri"/>
                <w:color w:val="000000"/>
                <w:sz w:val="18"/>
                <w:szCs w:val="18"/>
              </w:rPr>
              <w:t>ę znaczenia wyrazów z kontekstu; rozumienie tekstu zawierającego nieznane słowa i zwroty)</w:t>
            </w:r>
          </w:p>
          <w:p w14:paraId="398D115D" w14:textId="77777777" w:rsidR="00D30300" w:rsidRDefault="00D613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3DFE55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5E408DD5" w14:textId="77777777">
        <w:tc>
          <w:tcPr>
            <w:tcW w:w="15906" w:type="dxa"/>
            <w:gridSpan w:val="8"/>
            <w:shd w:val="clear" w:color="auto" w:fill="FFC000"/>
          </w:tcPr>
          <w:p w14:paraId="4997C3D5" w14:textId="77777777" w:rsidR="00D30300" w:rsidRDefault="00D6139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5 PEOPLE AND INFLUENCES</w:t>
            </w:r>
          </w:p>
        </w:tc>
      </w:tr>
      <w:tr w:rsidR="00D30300" w14:paraId="30938EB3" w14:textId="77777777">
        <w:tc>
          <w:tcPr>
            <w:tcW w:w="795" w:type="dxa"/>
            <w:vMerge w:val="restart"/>
          </w:tcPr>
          <w:p w14:paraId="6D8DFAD8" w14:textId="77777777" w:rsidR="00D30300" w:rsidRDefault="00D6139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</w:t>
            </w:r>
            <w:r>
              <w:rPr>
                <w:b/>
              </w:rPr>
              <w:lastRenderedPageBreak/>
              <w:t xml:space="preserve">KI JĘZYKOWE </w:t>
            </w:r>
          </w:p>
          <w:p w14:paraId="7ADD21D5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067E1D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C4FB983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98CD093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A2A6627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579DBC5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594F04BC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477583CD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024E31B5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0CD5A541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B316071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04DB7DE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lastRenderedPageBreak/>
              <w:t>OCENA DOPUSZCZAJĄCA</w:t>
            </w:r>
          </w:p>
        </w:tc>
      </w:tr>
      <w:tr w:rsidR="00D30300" w14:paraId="4F938126" w14:textId="77777777">
        <w:trPr>
          <w:trHeight w:val="411"/>
        </w:trPr>
        <w:tc>
          <w:tcPr>
            <w:tcW w:w="795" w:type="dxa"/>
            <w:vMerge/>
          </w:tcPr>
          <w:p w14:paraId="27D634B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5FB0C8C3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1C12C5D8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173CC39E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11293734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i</w:t>
            </w:r>
            <w:r>
              <w:rPr>
                <w:b/>
                <w:sz w:val="18"/>
                <w:szCs w:val="18"/>
              </w:rPr>
              <w:t xml:space="preserve">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75377F35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sz w:val="18"/>
                <w:szCs w:val="18"/>
              </w:rPr>
              <w:t xml:space="preserve">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CZŁOWIEK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D1812BB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CZŁOWIEK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DDB74CF" w14:textId="77777777">
        <w:trPr>
          <w:trHeight w:val="1032"/>
        </w:trPr>
        <w:tc>
          <w:tcPr>
            <w:tcW w:w="795" w:type="dxa"/>
            <w:vMerge/>
          </w:tcPr>
          <w:p w14:paraId="68CE7A5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437B51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82B259E" w14:textId="77777777" w:rsidR="00D30300" w:rsidRDefault="00D61391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pozytywnymi i negatywnymi cechami charakteru</w:t>
            </w:r>
          </w:p>
          <w:p w14:paraId="2A4F1EAD" w14:textId="77777777" w:rsidR="00D30300" w:rsidRDefault="00D61391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idiomy i frazy związane z pierwszym wrażeniem i funkcjonowaniem w grupie</w:t>
            </w:r>
          </w:p>
          <w:p w14:paraId="3858AB7D" w14:textId="77777777" w:rsidR="00D30300" w:rsidRDefault="00D61391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frazy i </w:t>
            </w:r>
            <w:r>
              <w:rPr>
                <w:rFonts w:eastAsia="Calibri"/>
                <w:color w:val="000000"/>
                <w:sz w:val="18"/>
                <w:szCs w:val="18"/>
              </w:rPr>
              <w:t>idiomy związane z sukcesem i porażką, wytrwałością w dążeniu do celu oraz odpornością emocjonalną</w:t>
            </w:r>
          </w:p>
          <w:p w14:paraId="3CB7AFAE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opisujące reakcje i zachowania; czasowniki złożone 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turn</w:t>
            </w:r>
          </w:p>
        </w:tc>
      </w:tr>
      <w:tr w:rsidR="00D30300" w14:paraId="0A379EEF" w14:textId="77777777">
        <w:trPr>
          <w:trHeight w:val="411"/>
        </w:trPr>
        <w:tc>
          <w:tcPr>
            <w:tcW w:w="795" w:type="dxa"/>
            <w:vMerge/>
          </w:tcPr>
          <w:p w14:paraId="171D17C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226A47B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2F80E571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poniższych zagadnień gramatycznych i </w:t>
            </w:r>
            <w:r>
              <w:rPr>
                <w:sz w:val="18"/>
                <w:szCs w:val="18"/>
              </w:rPr>
              <w:t>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7EEEE2F5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2D85D913" w14:textId="77777777" w:rsidR="00D30300" w:rsidRDefault="00D61391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02E5825A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39C65F02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</w:t>
            </w:r>
            <w:r>
              <w:rPr>
                <w:sz w:val="18"/>
                <w:szCs w:val="18"/>
              </w:rPr>
              <w:t xml:space="preserve">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167D0DC1" w14:textId="77777777">
        <w:trPr>
          <w:trHeight w:val="791"/>
        </w:trPr>
        <w:tc>
          <w:tcPr>
            <w:tcW w:w="795" w:type="dxa"/>
            <w:vMerge/>
          </w:tcPr>
          <w:p w14:paraId="12D8DAB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44B788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E5C5312" w14:textId="77777777" w:rsidR="00D30300" w:rsidRDefault="00D6139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70C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zdań przydawkowych definiujących i niedefiniujących</w:t>
            </w:r>
          </w:p>
          <w:p w14:paraId="36EBCCEE" w14:textId="77777777" w:rsidR="00D30300" w:rsidRDefault="00D6139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70C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skróconych form podrzędnych zdań przydawkowych</w:t>
            </w:r>
          </w:p>
          <w:p w14:paraId="0F2195D0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It’s no use, It’s worth, There is no point / sense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D30300" w14:paraId="4886C4C3" w14:textId="77777777">
        <w:trPr>
          <w:trHeight w:val="1129"/>
        </w:trPr>
        <w:tc>
          <w:tcPr>
            <w:tcW w:w="795" w:type="dxa"/>
            <w:vMerge/>
          </w:tcPr>
          <w:p w14:paraId="568559A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4CCA8B7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4A7160E7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doskonale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7A9F5163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4D022A24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</w:t>
            </w:r>
            <w:r>
              <w:rPr>
                <w:rFonts w:eastAsia="Calibri"/>
                <w:color w:val="000000"/>
                <w:sz w:val="18"/>
                <w:szCs w:val="18"/>
              </w:rPr>
              <w:t>jomość bogatego zasobu środków językowych:</w:t>
            </w:r>
          </w:p>
          <w:p w14:paraId="6717859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C6BC107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1CD8E99C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35B854E6" w14:textId="77777777">
        <w:trPr>
          <w:trHeight w:val="838"/>
        </w:trPr>
        <w:tc>
          <w:tcPr>
            <w:tcW w:w="795" w:type="dxa"/>
          </w:tcPr>
          <w:p w14:paraId="7537446E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1575" w:type="dxa"/>
            <w:vMerge/>
          </w:tcPr>
          <w:p w14:paraId="644916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536" w:type="dxa"/>
            <w:gridSpan w:val="6"/>
          </w:tcPr>
          <w:p w14:paraId="62FB18C5" w14:textId="77777777" w:rsidR="00D30300" w:rsidRDefault="00D6139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(Dobieranie)</w:t>
            </w:r>
          </w:p>
          <w:p w14:paraId="55F226EA" w14:textId="77777777" w:rsidR="00D30300" w:rsidRDefault="00D6139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  <w:p w14:paraId="45CBC7AF" w14:textId="77777777" w:rsidR="00D30300" w:rsidRDefault="00D6139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</w:tc>
      </w:tr>
      <w:tr w:rsidR="00D30300" w14:paraId="261B2EC6" w14:textId="77777777">
        <w:tc>
          <w:tcPr>
            <w:tcW w:w="795" w:type="dxa"/>
            <w:vMerge w:val="restart"/>
          </w:tcPr>
          <w:p w14:paraId="7B9DCA9A" w14:textId="77777777" w:rsidR="00D30300" w:rsidRDefault="00D6139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6F7267FC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130C1A12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5250F13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0641B7AD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2230174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29F9D7CF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0D8F1F1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wysłuchanym </w:t>
            </w:r>
            <w:r>
              <w:rPr>
                <w:sz w:val="18"/>
                <w:szCs w:val="18"/>
              </w:rPr>
              <w:t>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4DC6B14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5A8B94A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37D3D7A4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5046EC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518FFFE3" w14:textId="77777777">
        <w:tc>
          <w:tcPr>
            <w:tcW w:w="795" w:type="dxa"/>
            <w:vMerge/>
          </w:tcPr>
          <w:p w14:paraId="7BDE314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15585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BEB0302" w14:textId="77777777" w:rsidR="00D30300" w:rsidRDefault="00D61391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11DF31CE" w14:textId="77777777" w:rsidR="00D30300" w:rsidRDefault="00D61391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informacje do osób</w:t>
            </w:r>
          </w:p>
          <w:p w14:paraId="3A8669A7" w14:textId="77777777" w:rsidR="00D30300" w:rsidRDefault="00D61391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D30300" w14:paraId="567E8F42" w14:textId="77777777">
        <w:trPr>
          <w:trHeight w:val="1547"/>
        </w:trPr>
        <w:tc>
          <w:tcPr>
            <w:tcW w:w="795" w:type="dxa"/>
            <w:vMerge/>
          </w:tcPr>
          <w:p w14:paraId="1C58879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B56D426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D1567EF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941032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2E22EC6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CD2E65C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1DC15D7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433E9858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53674D7F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</w:t>
            </w:r>
            <w:r>
              <w:rPr>
                <w:sz w:val="18"/>
                <w:szCs w:val="18"/>
              </w:rPr>
              <w:t>w przeczytanym tekście (określa główną myśl tekstu; znajduje w tekście określone informacje;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3D14DFB2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</w:t>
            </w:r>
            <w:r>
              <w:rPr>
                <w:sz w:val="18"/>
                <w:szCs w:val="18"/>
              </w:rPr>
              <w:t xml:space="preserve">e (określa główną myśl tekstu; znajduje w tekście określone informacje; rozpoznaje związki pomiędzy poszczególnymi częściami tekstu)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4D69258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</w:t>
            </w:r>
            <w:r>
              <w:rPr>
                <w:sz w:val="18"/>
                <w:szCs w:val="18"/>
              </w:rPr>
              <w:t>yśl tekstu; znajduje w tekście określone informacje</w:t>
            </w:r>
            <w:r>
              <w:rPr>
                <w:b/>
                <w:color w:val="0070C0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rozpoznaje związki pomiędzy poszczególnymi częściami tekstu)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16B91C47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</w:t>
            </w:r>
            <w:r>
              <w:rPr>
                <w:b/>
                <w:color w:val="0070C0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rozpoznaje związki pomiędzy poszczególnymi częściami tekstu)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04A702B3" w14:textId="77777777">
        <w:tc>
          <w:tcPr>
            <w:tcW w:w="795" w:type="dxa"/>
            <w:vMerge/>
          </w:tcPr>
          <w:p w14:paraId="504AAB0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B90BD8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AC4D464" w14:textId="77777777" w:rsidR="00D30300" w:rsidRDefault="00D61391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</w:t>
            </w:r>
            <w:r>
              <w:rPr>
                <w:sz w:val="18"/>
                <w:szCs w:val="18"/>
              </w:rPr>
              <w:t xml:space="preserve">podstawie przeczytanego tekstu </w:t>
            </w:r>
          </w:p>
          <w:p w14:paraId="4C14D812" w14:textId="77777777" w:rsidR="00D30300" w:rsidRDefault="00D61391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 zdania do luk w tekście</w:t>
            </w:r>
          </w:p>
          <w:p w14:paraId="56B1F8EA" w14:textId="77777777" w:rsidR="00D30300" w:rsidRDefault="00D61391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przeczytanym tekstem</w:t>
            </w:r>
          </w:p>
        </w:tc>
      </w:tr>
      <w:tr w:rsidR="00D30300" w14:paraId="4E48BED4" w14:textId="77777777">
        <w:tc>
          <w:tcPr>
            <w:tcW w:w="795" w:type="dxa"/>
            <w:vMerge/>
          </w:tcPr>
          <w:p w14:paraId="161F50C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A6A2A79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65EC316E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3131421F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49C26E16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uczeń: </w:t>
            </w:r>
          </w:p>
          <w:p w14:paraId="43061F2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CE5065C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</w:t>
            </w:r>
            <w:r>
              <w:rPr>
                <w:rFonts w:eastAsia="Calibri"/>
                <w:color w:val="000000"/>
                <w:sz w:val="18"/>
                <w:szCs w:val="18"/>
              </w:rPr>
              <w:t>iomie, uczeń:</w:t>
            </w:r>
          </w:p>
        </w:tc>
        <w:tc>
          <w:tcPr>
            <w:tcW w:w="4821" w:type="dxa"/>
            <w:gridSpan w:val="2"/>
          </w:tcPr>
          <w:p w14:paraId="5931DB4D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68B6F7AE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0BADCAA" w14:textId="77777777">
        <w:trPr>
          <w:trHeight w:val="708"/>
        </w:trPr>
        <w:tc>
          <w:tcPr>
            <w:tcW w:w="795" w:type="dxa"/>
            <w:vMerge/>
          </w:tcPr>
          <w:p w14:paraId="57CDA5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742D6D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2A38E97F" w14:textId="77777777" w:rsidR="00D30300" w:rsidRDefault="00D61391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cechy charakteru, które powinny posiadać osoby wykonujące różne zawody</w:t>
            </w:r>
          </w:p>
          <w:p w14:paraId="64627C7C" w14:textId="77777777" w:rsidR="00D30300" w:rsidRDefault="00D61391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kształtowania cech charakteru</w:t>
            </w:r>
          </w:p>
          <w:p w14:paraId="314E8899" w14:textId="77777777" w:rsidR="00D30300" w:rsidRDefault="00D61391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znaczenia wytrwałego dążenia do celu </w:t>
            </w:r>
          </w:p>
          <w:p w14:paraId="2CDB3079" w14:textId="77777777" w:rsidR="00D30300" w:rsidRDefault="00D61391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opisuje swoje sukcesy i porażk</w:t>
            </w:r>
            <w:r>
              <w:rPr>
                <w:sz w:val="18"/>
                <w:szCs w:val="18"/>
              </w:rPr>
              <w:t>i i nietypowe dla siebie zachowania</w:t>
            </w:r>
          </w:p>
          <w:p w14:paraId="6FDF5218" w14:textId="77777777" w:rsidR="00D30300" w:rsidRDefault="00D61391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 xml:space="preserve">opisuje swoje preferencje czytelnicze i </w:t>
            </w: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książek opisujących relacje międzyludzkie</w:t>
            </w:r>
          </w:p>
          <w:p w14:paraId="655D4F23" w14:textId="77777777" w:rsidR="00D30300" w:rsidRDefault="00D61391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relacjonuje sytuację, w której działał pod wpływem silnych emocji</w:t>
            </w:r>
          </w:p>
          <w:p w14:paraId="47B1EB9F" w14:textId="77777777" w:rsidR="00D30300" w:rsidRDefault="00D61391">
            <w:pPr>
              <w:numPr>
                <w:ilvl w:val="0"/>
                <w:numId w:val="10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ilustrację, wyrażając przypuszczenia dotyczące przedstawionych osób, miejsc 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czynności oraz udziela odpowiedzi na pytania, logicznie uzasadniając swoje stanowisko i podając </w:t>
            </w:r>
            <w:r>
              <w:rPr>
                <w:b/>
                <w:sz w:val="18"/>
                <w:szCs w:val="18"/>
              </w:rPr>
              <w:t xml:space="preserve">rozwinięte </w:t>
            </w:r>
            <w:r>
              <w:rPr>
                <w:sz w:val="18"/>
                <w:szCs w:val="18"/>
              </w:rPr>
              <w:t>argumenty na jego poparcie</w:t>
            </w:r>
          </w:p>
          <w:p w14:paraId="0FA920E9" w14:textId="77777777" w:rsidR="00D30300" w:rsidRDefault="00D61391">
            <w:pPr>
              <w:numPr>
                <w:ilvl w:val="0"/>
                <w:numId w:val="10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ot</w:t>
            </w:r>
            <w:r>
              <w:rPr>
                <w:sz w:val="18"/>
                <w:szCs w:val="18"/>
              </w:rPr>
              <w:t>wartego wyrażania swoich uczuć</w:t>
            </w:r>
          </w:p>
        </w:tc>
        <w:tc>
          <w:tcPr>
            <w:tcW w:w="7086" w:type="dxa"/>
            <w:gridSpan w:val="3"/>
          </w:tcPr>
          <w:p w14:paraId="66603E91" w14:textId="77777777" w:rsidR="00D30300" w:rsidRDefault="00D61391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cechy charakteru, które powinny posiadać osoby wykonujące różne zawody</w:t>
            </w:r>
          </w:p>
          <w:p w14:paraId="154D3C29" w14:textId="77777777" w:rsidR="00D30300" w:rsidRDefault="00D61391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kształtowania cech charakteru</w:t>
            </w:r>
          </w:p>
          <w:p w14:paraId="4F09B18F" w14:textId="77777777" w:rsidR="00D30300" w:rsidRDefault="00D61391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znaczenia wytrwałego dążenia do celu </w:t>
            </w:r>
          </w:p>
          <w:p w14:paraId="41ED8B6C" w14:textId="77777777" w:rsidR="00D30300" w:rsidRDefault="00D61391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opisuje swoje sukcesy i porażki </w:t>
            </w:r>
            <w:r>
              <w:rPr>
                <w:rFonts w:eastAsia="Calibri"/>
                <w:color w:val="000000"/>
                <w:sz w:val="18"/>
                <w:szCs w:val="18"/>
              </w:rPr>
              <w:t>i nietypowe dla siebie zachowania</w:t>
            </w:r>
          </w:p>
          <w:p w14:paraId="510A8B38" w14:textId="77777777" w:rsidR="00D30300" w:rsidRDefault="00D61391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czytelnicze i wypowiada się na temat książek opisujących relacje międzyludzkie</w:t>
            </w:r>
          </w:p>
          <w:p w14:paraId="1C8BCD25" w14:textId="77777777" w:rsidR="00D30300" w:rsidRDefault="00D61391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działał pod wpływem silnych emocji</w:t>
            </w:r>
          </w:p>
          <w:p w14:paraId="3A49CA33" w14:textId="77777777" w:rsidR="00D30300" w:rsidRDefault="00D61391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 przypuszczenia dotycz</w:t>
            </w:r>
            <w:r>
              <w:rPr>
                <w:rFonts w:eastAsia="Calibri"/>
                <w:color w:val="000000"/>
                <w:sz w:val="18"/>
                <w:szCs w:val="18"/>
              </w:rPr>
              <w:t>ące przedstawionych osób, miejsc i czynności oraz udziela odpowiedzi na dwa pytanie, logicznie uzasadniając swoje stanowisko i podając argumenty na jego poparcie</w:t>
            </w:r>
          </w:p>
          <w:p w14:paraId="3BDEE47D" w14:textId="77777777" w:rsidR="00D30300" w:rsidRDefault="00D61391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otwartego wyrażania swoich uczuć</w:t>
            </w:r>
          </w:p>
          <w:p w14:paraId="70F060B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774B136E" w14:textId="77777777">
        <w:trPr>
          <w:trHeight w:val="2279"/>
        </w:trPr>
        <w:tc>
          <w:tcPr>
            <w:tcW w:w="795" w:type="dxa"/>
            <w:vMerge/>
          </w:tcPr>
          <w:p w14:paraId="2BB048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DD92BD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635313E1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052E99ED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67D3BDE3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1288E6C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listu formalnego.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BECA0B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FDEAABA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2C489363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1E0473B" w14:textId="77777777">
        <w:tc>
          <w:tcPr>
            <w:tcW w:w="795" w:type="dxa"/>
            <w:vMerge/>
          </w:tcPr>
          <w:p w14:paraId="1635545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F0ED9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3D8645F" w14:textId="77777777" w:rsidR="00D30300" w:rsidRDefault="00D613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list do redakcji na temat inspirującej osoby ze świata kultury,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 przykłady oraz 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.</w:t>
            </w:r>
          </w:p>
          <w:p w14:paraId="0F8F5D2B" w14:textId="77777777" w:rsidR="00D30300" w:rsidRDefault="00D613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przekazuje w języku angielskim informacje sformułowane w języku polskim </w:t>
            </w:r>
          </w:p>
          <w:p w14:paraId="09F5E72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086" w:type="dxa"/>
            <w:gridSpan w:val="3"/>
          </w:tcPr>
          <w:p w14:paraId="39B0B2C8" w14:textId="77777777" w:rsidR="00D30300" w:rsidRDefault="00D61391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pisze list do redakcji na temat inspirującej osoby ze świata kultury, w którym omawia oba elementy tematu i podaje przykłady oraz argumenty</w:t>
            </w:r>
          </w:p>
          <w:p w14:paraId="4AC77BAC" w14:textId="77777777" w:rsidR="00D30300" w:rsidRDefault="00D61391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informacje sformułowane w języku polskim</w:t>
            </w:r>
          </w:p>
        </w:tc>
      </w:tr>
      <w:tr w:rsidR="00D30300" w14:paraId="469EB2C1" w14:textId="77777777">
        <w:trPr>
          <w:trHeight w:val="1559"/>
        </w:trPr>
        <w:tc>
          <w:tcPr>
            <w:tcW w:w="795" w:type="dxa"/>
            <w:vMerge/>
          </w:tcPr>
          <w:p w14:paraId="741982C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1BB6FDA" w14:textId="77777777" w:rsidR="00D30300" w:rsidRDefault="00D61391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EBECA65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58677A7A" w14:textId="77777777" w:rsidR="00D30300" w:rsidRDefault="00D6139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14D288D8" w14:textId="77777777" w:rsidR="00D30300" w:rsidRDefault="00D6139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6BD876DF" w14:textId="77777777" w:rsidR="00D30300" w:rsidRDefault="00D6139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strategie komunikacyjne (np. domyślanie się znaczenia wyrazów z kontekstu, rozumienie tekstu zawierającego nieznane słowa i zwroty) i strategie kompensacyjne (np. parafrazy, definicje)</w:t>
            </w:r>
          </w:p>
          <w:p w14:paraId="6A552FE3" w14:textId="77777777" w:rsidR="00D30300" w:rsidRDefault="00D6139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611B007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63ECB4E2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AE42709" w14:textId="77777777" w:rsidR="00D30300" w:rsidRDefault="00D6139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6DBA2B14" w14:textId="77777777" w:rsidR="00D30300" w:rsidRDefault="00D6139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1A13A1EB" w14:textId="77777777" w:rsidR="00D30300" w:rsidRDefault="00D6139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i strategie kompensacyjne (np. parafrazy,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definicje)</w:t>
            </w:r>
          </w:p>
          <w:p w14:paraId="7E376D63" w14:textId="77777777" w:rsidR="00D30300" w:rsidRDefault="00D6139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2F6C77E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6F41E72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  <w:p w14:paraId="4E4DF9D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2076A751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2FD8BB9" w14:textId="77777777" w:rsidR="00D30300" w:rsidRDefault="00D6139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53E5DBA6" w14:textId="77777777" w:rsidR="00D30300" w:rsidRDefault="00D613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342845ED" w14:textId="77777777" w:rsidR="00D30300" w:rsidRDefault="00D6139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zwroty) i strategie kompensacyjne (np. parafrazy, definicje)</w:t>
            </w:r>
          </w:p>
          <w:p w14:paraId="080F5EAE" w14:textId="77777777" w:rsidR="00D30300" w:rsidRDefault="00D613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50AFFAEC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0A3A150B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7145EA4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2239E19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18F32A6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D96BBE9" w14:textId="77777777" w:rsidR="00D30300" w:rsidRDefault="00D6139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6AB3968F" w14:textId="77777777" w:rsidR="00D30300" w:rsidRDefault="00D613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06A3DFA4" w14:textId="77777777" w:rsidR="00D30300" w:rsidRDefault="00D6139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</w:t>
            </w:r>
            <w:r>
              <w:rPr>
                <w:rFonts w:eastAsia="Calibri"/>
                <w:color w:val="000000"/>
                <w:sz w:val="18"/>
                <w:szCs w:val="18"/>
              </w:rPr>
              <w:t>e komunikacyjne (np. domyślanie się znaczenia wyrazów z kontekstu; rozumienie tekstu zawierającego nieznane słowa i zwroty) i strategie kompensacyjne (np. parafrazy, definicje)</w:t>
            </w:r>
          </w:p>
          <w:p w14:paraId="57C75B70" w14:textId="77777777" w:rsidR="00D30300" w:rsidRDefault="00D613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świadomość językową</w:t>
            </w:r>
          </w:p>
        </w:tc>
        <w:tc>
          <w:tcPr>
            <w:tcW w:w="4821" w:type="dxa"/>
            <w:gridSpan w:val="2"/>
          </w:tcPr>
          <w:p w14:paraId="160BAEC2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93BFE80" w14:textId="77777777" w:rsidR="00D30300" w:rsidRDefault="00D6139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</w:t>
            </w:r>
            <w:r>
              <w:rPr>
                <w:rFonts w:eastAsia="Calibri"/>
                <w:color w:val="000000"/>
                <w:sz w:val="18"/>
                <w:szCs w:val="18"/>
              </w:rPr>
              <w:t>niki samodzielnej pracy nad językiem (np. korzystanie ze słownika, prowadzenie notatek, zapamiętywanie nowych wyrazów, korzystanie z tekstów kultury w języku obcym)</w:t>
            </w:r>
          </w:p>
          <w:p w14:paraId="6D9F4CEA" w14:textId="77777777" w:rsidR="00D30300" w:rsidRDefault="00D613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135693BD" w14:textId="77777777" w:rsidR="00D30300" w:rsidRDefault="00D6139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</w:t>
            </w:r>
            <w:r>
              <w:rPr>
                <w:rFonts w:eastAsia="Calibri"/>
                <w:color w:val="000000"/>
                <w:sz w:val="18"/>
                <w:szCs w:val="18"/>
              </w:rPr>
              <w:t>. domyślanie się znaczenia wyrazów z kontekstu; rozumienie tekstu zawierającego nieznane słowa i zwroty) i strategie kompensacyjne (np. parafrazy, definicje)</w:t>
            </w:r>
          </w:p>
          <w:p w14:paraId="7B6E6E55" w14:textId="77777777" w:rsidR="00D30300" w:rsidRDefault="00D613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68BA7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17DEC6F6" w14:textId="77777777">
        <w:tc>
          <w:tcPr>
            <w:tcW w:w="15906" w:type="dxa"/>
            <w:gridSpan w:val="8"/>
            <w:shd w:val="clear" w:color="auto" w:fill="FFC000"/>
          </w:tcPr>
          <w:p w14:paraId="513C7845" w14:textId="77777777" w:rsidR="00D30300" w:rsidRDefault="00D6139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6 CITY AND COUNTRY</w:t>
            </w:r>
          </w:p>
        </w:tc>
      </w:tr>
      <w:tr w:rsidR="00D30300" w14:paraId="6A8935D1" w14:textId="77777777">
        <w:tc>
          <w:tcPr>
            <w:tcW w:w="795" w:type="dxa"/>
            <w:vMerge w:val="restart"/>
          </w:tcPr>
          <w:p w14:paraId="58838150" w14:textId="77777777" w:rsidR="00D30300" w:rsidRDefault="00D6139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4804D1DF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BF442D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64B5CC8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D73884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44082C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79E51A53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652FD7CA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7776411D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0EACE27C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197966B9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6166791C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340FFF7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FA8639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A00C4C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6B21793B" w14:textId="77777777">
        <w:trPr>
          <w:trHeight w:val="283"/>
        </w:trPr>
        <w:tc>
          <w:tcPr>
            <w:tcW w:w="795" w:type="dxa"/>
            <w:vMerge/>
          </w:tcPr>
          <w:p w14:paraId="2CE28FF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0ABA7018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2D6B0F61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7F39BABA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</w:t>
            </w:r>
            <w:r>
              <w:rPr>
                <w:sz w:val="18"/>
                <w:szCs w:val="18"/>
              </w:rPr>
              <w:t>ę nim posługuje:</w:t>
            </w:r>
          </w:p>
        </w:tc>
        <w:tc>
          <w:tcPr>
            <w:tcW w:w="1935" w:type="dxa"/>
          </w:tcPr>
          <w:p w14:paraId="64BD5E24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4FD16C8F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MIEJSCE ZAMIESZKANIA i </w:t>
            </w:r>
            <w:r>
              <w:rPr>
                <w:b/>
                <w:sz w:val="18"/>
                <w:szCs w:val="18"/>
              </w:rPr>
              <w:t>na ogół poprawn</w:t>
            </w:r>
            <w:r>
              <w:rPr>
                <w:b/>
                <w:sz w:val="18"/>
                <w:szCs w:val="18"/>
              </w:rPr>
              <w:t>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303E8FDA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MIEJSCE ZAMIESZKANIA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19E8DB7B" w14:textId="77777777">
        <w:trPr>
          <w:trHeight w:val="1032"/>
        </w:trPr>
        <w:tc>
          <w:tcPr>
            <w:tcW w:w="795" w:type="dxa"/>
            <w:vMerge/>
          </w:tcPr>
          <w:p w14:paraId="7E34C0D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8D80F5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3D15ED7" w14:textId="77777777" w:rsidR="00D30300" w:rsidRDefault="00D6139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służące do opisu miejsca zamieszkania</w:t>
            </w:r>
          </w:p>
          <w:p w14:paraId="3230169A" w14:textId="77777777" w:rsidR="00D30300" w:rsidRDefault="00D6139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często mylone wyrazy </w:t>
            </w:r>
          </w:p>
          <w:p w14:paraId="79DFEA22" w14:textId="77777777" w:rsidR="00D30300" w:rsidRDefault="00D6139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życiem w mieście i z dala od cywilizacji</w:t>
            </w:r>
          </w:p>
          <w:p w14:paraId="1E26128A" w14:textId="77777777" w:rsidR="00D30300" w:rsidRDefault="00D6139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wyrażenia przyimkowe</w:t>
            </w:r>
          </w:p>
          <w:p w14:paraId="35A1F919" w14:textId="77777777" w:rsidR="00D30300" w:rsidRDefault="00D6139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udogodnieniami w miejscu zamieszkania, </w:t>
            </w:r>
            <w:r>
              <w:rPr>
                <w:rFonts w:eastAsia="Calibri"/>
                <w:color w:val="000000"/>
                <w:sz w:val="18"/>
                <w:szCs w:val="18"/>
              </w:rPr>
              <w:t>ułatwieniami komunikacyjnymi, dostępem do rozrywki i kultury</w:t>
            </w:r>
          </w:p>
          <w:p w14:paraId="21DDFA11" w14:textId="77777777" w:rsidR="00D30300" w:rsidRDefault="00D6139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streszczania informacji zawartych w tekście</w:t>
            </w:r>
          </w:p>
          <w:p w14:paraId="5BCF2AAD" w14:textId="77777777" w:rsidR="00D30300" w:rsidRDefault="00D6139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warunkami mieszkaniowymi</w:t>
            </w:r>
          </w:p>
          <w:p w14:paraId="35A51A25" w14:textId="77777777" w:rsidR="00D30300" w:rsidRDefault="00D6139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potoczne i skrótowce</w:t>
            </w:r>
          </w:p>
        </w:tc>
      </w:tr>
      <w:tr w:rsidR="00D30300" w14:paraId="13792D63" w14:textId="77777777">
        <w:trPr>
          <w:trHeight w:val="411"/>
        </w:trPr>
        <w:tc>
          <w:tcPr>
            <w:tcW w:w="795" w:type="dxa"/>
            <w:vMerge/>
          </w:tcPr>
          <w:p w14:paraId="1538AF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AB4E648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48F33B5C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</w:t>
            </w:r>
            <w:r>
              <w:rPr>
                <w:sz w:val="18"/>
                <w:szCs w:val="18"/>
              </w:rPr>
              <w:t xml:space="preserve">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36392525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4952C56C" w14:textId="77777777" w:rsidR="00D30300" w:rsidRDefault="00D61391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</w:t>
            </w:r>
            <w:r>
              <w:rPr>
                <w:sz w:val="18"/>
                <w:szCs w:val="18"/>
              </w:rPr>
              <w:lastRenderedPageBreak/>
              <w:t xml:space="preserve">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</w:t>
            </w:r>
            <w:r>
              <w:rPr>
                <w:b/>
                <w:sz w:val="18"/>
                <w:szCs w:val="18"/>
              </w:rPr>
              <w:t>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4515" w:type="dxa"/>
            <w:gridSpan w:val="2"/>
          </w:tcPr>
          <w:p w14:paraId="076C96EE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6BE6E201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 xml:space="preserve">zna zasady tworzenia poniższych zagadnień gramatycznych oraz </w:t>
            </w:r>
            <w:r>
              <w:rPr>
                <w:sz w:val="18"/>
                <w:szCs w:val="18"/>
              </w:rPr>
              <w:lastRenderedPageBreak/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</w:t>
            </w:r>
            <w:r>
              <w:rPr>
                <w:sz w:val="18"/>
                <w:szCs w:val="18"/>
              </w:rPr>
              <w:t xml:space="preserve">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7345F91" w14:textId="77777777">
        <w:trPr>
          <w:trHeight w:val="791"/>
        </w:trPr>
        <w:tc>
          <w:tcPr>
            <w:tcW w:w="795" w:type="dxa"/>
            <w:vMerge/>
          </w:tcPr>
          <w:p w14:paraId="2ACEED8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F7B47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775FC6B" w14:textId="77777777" w:rsidR="00D30300" w:rsidRDefault="00D61391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stopniowania przymiotników i przysłówków</w:t>
            </w:r>
          </w:p>
          <w:p w14:paraId="24614DD2" w14:textId="77777777" w:rsidR="00D30300" w:rsidRDefault="00D61391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porównawcze</w:t>
            </w:r>
          </w:p>
          <w:p w14:paraId="43F32690" w14:textId="77777777" w:rsidR="00D30300" w:rsidRDefault="00D61391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przedimków</w:t>
            </w:r>
          </w:p>
          <w:p w14:paraId="621B41C5" w14:textId="77777777" w:rsidR="00D30300" w:rsidRDefault="00D61391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przedimka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the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przed nazwami geograficznymi</w:t>
            </w:r>
          </w:p>
          <w:p w14:paraId="4AB70C24" w14:textId="77777777" w:rsidR="00D30300" w:rsidRDefault="00D61391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zmiany w znaczeniu zdania spowodowane zastosowaniem konkretnych </w:t>
            </w:r>
            <w:r>
              <w:rPr>
                <w:rFonts w:eastAsia="Calibri"/>
                <w:color w:val="000000"/>
                <w:sz w:val="18"/>
                <w:szCs w:val="18"/>
              </w:rPr>
              <w:t>przedimków</w:t>
            </w:r>
          </w:p>
          <w:p w14:paraId="6B59984B" w14:textId="77777777" w:rsidR="00D30300" w:rsidRDefault="00D61391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pytań typu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question tags</w:t>
            </w:r>
          </w:p>
        </w:tc>
      </w:tr>
      <w:tr w:rsidR="00D30300" w14:paraId="275380AE" w14:textId="77777777">
        <w:trPr>
          <w:trHeight w:val="1129"/>
        </w:trPr>
        <w:tc>
          <w:tcPr>
            <w:tcW w:w="795" w:type="dxa"/>
            <w:vMerge/>
          </w:tcPr>
          <w:p w14:paraId="5F43344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039C2F7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32F94D88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1201F0B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zadania sprawdzające znajomość bogatego zasobu środków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językowych:</w:t>
            </w:r>
          </w:p>
        </w:tc>
        <w:tc>
          <w:tcPr>
            <w:tcW w:w="1935" w:type="dxa"/>
          </w:tcPr>
          <w:p w14:paraId="6853AB28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6CDA064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32FCF74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5C3639C7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2B0C2760" w14:textId="77777777">
        <w:trPr>
          <w:trHeight w:val="540"/>
        </w:trPr>
        <w:tc>
          <w:tcPr>
            <w:tcW w:w="795" w:type="dxa"/>
            <w:vMerge/>
          </w:tcPr>
          <w:p w14:paraId="497C67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49E86D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0A79311" w14:textId="77777777" w:rsidR="00D30300" w:rsidRDefault="00D61391">
            <w:pPr>
              <w:numPr>
                <w:ilvl w:val="0"/>
                <w:numId w:val="14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  <w:p w14:paraId="07C1A60E" w14:textId="77777777" w:rsidR="00D30300" w:rsidRDefault="00D61391">
            <w:pPr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Test luk sterowanych</w:t>
            </w:r>
          </w:p>
        </w:tc>
      </w:tr>
      <w:tr w:rsidR="00D30300" w14:paraId="2FC718E6" w14:textId="77777777">
        <w:trPr>
          <w:trHeight w:val="1682"/>
        </w:trPr>
        <w:tc>
          <w:tcPr>
            <w:tcW w:w="795" w:type="dxa"/>
            <w:vMerge w:val="restart"/>
          </w:tcPr>
          <w:p w14:paraId="0C4F61E0" w14:textId="77777777" w:rsidR="00D30300" w:rsidRDefault="00D6139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5C6A733D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7AD3D315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2B55CA5C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</w:t>
            </w:r>
            <w:r>
              <w:rPr>
                <w:rFonts w:eastAsia="Calibri"/>
                <w:color w:val="000000"/>
                <w:sz w:val="18"/>
                <w:szCs w:val="18"/>
              </w:rPr>
              <w:t>ą myśl tekstu; znajduje w tekście określone informacje;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1540FD79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>określa główną myśl tekstu; znajduje w tekście określone informacje; 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948BA75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762620D9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określone informacje;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734EA002" w14:textId="77777777">
        <w:tc>
          <w:tcPr>
            <w:tcW w:w="795" w:type="dxa"/>
            <w:vMerge/>
          </w:tcPr>
          <w:p w14:paraId="0412F0F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5B3238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466A5D2" w14:textId="77777777" w:rsidR="00D30300" w:rsidRDefault="00D61391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podstawie </w:t>
            </w:r>
            <w:r>
              <w:rPr>
                <w:sz w:val="18"/>
                <w:szCs w:val="18"/>
              </w:rPr>
              <w:t>wysłuchanego tekstu</w:t>
            </w:r>
          </w:p>
          <w:p w14:paraId="10F43079" w14:textId="77777777" w:rsidR="00D30300" w:rsidRDefault="00D61391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02F45ADE" w14:textId="77777777" w:rsidR="00D30300" w:rsidRDefault="00D61391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streszczenie zgodnie z wysłuchanym tekstem</w:t>
            </w:r>
          </w:p>
        </w:tc>
      </w:tr>
      <w:tr w:rsidR="00D30300" w14:paraId="1E3132F4" w14:textId="77777777">
        <w:trPr>
          <w:trHeight w:val="1547"/>
        </w:trPr>
        <w:tc>
          <w:tcPr>
            <w:tcW w:w="795" w:type="dxa"/>
            <w:vMerge/>
          </w:tcPr>
          <w:p w14:paraId="2A5D50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8EFFFC3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A33BB27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D9F7C7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A75DA8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64C96F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347CD6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4A0D70A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znajduje w tekście określone informacje; określa kontekst wypowiedzi; rozróżnia formalny i nieformalny styl wypowiedzi)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</w:t>
            </w:r>
            <w:r>
              <w:rPr>
                <w:b/>
                <w:sz w:val="18"/>
                <w:szCs w:val="18"/>
              </w:rPr>
              <w:t>błędnie:</w:t>
            </w:r>
          </w:p>
        </w:tc>
        <w:tc>
          <w:tcPr>
            <w:tcW w:w="2220" w:type="dxa"/>
          </w:tcPr>
          <w:p w14:paraId="596691EB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znajduje w tekście określone informacje; określa kontekst wypowiedzi; rozróżnia formal</w:t>
            </w:r>
            <w:r>
              <w:rPr>
                <w:sz w:val="18"/>
                <w:szCs w:val="18"/>
              </w:rPr>
              <w:t>ny i nieformalny styl wypowiedzi)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4EF8DBE2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znajduje w tekście określone informacje</w:t>
            </w:r>
            <w:r>
              <w:rPr>
                <w:sz w:val="18"/>
                <w:szCs w:val="18"/>
              </w:rPr>
              <w:t xml:space="preserve">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3C183C14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znajduje w tekście określone informacje;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08C58FFB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znajduje w tekście określone informacje; określa kontekst wypowiedzi; </w:t>
            </w:r>
            <w:r>
              <w:rPr>
                <w:sz w:val="18"/>
                <w:szCs w:val="18"/>
              </w:rPr>
              <w:t xml:space="preserve">rozróżnia formalny i nieformalny styl wypowiedzi)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53716C53" w14:textId="77777777">
        <w:tc>
          <w:tcPr>
            <w:tcW w:w="795" w:type="dxa"/>
            <w:vMerge/>
          </w:tcPr>
          <w:p w14:paraId="607C78E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23733F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3AD0B8AF" w14:textId="77777777" w:rsidR="00D30300" w:rsidRDefault="00D61391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7449EF62" w14:textId="77777777" w:rsidR="00D30300" w:rsidRDefault="00D61391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</w:tc>
      </w:tr>
      <w:tr w:rsidR="00D30300" w14:paraId="3E34331A" w14:textId="77777777">
        <w:tc>
          <w:tcPr>
            <w:tcW w:w="795" w:type="dxa"/>
            <w:vMerge/>
          </w:tcPr>
          <w:p w14:paraId="4155916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AB71F4B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2E3826B0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3B30E862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językowym wypowiedzi ustne:</w:t>
            </w:r>
          </w:p>
        </w:tc>
        <w:tc>
          <w:tcPr>
            <w:tcW w:w="1935" w:type="dxa"/>
          </w:tcPr>
          <w:p w14:paraId="5E4FC527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54B42EF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2353958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89C398D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4821" w:type="dxa"/>
            <w:gridSpan w:val="2"/>
          </w:tcPr>
          <w:p w14:paraId="7C58CA6F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omie, </w:t>
            </w:r>
          </w:p>
          <w:p w14:paraId="755AF9F5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4C521AA" w14:textId="77777777">
        <w:trPr>
          <w:trHeight w:val="553"/>
        </w:trPr>
        <w:tc>
          <w:tcPr>
            <w:tcW w:w="795" w:type="dxa"/>
            <w:vMerge/>
          </w:tcPr>
          <w:p w14:paraId="7399331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74A51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591DBD54" w14:textId="77777777" w:rsidR="00D30300" w:rsidRDefault="00D6139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miejsce zamieszkania</w:t>
            </w:r>
          </w:p>
          <w:p w14:paraId="64F52EDB" w14:textId="77777777" w:rsidR="00D30300" w:rsidRDefault="00D6139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miejsca zamieszkania</w:t>
            </w:r>
          </w:p>
          <w:p w14:paraId="2D13849E" w14:textId="77777777" w:rsidR="00D30300" w:rsidRDefault="00D6139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wyzwań związanych z mieszkaniem na wsi i w mieście</w:t>
            </w:r>
          </w:p>
          <w:p w14:paraId="60D35AF1" w14:textId="77777777" w:rsidR="00D30300" w:rsidRDefault="00D6139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warunki życia w miejscach oddalonych od cywilizacji</w:t>
            </w:r>
          </w:p>
          <w:p w14:paraId="2754BC93" w14:textId="77777777" w:rsidR="00D30300" w:rsidRDefault="00D6139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sposobów ulepszania warunków mieszkaniowych </w:t>
            </w:r>
          </w:p>
          <w:p w14:paraId="78D311E4" w14:textId="77777777" w:rsidR="00D30300" w:rsidRDefault="00D6139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streszcza informacje zawarte w tekście</w:t>
            </w:r>
          </w:p>
          <w:p w14:paraId="54624466" w14:textId="77777777" w:rsidR="00D30300" w:rsidRDefault="00D6139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nuje wyboru oferty wynajmu pokoju pod kątem studiów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go uzasadnia oraz udziela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odpowiedzi na dwa pytania,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swojego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stanowiska </w:t>
            </w:r>
          </w:p>
          <w:p w14:paraId="58E6DE89" w14:textId="77777777" w:rsidR="00D30300" w:rsidRDefault="00D6139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</w:t>
            </w:r>
            <w:r>
              <w:rPr>
                <w:rFonts w:eastAsia="Calibri"/>
                <w:color w:val="000000"/>
                <w:sz w:val="18"/>
                <w:szCs w:val="18"/>
              </w:rPr>
              <w:t>owane w języku polskim</w:t>
            </w:r>
          </w:p>
          <w:p w14:paraId="2BF413AC" w14:textId="77777777" w:rsidR="00D30300" w:rsidRDefault="00D6139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perspektyw zawodowych związanych z pracą w rolnictwie</w:t>
            </w:r>
          </w:p>
        </w:tc>
        <w:tc>
          <w:tcPr>
            <w:tcW w:w="7086" w:type="dxa"/>
            <w:gridSpan w:val="3"/>
          </w:tcPr>
          <w:p w14:paraId="4DA38886" w14:textId="77777777" w:rsidR="00D30300" w:rsidRDefault="00D6139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opisuje miejsce zamieszaknia</w:t>
            </w:r>
          </w:p>
          <w:p w14:paraId="15B94AC2" w14:textId="77777777" w:rsidR="00D30300" w:rsidRDefault="00D6139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dotyczące miejsca zamieszkania</w:t>
            </w:r>
          </w:p>
          <w:p w14:paraId="0075B24C" w14:textId="77777777" w:rsidR="00D30300" w:rsidRDefault="00D6139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wyzwań związanych z mieszkaniem na ws</w:t>
            </w:r>
            <w:r>
              <w:rPr>
                <w:rFonts w:eastAsia="Calibri"/>
                <w:color w:val="000000"/>
                <w:sz w:val="18"/>
                <w:szCs w:val="18"/>
              </w:rPr>
              <w:t>i i w mieście</w:t>
            </w:r>
          </w:p>
          <w:p w14:paraId="3E45BB77" w14:textId="77777777" w:rsidR="00D30300" w:rsidRDefault="00D6139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warunki życia w miejscach oddalonych od cywilizacji</w:t>
            </w:r>
          </w:p>
          <w:p w14:paraId="1435A45E" w14:textId="77777777" w:rsidR="00D30300" w:rsidRDefault="00D6139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sposobów ulepszania warunków mieszkaniowych </w:t>
            </w:r>
          </w:p>
          <w:p w14:paraId="68EF6ACF" w14:textId="77777777" w:rsidR="00D30300" w:rsidRDefault="00D6139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streszcza informacje zawarte w tekście</w:t>
            </w:r>
          </w:p>
          <w:p w14:paraId="43E17E09" w14:textId="77777777" w:rsidR="00D30300" w:rsidRDefault="00D6139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podstawie materiału stymulującego: dokonuje wyboru oferty </w:t>
            </w:r>
            <w:r>
              <w:rPr>
                <w:rFonts w:eastAsia="Calibri"/>
                <w:color w:val="000000"/>
                <w:sz w:val="18"/>
                <w:szCs w:val="18"/>
              </w:rPr>
              <w:t>wynajmu pokoju pod kątem studiów i go uzasadnia oraz udziela odpowiedzi na dwa pytania, 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3CACFC42" w14:textId="77777777" w:rsidR="00D30300" w:rsidRDefault="00D613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3563369" w14:textId="77777777" w:rsidR="00D30300" w:rsidRDefault="00D613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perspektyw zawodowych </w:t>
            </w:r>
            <w:r>
              <w:rPr>
                <w:rFonts w:eastAsia="Calibri"/>
                <w:color w:val="000000"/>
                <w:sz w:val="18"/>
                <w:szCs w:val="18"/>
              </w:rPr>
              <w:t>związanych z pracą w rolnictwie</w:t>
            </w:r>
          </w:p>
          <w:p w14:paraId="2CFF2F4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10177930" w14:textId="77777777">
        <w:trPr>
          <w:trHeight w:val="2279"/>
        </w:trPr>
        <w:tc>
          <w:tcPr>
            <w:tcW w:w="795" w:type="dxa"/>
            <w:vMerge/>
          </w:tcPr>
          <w:p w14:paraId="29A9480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E3E1DFF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1011A278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</w:t>
            </w:r>
            <w:r>
              <w:rPr>
                <w:rFonts w:eastAsia="Calibri"/>
                <w:color w:val="000000"/>
                <w:sz w:val="18"/>
                <w:szCs w:val="18"/>
              </w:rPr>
              <w:t>zaawansowanym poziomie:</w:t>
            </w:r>
          </w:p>
        </w:tc>
        <w:tc>
          <w:tcPr>
            <w:tcW w:w="2220" w:type="dxa"/>
          </w:tcPr>
          <w:p w14:paraId="0F929F7A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06FCC28C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29C02351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rozprawki wyrażającej opinię.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B17A59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6537FFB9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05A37B2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52A40034" w14:textId="77777777">
        <w:tc>
          <w:tcPr>
            <w:tcW w:w="795" w:type="dxa"/>
            <w:vMerge/>
          </w:tcPr>
          <w:p w14:paraId="6F90F1E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69C8E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5F0BC4C3" w14:textId="77777777" w:rsidR="00D30300" w:rsidRDefault="00D6139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planów realizacji kontrowersyjnej inwestycji gospodarczej, uwzględniając oba elementy tematu oraz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61884DCC" w14:textId="77777777" w:rsidR="00D30300" w:rsidRDefault="00D6139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</w:t>
            </w:r>
            <w:r>
              <w:rPr>
                <w:rFonts w:eastAsia="Calibri"/>
                <w:color w:val="000000"/>
                <w:sz w:val="18"/>
                <w:szCs w:val="18"/>
              </w:rPr>
              <w:t>ne w języku polskim</w:t>
            </w:r>
          </w:p>
          <w:p w14:paraId="451D6699" w14:textId="77777777" w:rsidR="00D30300" w:rsidRDefault="00D6139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wpis na blogu na temat interesującej miejscowości</w:t>
            </w:r>
          </w:p>
        </w:tc>
        <w:tc>
          <w:tcPr>
            <w:tcW w:w="7086" w:type="dxa"/>
            <w:gridSpan w:val="3"/>
          </w:tcPr>
          <w:p w14:paraId="13F5CD1B" w14:textId="77777777" w:rsidR="00D30300" w:rsidRDefault="00D613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rozprawkę, w której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planów realizacji kontrowersyjnej inwestycji gospodarczej, uwzględniając oba elementy tematu oraz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i przykłady</w:t>
            </w:r>
          </w:p>
          <w:p w14:paraId="57CA5043" w14:textId="77777777" w:rsidR="00D30300" w:rsidRDefault="00D613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75F0D0" w14:textId="77777777" w:rsidR="00D30300" w:rsidRDefault="00D613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wpis na blogu na temat interesującej miejscowości</w:t>
            </w:r>
          </w:p>
        </w:tc>
      </w:tr>
      <w:tr w:rsidR="00D30300" w14:paraId="48307E5A" w14:textId="77777777">
        <w:trPr>
          <w:trHeight w:val="1266"/>
        </w:trPr>
        <w:tc>
          <w:tcPr>
            <w:tcW w:w="795" w:type="dxa"/>
            <w:vMerge/>
          </w:tcPr>
          <w:p w14:paraId="78A89DE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77BED75F" w14:textId="77777777" w:rsidR="00D30300" w:rsidRDefault="00D61391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6F594EB8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502DE8BF" w14:textId="77777777" w:rsidR="00D30300" w:rsidRDefault="00D613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pracy nad językiem (np. korzystanie ze słownika, poprawianie błędów, prowadzenie notatek,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zapamiętywanie nowych wyrazów)</w:t>
            </w:r>
          </w:p>
          <w:p w14:paraId="0C46C3A0" w14:textId="77777777" w:rsidR="00D30300" w:rsidRDefault="00D613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1CB9B9B" w14:textId="77777777" w:rsidR="00D30300" w:rsidRDefault="00D613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</w:t>
            </w:r>
            <w:r>
              <w:rPr>
                <w:rFonts w:eastAsia="Calibri"/>
                <w:color w:val="000000"/>
                <w:sz w:val="18"/>
                <w:szCs w:val="18"/>
              </w:rPr>
              <w:t>w z kontekstu, rozumienie tekstu zawierającego nieznane słowa i zwroty) oraz strategie kompensacyjne (np. definicji)</w:t>
            </w:r>
          </w:p>
          <w:p w14:paraId="4B1D51EA" w14:textId="77777777" w:rsidR="00D30300" w:rsidRDefault="00D613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3EDC5839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63150DC" w14:textId="77777777" w:rsidR="00D30300" w:rsidRDefault="00D613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(np. korzystanie ze słownika, poprawianie błędów, prowadzenie notatek,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zapamiętywanie nowych wyrazów)</w:t>
            </w:r>
          </w:p>
          <w:p w14:paraId="4CF7CCB5" w14:textId="77777777" w:rsidR="00D30300" w:rsidRDefault="00D613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59750BDA" w14:textId="77777777" w:rsidR="00D30300" w:rsidRDefault="00D613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rozumienie tekstu zawierającego nieznane słowa i zwroty) oraz strategie kompensacyjne (np. definicji)</w:t>
            </w:r>
          </w:p>
          <w:p w14:paraId="7A548AB3" w14:textId="77777777" w:rsidR="00D30300" w:rsidRDefault="00D613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1859F36F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4DDCAD49" w14:textId="77777777" w:rsidR="00D30300" w:rsidRDefault="00D613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nie nowych wyrazów)</w:t>
            </w:r>
          </w:p>
          <w:p w14:paraId="25F099B2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A4502C8" w14:textId="77777777" w:rsidR="00D30300" w:rsidRDefault="00D613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</w:t>
            </w:r>
            <w:r>
              <w:rPr>
                <w:rFonts w:eastAsia="Calibri"/>
                <w:color w:val="000000"/>
                <w:sz w:val="18"/>
                <w:szCs w:val="18"/>
              </w:rPr>
              <w:t>domyślanie się znaczenia wyrazów z kontekstu, rozumienie tekstu zawierającego nieznane słowa i zwroty) oraz strategie kompensacyjne (np. definicji)</w:t>
            </w:r>
          </w:p>
          <w:p w14:paraId="64886036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EDFE23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4DF72A35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E1B0A40" w14:textId="77777777" w:rsidR="00D30300" w:rsidRDefault="00D613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kiem (np. korzystanie ze słownika, poprawianie błędów, prowadzenie notatek, zapamiętywanie nowych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wyrazów)</w:t>
            </w:r>
          </w:p>
          <w:p w14:paraId="0E64E84F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030D4DF" w14:textId="77777777" w:rsidR="00D30300" w:rsidRDefault="00D613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</w:t>
            </w:r>
            <w:r>
              <w:rPr>
                <w:rFonts w:eastAsia="Calibri"/>
                <w:color w:val="000000"/>
                <w:sz w:val="18"/>
                <w:szCs w:val="18"/>
              </w:rPr>
              <w:t>stu zawierającego nieznane słowa i zwroty) oraz strategie kompensacyjne (np. definicji)</w:t>
            </w:r>
          </w:p>
          <w:p w14:paraId="7C63555C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09CEAF46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926C5DA" w14:textId="77777777" w:rsidR="00D30300" w:rsidRDefault="00D613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3F812997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9256730" w14:textId="77777777" w:rsidR="00D30300" w:rsidRDefault="00D613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>lanie się znaczenia wyrazów z kontekstu, rozumienie tekstu zawierającego nieznane słowa i zwroty) oraz strategie kompensacyjne (np. definicji)</w:t>
            </w:r>
          </w:p>
          <w:p w14:paraId="0AF47468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F2276B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5C2A6770" w14:textId="77777777">
        <w:tc>
          <w:tcPr>
            <w:tcW w:w="15906" w:type="dxa"/>
            <w:gridSpan w:val="8"/>
            <w:shd w:val="clear" w:color="auto" w:fill="FFC000"/>
          </w:tcPr>
          <w:p w14:paraId="076C2DEC" w14:textId="77777777" w:rsidR="00D30300" w:rsidRDefault="00D6139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7 A PLACE OF LEARNING</w:t>
            </w:r>
          </w:p>
        </w:tc>
      </w:tr>
      <w:tr w:rsidR="00D30300" w14:paraId="52276DA4" w14:textId="77777777">
        <w:tc>
          <w:tcPr>
            <w:tcW w:w="795" w:type="dxa"/>
            <w:vMerge w:val="restart"/>
          </w:tcPr>
          <w:p w14:paraId="61CF1013" w14:textId="77777777" w:rsidR="00D30300" w:rsidRDefault="00D6139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5FA8815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E75E72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6C319E2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68C4575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0E5181E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67F06F8D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DF453C2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713E03A7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31F1720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0AC71167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1F349C1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D612078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D30300" w14:paraId="461CFC34" w14:textId="77777777">
        <w:trPr>
          <w:trHeight w:val="694"/>
        </w:trPr>
        <w:tc>
          <w:tcPr>
            <w:tcW w:w="795" w:type="dxa"/>
            <w:vMerge/>
          </w:tcPr>
          <w:p w14:paraId="4DA6027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74B8AF65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6C2DA9AE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 oraz </w:t>
            </w:r>
            <w:r>
              <w:rPr>
                <w:b/>
                <w:sz w:val="18"/>
                <w:szCs w:val="18"/>
              </w:rPr>
              <w:t xml:space="preserve">bezbłędnie </w:t>
            </w:r>
            <w:r>
              <w:rPr>
                <w:b/>
                <w:sz w:val="18"/>
                <w:szCs w:val="18"/>
              </w:rPr>
              <w:lastRenderedPageBreak/>
              <w:t>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2ED358F2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 oraz </w:t>
            </w:r>
            <w:r>
              <w:rPr>
                <w:b/>
                <w:sz w:val="18"/>
                <w:szCs w:val="18"/>
              </w:rPr>
              <w:t xml:space="preserve">poprawnie </w:t>
            </w:r>
            <w:r>
              <w:rPr>
                <w:b/>
                <w:sz w:val="18"/>
                <w:szCs w:val="18"/>
              </w:rPr>
              <w:lastRenderedPageBreak/>
              <w:t>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7D080291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</w:t>
            </w:r>
            <w:r>
              <w:rPr>
                <w:b/>
                <w:sz w:val="18"/>
                <w:szCs w:val="18"/>
              </w:rPr>
              <w:t xml:space="preserve"> i w </w:t>
            </w:r>
            <w:r>
              <w:rPr>
                <w:b/>
                <w:sz w:val="18"/>
                <w:szCs w:val="18"/>
              </w:rPr>
              <w:lastRenderedPageBreak/>
              <w:t>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7577FE5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EDUKACJA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</w:t>
            </w:r>
            <w:r>
              <w:rPr>
                <w:sz w:val="18"/>
                <w:szCs w:val="18"/>
              </w:rPr>
              <w:lastRenderedPageBreak/>
              <w:t xml:space="preserve">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</w:t>
            </w:r>
            <w:r>
              <w:rPr>
                <w:sz w:val="18"/>
                <w:szCs w:val="18"/>
              </w:rPr>
              <w:t xml:space="preserve">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32D23A8D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EDUKACJA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DB3AC5F" w14:textId="77777777">
        <w:trPr>
          <w:trHeight w:val="1032"/>
        </w:trPr>
        <w:tc>
          <w:tcPr>
            <w:tcW w:w="795" w:type="dxa"/>
            <w:vMerge/>
          </w:tcPr>
          <w:p w14:paraId="61042D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8558D0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05107F4B" w14:textId="77777777" w:rsidR="00D30300" w:rsidRDefault="00D61391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ze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strukturą systemu edukacyjnego i planowaniem dalszej edukacji i życia zawodowego</w:t>
            </w:r>
          </w:p>
          <w:p w14:paraId="64F01ECF" w14:textId="77777777" w:rsidR="00D30300" w:rsidRDefault="00D61391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często mylone wyrazy</w:t>
            </w:r>
          </w:p>
          <w:p w14:paraId="6ADADEBD" w14:textId="77777777" w:rsidR="00D30300" w:rsidRDefault="00D61391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studiami wyższymi oraz nowatorskimi szkołami</w:t>
            </w:r>
          </w:p>
          <w:p w14:paraId="699FD5F2" w14:textId="77777777" w:rsidR="00D30300" w:rsidRDefault="00D61391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czasowniki złożone</w:t>
            </w:r>
          </w:p>
          <w:p w14:paraId="33DF844D" w14:textId="77777777" w:rsidR="00D30300" w:rsidRDefault="00D61391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kompetencjami zawodowymi i cechami cenionymi </w:t>
            </w:r>
            <w:r>
              <w:rPr>
                <w:rFonts w:eastAsia="Calibri"/>
                <w:color w:val="000000"/>
                <w:sz w:val="18"/>
                <w:szCs w:val="18"/>
              </w:rPr>
              <w:t>na współczesnym rynku pracy</w:t>
            </w:r>
          </w:p>
          <w:p w14:paraId="20E33A38" w14:textId="77777777" w:rsidR="00D30300" w:rsidRDefault="00D61391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kolokacje z rzeczownikami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skills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information</w:t>
            </w:r>
          </w:p>
          <w:p w14:paraId="483D2B51" w14:textId="77777777" w:rsidR="00D30300" w:rsidRDefault="00D61391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wyrazy wieloznaczne</w:t>
            </w:r>
          </w:p>
        </w:tc>
      </w:tr>
      <w:tr w:rsidR="00D30300" w14:paraId="5523FDA8" w14:textId="77777777">
        <w:trPr>
          <w:trHeight w:val="411"/>
        </w:trPr>
        <w:tc>
          <w:tcPr>
            <w:tcW w:w="795" w:type="dxa"/>
            <w:vMerge/>
          </w:tcPr>
          <w:p w14:paraId="20E8B29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A1760D6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0DEAA466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20" w:type="dxa"/>
          </w:tcPr>
          <w:p w14:paraId="7DB1886F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</w:t>
            </w:r>
            <w:r>
              <w:rPr>
                <w:sz w:val="18"/>
                <w:szCs w:val="18"/>
              </w:rPr>
              <w:t>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1ECC110C" w14:textId="77777777" w:rsidR="00D30300" w:rsidRDefault="00D61391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4515" w:type="dxa"/>
            <w:gridSpan w:val="2"/>
          </w:tcPr>
          <w:p w14:paraId="15B6C39E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zasady tworzenia poniższych zagadnień gramat</w:t>
            </w:r>
            <w:r>
              <w:rPr>
                <w:sz w:val="18"/>
                <w:szCs w:val="18"/>
              </w:rPr>
              <w:t xml:space="preserve">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1F7B381A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7ED0E0BA" w14:textId="77777777">
        <w:trPr>
          <w:trHeight w:val="791"/>
        </w:trPr>
        <w:tc>
          <w:tcPr>
            <w:tcW w:w="795" w:type="dxa"/>
            <w:vMerge/>
          </w:tcPr>
          <w:p w14:paraId="60C7096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EC143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74A92AD" w14:textId="77777777" w:rsidR="00D30300" w:rsidRDefault="00D61391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okresów warunkowych</w:t>
            </w:r>
          </w:p>
          <w:p w14:paraId="32E9F81A" w14:textId="77777777" w:rsidR="00D30300" w:rsidRDefault="00D61391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okresy warunkowe mieszane</w:t>
            </w:r>
          </w:p>
          <w:p w14:paraId="54DFBD95" w14:textId="77777777" w:rsidR="00D30300" w:rsidRDefault="00D61391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tworzenie wypowiedzi dotyczących nierzeczywistej przeszłości</w:t>
            </w:r>
          </w:p>
          <w:p w14:paraId="2678E98D" w14:textId="77777777" w:rsidR="00D30300" w:rsidRDefault="00D61391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służące do wyrażania życzeń (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wish / if only, it’s about / high time, suppose / imagine / supposing / what if, would sooner / rather, as if / though)</w:t>
            </w:r>
          </w:p>
          <w:p w14:paraId="07A499B2" w14:textId="77777777" w:rsidR="00D30300" w:rsidRDefault="00D61391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słowotwórstwo: tworzenie </w:t>
            </w:r>
            <w:r>
              <w:rPr>
                <w:rFonts w:eastAsia="Calibri"/>
                <w:color w:val="000000"/>
                <w:sz w:val="18"/>
                <w:szCs w:val="18"/>
              </w:rPr>
              <w:t>rzeczowników, czasowników, przymiotników i przysłówków</w:t>
            </w:r>
          </w:p>
          <w:p w14:paraId="50A9027A" w14:textId="77777777" w:rsidR="00D30300" w:rsidRDefault="00D61391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konstrukcje: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If it wasn’t for, If it hadn’t been for, But for etc.</w:t>
            </w:r>
          </w:p>
        </w:tc>
      </w:tr>
      <w:tr w:rsidR="00D30300" w14:paraId="27D78253" w14:textId="77777777">
        <w:trPr>
          <w:trHeight w:val="1129"/>
        </w:trPr>
        <w:tc>
          <w:tcPr>
            <w:tcW w:w="795" w:type="dxa"/>
            <w:vMerge/>
          </w:tcPr>
          <w:p w14:paraId="2E4A3AA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70B9E978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273E8CA4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5A646B9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76F3E432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05864CD3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C3DFB78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40E4E2A4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1AFA2732" w14:textId="77777777">
        <w:trPr>
          <w:trHeight w:val="1125"/>
        </w:trPr>
        <w:tc>
          <w:tcPr>
            <w:tcW w:w="795" w:type="dxa"/>
            <w:vMerge/>
          </w:tcPr>
          <w:p w14:paraId="11AF6E5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228BE5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01A2AE7" w14:textId="77777777" w:rsidR="00D30300" w:rsidRDefault="00D61391">
            <w:pPr>
              <w:numPr>
                <w:ilvl w:val="0"/>
                <w:numId w:val="11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Słowotwórstwo</w:t>
            </w:r>
          </w:p>
          <w:p w14:paraId="46ECB4F6" w14:textId="77777777" w:rsidR="00D30300" w:rsidRDefault="00D61391">
            <w:pPr>
              <w:numPr>
                <w:ilvl w:val="0"/>
                <w:numId w:val="11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Układanie fragmentów zdań</w:t>
            </w:r>
          </w:p>
          <w:p w14:paraId="01E7216E" w14:textId="77777777" w:rsidR="00D30300" w:rsidRDefault="00D61391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Tłumaczenie </w:t>
            </w:r>
            <w:r>
              <w:rPr>
                <w:i/>
                <w:sz w:val="18"/>
                <w:szCs w:val="18"/>
              </w:rPr>
              <w:t>fragmentów zdań</w:t>
            </w:r>
          </w:p>
        </w:tc>
      </w:tr>
      <w:tr w:rsidR="00D30300" w14:paraId="68F10F4D" w14:textId="77777777">
        <w:trPr>
          <w:trHeight w:val="694"/>
        </w:trPr>
        <w:tc>
          <w:tcPr>
            <w:tcW w:w="795" w:type="dxa"/>
            <w:vMerge w:val="restart"/>
          </w:tcPr>
          <w:p w14:paraId="09BE5F6B" w14:textId="77777777" w:rsidR="00D30300" w:rsidRDefault="00D6139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675F4377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4CAC23E4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02E9BEBE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5C473B7D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 (określa g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33C21AA8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określa główną myśl poszczególnych części tekstu; znajduje w tekście</w:t>
            </w:r>
            <w:r>
              <w:rPr>
                <w:sz w:val="18"/>
                <w:szCs w:val="18"/>
              </w:rPr>
              <w:t xml:space="preserve">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38856D4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71BD48B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059BF9EA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</w:t>
            </w:r>
          </w:p>
          <w:p w14:paraId="4BCF40AD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czne błędy:</w:t>
            </w:r>
          </w:p>
        </w:tc>
      </w:tr>
      <w:tr w:rsidR="00D30300" w14:paraId="799E3002" w14:textId="77777777">
        <w:tc>
          <w:tcPr>
            <w:tcW w:w="795" w:type="dxa"/>
            <w:vMerge/>
          </w:tcPr>
          <w:p w14:paraId="02E4F0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3F44E7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E73E45B" w14:textId="77777777" w:rsidR="00D30300" w:rsidRDefault="00D61391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6F0C6AD2" w14:textId="77777777" w:rsidR="00D30300" w:rsidRDefault="00D61391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4A6AEC8E" w14:textId="77777777" w:rsidR="00D30300" w:rsidRDefault="00D61391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zgodnie z wysłuchanym tekstem</w:t>
            </w:r>
          </w:p>
          <w:p w14:paraId="0301DD94" w14:textId="77777777" w:rsidR="00D30300" w:rsidRDefault="00D61391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na podstawie usłyszanych informacji</w:t>
            </w:r>
          </w:p>
        </w:tc>
      </w:tr>
      <w:tr w:rsidR="00D30300" w14:paraId="3B149BAC" w14:textId="77777777">
        <w:trPr>
          <w:trHeight w:val="1547"/>
        </w:trPr>
        <w:tc>
          <w:tcPr>
            <w:tcW w:w="795" w:type="dxa"/>
            <w:vMerge/>
          </w:tcPr>
          <w:p w14:paraId="44A4B43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7DA36E22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1C516B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105812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B38E67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0EDB17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9BE44AD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35D72E5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poszczególnych części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230D9110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</w:t>
            </w:r>
            <w:r>
              <w:rPr>
                <w:sz w:val="18"/>
                <w:szCs w:val="18"/>
              </w:rPr>
              <w:t>myśl poszczególnych części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5A82CC6E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6E98BF3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</w:t>
            </w:r>
            <w:r>
              <w:rPr>
                <w:sz w:val="18"/>
                <w:szCs w:val="18"/>
              </w:rPr>
              <w:t xml:space="preserve">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28AACA03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poszczególnych części tekstu; znajdu</w:t>
            </w:r>
            <w:r>
              <w:rPr>
                <w:sz w:val="18"/>
                <w:szCs w:val="18"/>
              </w:rPr>
              <w:t xml:space="preserve">je w tekście określone informacje)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65166441" w14:textId="77777777">
        <w:tc>
          <w:tcPr>
            <w:tcW w:w="795" w:type="dxa"/>
            <w:vMerge/>
          </w:tcPr>
          <w:p w14:paraId="20A4F35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3194DD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CCC1224" w14:textId="77777777" w:rsidR="00D30300" w:rsidRDefault="00D61391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podstawie przeczytanego tekstu </w:t>
            </w:r>
          </w:p>
          <w:p w14:paraId="2BE0AB3F" w14:textId="77777777" w:rsidR="00D30300" w:rsidRDefault="00D61391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informacje do akapitów</w:t>
            </w:r>
          </w:p>
        </w:tc>
      </w:tr>
      <w:tr w:rsidR="00D30300" w14:paraId="27FBD4AE" w14:textId="77777777">
        <w:tc>
          <w:tcPr>
            <w:tcW w:w="795" w:type="dxa"/>
            <w:vMerge/>
          </w:tcPr>
          <w:p w14:paraId="2710FFA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22DAFE5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3DC1BD6E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4C8D0B9D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5A035A07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Popełnia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uczeń: </w:t>
            </w:r>
          </w:p>
          <w:p w14:paraId="4DA1B02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EEEF047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poziomie, uczeń:</w:t>
            </w:r>
          </w:p>
        </w:tc>
        <w:tc>
          <w:tcPr>
            <w:tcW w:w="4821" w:type="dxa"/>
            <w:gridSpan w:val="2"/>
          </w:tcPr>
          <w:p w14:paraId="3F84AB29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5FA715CA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775D80A4" w14:textId="77777777">
        <w:trPr>
          <w:trHeight w:val="553"/>
        </w:trPr>
        <w:tc>
          <w:tcPr>
            <w:tcW w:w="795" w:type="dxa"/>
            <w:vMerge/>
          </w:tcPr>
          <w:p w14:paraId="031AD9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8067AC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6BA10C12" w14:textId="77777777" w:rsidR="00D30300" w:rsidRDefault="00D613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różne etapy edukacyjne</w:t>
            </w:r>
          </w:p>
          <w:p w14:paraId="1C58EEF9" w14:textId="77777777" w:rsidR="00D30300" w:rsidRDefault="00D613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/>
                <w:color w:val="000000"/>
                <w:sz w:val="18"/>
                <w:szCs w:val="18"/>
              </w:rPr>
              <w:t>opisuje swoje plany zawodowe oraz możliwy sposób ich realizacji</w:t>
            </w:r>
          </w:p>
          <w:p w14:paraId="1AD4979B" w14:textId="77777777" w:rsidR="00D30300" w:rsidRDefault="00D613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plusów i/ lub minusów rocznej przerwy w edukacji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 </w:t>
            </w:r>
          </w:p>
          <w:p w14:paraId="68C8E448" w14:textId="77777777" w:rsidR="00D30300" w:rsidRDefault="00D613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mocnych i słabyc</w:t>
            </w:r>
            <w:r>
              <w:rPr>
                <w:rFonts w:eastAsia="Calibri"/>
                <w:color w:val="000000"/>
                <w:sz w:val="18"/>
                <w:szCs w:val="18"/>
              </w:rPr>
              <w:t>h stron polskiego systemu edukacji</w:t>
            </w:r>
          </w:p>
          <w:p w14:paraId="7DEA893A" w14:textId="77777777" w:rsidR="00D30300" w:rsidRDefault="00D613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niestandardowych metod nauczania i szkół</w:t>
            </w:r>
          </w:p>
          <w:p w14:paraId="299F6591" w14:textId="77777777" w:rsidR="00D30300" w:rsidRDefault="00D613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przebieg ulubionej lekcji</w:t>
            </w:r>
          </w:p>
          <w:p w14:paraId="630829F0" w14:textId="77777777" w:rsidR="00D30300" w:rsidRDefault="00D613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umiejętności, których posiadanie jest kluczowe na nowoczesnym rynku pracy</w:t>
            </w:r>
          </w:p>
          <w:p w14:paraId="4B3DDA37" w14:textId="77777777" w:rsidR="00D30300" w:rsidRDefault="00D613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sytuacje, w których konieczne jest posiadanie pewnych umiejętności</w:t>
            </w:r>
          </w:p>
          <w:p w14:paraId="1EE95DC1" w14:textId="77777777" w:rsidR="00D30300" w:rsidRDefault="00D613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bierze udział w dyskusji dotyczącej znalezienia najlepszego sposobu wyjścia z trudnej sytuacji</w:t>
            </w:r>
          </w:p>
          <w:p w14:paraId="79BE6C8F" w14:textId="77777777" w:rsidR="00D30300" w:rsidRDefault="00D613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dokonuje w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yboru oferty letniego kursu językowego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go uzasadnia oraz udziela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odpowiedzi na dwa pytania,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195793AD" w14:textId="77777777" w:rsidR="00D30300" w:rsidRDefault="00D613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idealną szkołę średnią</w:t>
            </w:r>
          </w:p>
        </w:tc>
        <w:tc>
          <w:tcPr>
            <w:tcW w:w="7086" w:type="dxa"/>
            <w:gridSpan w:val="3"/>
          </w:tcPr>
          <w:p w14:paraId="4FC912B6" w14:textId="77777777" w:rsidR="00D30300" w:rsidRDefault="00D613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różne etapy edukacyjne</w:t>
            </w:r>
          </w:p>
          <w:p w14:paraId="6FDFB92A" w14:textId="77777777" w:rsidR="00D30300" w:rsidRDefault="00D613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</w:t>
            </w:r>
            <w:r>
              <w:rPr>
                <w:rFonts w:eastAsia="Calibri"/>
                <w:color w:val="000000"/>
                <w:sz w:val="18"/>
                <w:szCs w:val="18"/>
              </w:rPr>
              <w:t>pisuje swoje plany zawodowe oraz możliwy sposób ich realizacji</w:t>
            </w:r>
          </w:p>
          <w:p w14:paraId="74CF736B" w14:textId="77777777" w:rsidR="00D30300" w:rsidRDefault="00D613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plusów i/lub minusów rocznej przerwy w edukacji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 </w:t>
            </w:r>
          </w:p>
          <w:p w14:paraId="558BD71E" w14:textId="77777777" w:rsidR="00D30300" w:rsidRDefault="00D613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mocnych i słabych stron polskiego systemu edukacji</w:t>
            </w:r>
          </w:p>
          <w:p w14:paraId="70C86E7D" w14:textId="77777777" w:rsidR="00D30300" w:rsidRDefault="00D613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niestand</w:t>
            </w:r>
            <w:r>
              <w:rPr>
                <w:rFonts w:eastAsia="Calibri"/>
                <w:color w:val="000000"/>
                <w:sz w:val="18"/>
                <w:szCs w:val="18"/>
              </w:rPr>
              <w:t>ardowych metod nauczania i szkół</w:t>
            </w:r>
          </w:p>
          <w:p w14:paraId="5443B462" w14:textId="77777777" w:rsidR="00D30300" w:rsidRDefault="00D613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przebieg ulubionej lekcji</w:t>
            </w:r>
          </w:p>
          <w:p w14:paraId="446C00EC" w14:textId="77777777" w:rsidR="00D30300" w:rsidRDefault="00D613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umiejętności, których posiadanie jest kluczowe na nowoczesnym rynku pracy</w:t>
            </w:r>
          </w:p>
          <w:p w14:paraId="7E6C3818" w14:textId="77777777" w:rsidR="00D30300" w:rsidRDefault="00D613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sytuacje, w których konieczne jest posiadanie pewnych umiejętności</w:t>
            </w:r>
          </w:p>
          <w:p w14:paraId="18B0F32C" w14:textId="77777777" w:rsidR="00D30300" w:rsidRDefault="00D613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bierze udział w dyskusji dotyczą</w:t>
            </w:r>
            <w:r>
              <w:rPr>
                <w:rFonts w:eastAsia="Calibri"/>
                <w:color w:val="000000"/>
                <w:sz w:val="18"/>
                <w:szCs w:val="18"/>
              </w:rPr>
              <w:t>cej znalezienia najlepszego sposobu wyjścia z trudnej sytuacji</w:t>
            </w:r>
          </w:p>
          <w:p w14:paraId="576D9B9A" w14:textId="77777777" w:rsidR="00D30300" w:rsidRDefault="00D613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podstawie materiału stymulującego: dokonuje wyboru oferty letniego kursu językowego i go uzasadnia oraz udziela odpowiedzi na dwa pytania, 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stanowiska</w:t>
            </w:r>
          </w:p>
          <w:p w14:paraId="22F73AC3" w14:textId="77777777" w:rsidR="00D30300" w:rsidRDefault="00D613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idealną szkołę średnią</w:t>
            </w:r>
          </w:p>
          <w:p w14:paraId="0196203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3F4E8A32" w14:textId="77777777">
        <w:trPr>
          <w:trHeight w:val="2279"/>
        </w:trPr>
        <w:tc>
          <w:tcPr>
            <w:tcW w:w="795" w:type="dxa"/>
            <w:vMerge/>
          </w:tcPr>
          <w:p w14:paraId="591CFE0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84B2272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05755492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</w:t>
            </w:r>
            <w:r>
              <w:rPr>
                <w:rFonts w:eastAsia="Calibri"/>
                <w:color w:val="000000"/>
                <w:sz w:val="18"/>
                <w:szCs w:val="18"/>
              </w:rPr>
              <w:t>na zaawansowanym poziomie:</w:t>
            </w:r>
          </w:p>
        </w:tc>
        <w:tc>
          <w:tcPr>
            <w:tcW w:w="2220" w:type="dxa"/>
          </w:tcPr>
          <w:p w14:paraId="013A20C3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e: </w:t>
            </w:r>
          </w:p>
        </w:tc>
        <w:tc>
          <w:tcPr>
            <w:tcW w:w="1935" w:type="dxa"/>
          </w:tcPr>
          <w:p w14:paraId="2E078367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7148C07C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ych pisania rozprawki za i przeciw.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0F0D57F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0DF5353E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</w:t>
            </w:r>
            <w:r>
              <w:rPr>
                <w:rFonts w:eastAsia="Calibri"/>
                <w:color w:val="000000"/>
                <w:sz w:val="18"/>
                <w:szCs w:val="18"/>
              </w:rPr>
              <w:t>i za i przeciw.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13084512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60D82F0" w14:textId="77777777">
        <w:tc>
          <w:tcPr>
            <w:tcW w:w="795" w:type="dxa"/>
            <w:vMerge/>
          </w:tcPr>
          <w:p w14:paraId="4318850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EB3D70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44CE295" w14:textId="77777777" w:rsidR="00D30300" w:rsidRDefault="00D6139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przedstawia plusy i minusy decyzji o 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roku przerwy przed pójściem na studia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449D736D" w14:textId="77777777" w:rsidR="00D30300" w:rsidRDefault="00D6139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6761FBD4" w14:textId="77777777" w:rsidR="00D30300" w:rsidRDefault="00D6139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pisze rozprawkę, w której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plusy i minusy decyzji o roku przerwy przed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pójściem na studia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>) podając argumenty i przykłady</w:t>
            </w:r>
          </w:p>
          <w:p w14:paraId="3506EF0D" w14:textId="77777777" w:rsidR="00D30300" w:rsidRDefault="00D6139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33BE5AFF" w14:textId="77777777">
        <w:trPr>
          <w:trHeight w:val="274"/>
        </w:trPr>
        <w:tc>
          <w:tcPr>
            <w:tcW w:w="795" w:type="dxa"/>
            <w:vMerge/>
          </w:tcPr>
          <w:p w14:paraId="2F651A6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54B222B4" w14:textId="77777777" w:rsidR="00D30300" w:rsidRDefault="00D61391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0EA2BF5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42A5244E" w14:textId="77777777" w:rsidR="00D30300" w:rsidRDefault="00D613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546E970E" w14:textId="77777777" w:rsidR="00D30300" w:rsidRDefault="00D613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1A5E24F" w14:textId="77777777" w:rsidR="00D30300" w:rsidRDefault="00D613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</w:t>
            </w:r>
            <w:r>
              <w:rPr>
                <w:rFonts w:eastAsia="Calibri"/>
                <w:color w:val="000000"/>
                <w:sz w:val="18"/>
                <w:szCs w:val="18"/>
              </w:rPr>
              <w:t>p. domyślanie się znaczenia wyrazów z kontekstu, rozumienie tekstu zawierającego nieznane słowa i zwroty) oraz strategie kompensacyjne (np. definicji, parafrazy)</w:t>
            </w:r>
          </w:p>
          <w:p w14:paraId="43E7AB98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29AEB738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EB7A062" w14:textId="77777777" w:rsidR="00D30300" w:rsidRDefault="00D613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</w:t>
            </w:r>
            <w:r>
              <w:rPr>
                <w:rFonts w:eastAsia="Calibri"/>
                <w:color w:val="000000"/>
                <w:sz w:val="18"/>
                <w:szCs w:val="18"/>
              </w:rPr>
              <w:t>tuje techniki samodzielnej pracy nad językiem (np. korzystanie ze słownika, poprawianie błędów, prowadzenie notatek, zapamiętywanie nowych wyrazów)</w:t>
            </w:r>
          </w:p>
          <w:p w14:paraId="55909C8D" w14:textId="77777777" w:rsidR="00D30300" w:rsidRDefault="00D613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27D2BBF8" w14:textId="77777777" w:rsidR="00D30300" w:rsidRDefault="00D613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domyślanie się znaczenia wyrazów z kontekstu, rozumienie tekstu zawierającego nieznane słowa i zwroty) oraz strategie kompensacyjne (np. definicji,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parafrazy)</w:t>
            </w:r>
          </w:p>
          <w:p w14:paraId="5A81DE67" w14:textId="77777777" w:rsidR="00D30300" w:rsidRDefault="00D613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433DEFEE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3A2A677C" w14:textId="77777777" w:rsidR="00D30300" w:rsidRDefault="00D613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samodzielnej pracy nad językiem (np. korzystanie ze słownika, poprawianie błędów, prowadzenie notatek, zapamiętywanie nowych wyrazów)</w:t>
            </w:r>
          </w:p>
          <w:p w14:paraId="07D0DAB7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26349B6" w14:textId="77777777" w:rsidR="00D30300" w:rsidRDefault="00D613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kompensacyjne (np. definicji, parafrazy)</w:t>
            </w:r>
          </w:p>
          <w:p w14:paraId="660FC3E6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5DB474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4849C715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1674021" w14:textId="77777777" w:rsidR="00D30300" w:rsidRDefault="00D613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0114011E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77B882E" w14:textId="77777777" w:rsidR="00D30300" w:rsidRDefault="00D613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</w:t>
            </w:r>
            <w:r>
              <w:rPr>
                <w:rFonts w:eastAsia="Calibri"/>
                <w:color w:val="000000"/>
                <w:sz w:val="18"/>
                <w:szCs w:val="18"/>
              </w:rPr>
              <w:t>się znaczenia wyrazów z kontekstu, rozumienie tekstu zawierającego nieznane słowa i zwroty) oraz strategie kompensacyjne (np. definicji, parafrazy)</w:t>
            </w:r>
          </w:p>
          <w:p w14:paraId="592433F6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5CEA5548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24D6A118" w14:textId="77777777" w:rsidR="00D30300" w:rsidRDefault="00D613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58EEEBCF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0D95916" w14:textId="77777777" w:rsidR="00D30300" w:rsidRDefault="00D613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>lanie się znaczenia wyrazów z kontekstu, rozumienie tekstu zawierającego nieznane słowa i zwroty) oraz strategie kompensacyjne (np. definicji, parafrazy)</w:t>
            </w:r>
          </w:p>
          <w:p w14:paraId="0D3B889F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3FF4F74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5D0A157C" w14:textId="77777777">
        <w:tc>
          <w:tcPr>
            <w:tcW w:w="15906" w:type="dxa"/>
            <w:gridSpan w:val="8"/>
            <w:shd w:val="clear" w:color="auto" w:fill="FFC000"/>
          </w:tcPr>
          <w:p w14:paraId="28B5AF12" w14:textId="77777777" w:rsidR="00D30300" w:rsidRDefault="00D6139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8 STORIES WE REMEMBER</w:t>
            </w:r>
          </w:p>
        </w:tc>
      </w:tr>
      <w:tr w:rsidR="00D30300" w14:paraId="464276BB" w14:textId="77777777">
        <w:tc>
          <w:tcPr>
            <w:tcW w:w="795" w:type="dxa"/>
            <w:vMerge w:val="restart"/>
          </w:tcPr>
          <w:p w14:paraId="66E72EFB" w14:textId="77777777" w:rsidR="00D30300" w:rsidRDefault="00D6139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4E02337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57D45B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1E8E72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0EF9BE2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E00D47B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20E4454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041AEE5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22DF70B1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0F3068C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364F174E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33DDB4A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47125217" w14:textId="77777777" w:rsidR="00D30300" w:rsidRDefault="00D613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24E41CA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E2B82B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5E9804C7" w14:textId="77777777">
        <w:trPr>
          <w:trHeight w:val="1032"/>
        </w:trPr>
        <w:tc>
          <w:tcPr>
            <w:tcW w:w="795" w:type="dxa"/>
            <w:vMerge/>
          </w:tcPr>
          <w:p w14:paraId="7ED1AC0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4CC0E540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1F27B353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51174048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0409EECA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0C1A6CB0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KULTURA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</w:t>
            </w:r>
            <w:r>
              <w:rPr>
                <w:sz w:val="18"/>
                <w:szCs w:val="18"/>
              </w:rPr>
              <w:t xml:space="preserve">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CC86357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KULTURA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37427416" w14:textId="77777777">
        <w:trPr>
          <w:trHeight w:val="1032"/>
        </w:trPr>
        <w:tc>
          <w:tcPr>
            <w:tcW w:w="795" w:type="dxa"/>
            <w:vMerge/>
          </w:tcPr>
          <w:p w14:paraId="08FC300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DCAEE9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D309263" w14:textId="77777777" w:rsidR="00D30300" w:rsidRDefault="00D61391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 </w:t>
            </w:r>
            <w:r>
              <w:rPr>
                <w:rFonts w:eastAsia="Calibri"/>
                <w:color w:val="000000"/>
                <w:sz w:val="18"/>
                <w:szCs w:val="18"/>
              </w:rPr>
              <w:t>literaturą, książkami i ich wydawaniem;</w:t>
            </w:r>
          </w:p>
          <w:p w14:paraId="4B6CD740" w14:textId="77777777" w:rsidR="00D30300" w:rsidRDefault="00D61391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i idiomy</w:t>
            </w:r>
          </w:p>
          <w:p w14:paraId="298A92AF" w14:textId="77777777" w:rsidR="00D30300" w:rsidRDefault="00D61391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ważnymi książkami</w:t>
            </w:r>
          </w:p>
          <w:p w14:paraId="442A14A6" w14:textId="77777777" w:rsidR="00D30300" w:rsidRDefault="00D61391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czasownikowe</w:t>
            </w:r>
          </w:p>
          <w:p w14:paraId="1D66EC50" w14:textId="77777777" w:rsidR="00D30300" w:rsidRDefault="00D61391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narracją i opowiadaniem historii</w:t>
            </w:r>
          </w:p>
          <w:p w14:paraId="108481E5" w14:textId="77777777" w:rsidR="00D30300" w:rsidRDefault="00D61391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wyliczania, wyrażania przyczyn i skutków, podsumowywania, uogólnian</w:t>
            </w:r>
            <w:r>
              <w:rPr>
                <w:rFonts w:eastAsia="Calibri"/>
                <w:color w:val="000000"/>
                <w:sz w:val="18"/>
                <w:szCs w:val="18"/>
              </w:rPr>
              <w:t>ia, porównywania i kontrastowania</w:t>
            </w:r>
          </w:p>
          <w:p w14:paraId="4677F6F2" w14:textId="77777777" w:rsidR="00D30300" w:rsidRDefault="00D61391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recenzowania</w:t>
            </w:r>
          </w:p>
          <w:p w14:paraId="03498A12" w14:textId="77777777" w:rsidR="00D30300" w:rsidRDefault="00D61391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wysuwania sugestii, zgadzania i niezgadzania się, proponowania kompromisu</w:t>
            </w:r>
          </w:p>
        </w:tc>
      </w:tr>
      <w:tr w:rsidR="00D30300" w14:paraId="60655822" w14:textId="77777777">
        <w:trPr>
          <w:trHeight w:val="1230"/>
        </w:trPr>
        <w:tc>
          <w:tcPr>
            <w:tcW w:w="795" w:type="dxa"/>
            <w:vMerge/>
          </w:tcPr>
          <w:p w14:paraId="0B6C358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14E5C1A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4630260A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je </w:t>
            </w:r>
            <w:r>
              <w:rPr>
                <w:sz w:val="18"/>
                <w:szCs w:val="18"/>
              </w:rPr>
              <w:t>stosuje:</w:t>
            </w:r>
          </w:p>
        </w:tc>
        <w:tc>
          <w:tcPr>
            <w:tcW w:w="2220" w:type="dxa"/>
          </w:tcPr>
          <w:p w14:paraId="40302A3F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12D179D9" w14:textId="77777777" w:rsidR="00D30300" w:rsidRDefault="00D61391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błędy:</w:t>
            </w:r>
          </w:p>
        </w:tc>
        <w:tc>
          <w:tcPr>
            <w:tcW w:w="4515" w:type="dxa"/>
            <w:gridSpan w:val="2"/>
          </w:tcPr>
          <w:p w14:paraId="093C2DD6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64B72077" w14:textId="77777777" w:rsidR="00D30300" w:rsidRDefault="00D6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liczn</w:t>
            </w:r>
            <w:r>
              <w:rPr>
                <w:b/>
                <w:sz w:val="18"/>
                <w:szCs w:val="18"/>
              </w:rPr>
              <w:t xml:space="preserve">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B0EF393" w14:textId="77777777">
        <w:trPr>
          <w:trHeight w:val="791"/>
        </w:trPr>
        <w:tc>
          <w:tcPr>
            <w:tcW w:w="795" w:type="dxa"/>
            <w:vMerge/>
          </w:tcPr>
          <w:p w14:paraId="2AF3079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875F8C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0D5BF7C" w14:textId="77777777" w:rsidR="00D30300" w:rsidRDefault="00D61391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should, ought to, could, might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needn’t have; </w:t>
            </w:r>
          </w:p>
          <w:p w14:paraId="531FE60A" w14:textId="77777777" w:rsidR="00D30300" w:rsidRDefault="00D61391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didn’t need to, needn’t have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must have</w:t>
            </w:r>
          </w:p>
          <w:p w14:paraId="09C9005A" w14:textId="77777777" w:rsidR="00D30300" w:rsidRDefault="00D61391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inwersji po wyrażeniach przysłówkowych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barely, seldom, rarely, hardly; only later; never, little, not only, no sooner </w:t>
            </w:r>
            <w:r>
              <w:rPr>
                <w:rFonts w:eastAsia="Calibri"/>
                <w:color w:val="000000"/>
                <w:sz w:val="18"/>
                <w:szCs w:val="18"/>
              </w:rPr>
              <w:t>etc.</w:t>
            </w:r>
          </w:p>
          <w:p w14:paraId="7F1F33B0" w14:textId="77777777" w:rsidR="00D30300" w:rsidRDefault="00D61391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</w:t>
            </w:r>
            <w:r>
              <w:rPr>
                <w:rFonts w:eastAsia="Calibri"/>
                <w:color w:val="000000"/>
                <w:sz w:val="18"/>
                <w:szCs w:val="18"/>
              </w:rPr>
              <w:t>zaimków zwrotnych i wzajemnych</w:t>
            </w:r>
          </w:p>
        </w:tc>
      </w:tr>
      <w:tr w:rsidR="00D30300" w14:paraId="3F21BAE5" w14:textId="77777777">
        <w:trPr>
          <w:trHeight w:val="1129"/>
        </w:trPr>
        <w:tc>
          <w:tcPr>
            <w:tcW w:w="795" w:type="dxa"/>
            <w:vMerge/>
          </w:tcPr>
          <w:p w14:paraId="37A34C5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EB525F0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567D2AB9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1ADCE070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269AEB60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20448EA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12263A9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1F55F196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726C9421" w14:textId="77777777">
        <w:trPr>
          <w:trHeight w:val="737"/>
        </w:trPr>
        <w:tc>
          <w:tcPr>
            <w:tcW w:w="795" w:type="dxa"/>
          </w:tcPr>
          <w:p w14:paraId="0C0BB966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8D443E3" w14:textId="77777777" w:rsidR="00D30300" w:rsidRDefault="00D30300"/>
        </w:tc>
        <w:tc>
          <w:tcPr>
            <w:tcW w:w="1575" w:type="dxa"/>
            <w:vMerge/>
          </w:tcPr>
          <w:p w14:paraId="423D406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3536" w:type="dxa"/>
            <w:gridSpan w:val="6"/>
          </w:tcPr>
          <w:p w14:paraId="42DC2FDE" w14:textId="77777777" w:rsidR="00D30300" w:rsidRDefault="00D61391">
            <w:pPr>
              <w:numPr>
                <w:ilvl w:val="0"/>
                <w:numId w:val="12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Test luk</w:t>
            </w:r>
          </w:p>
          <w:p w14:paraId="142534F0" w14:textId="77777777" w:rsidR="00D30300" w:rsidRDefault="00D61391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</w:tc>
      </w:tr>
      <w:tr w:rsidR="00D30300" w14:paraId="3425ECCC" w14:textId="77777777">
        <w:tc>
          <w:tcPr>
            <w:tcW w:w="795" w:type="dxa"/>
            <w:vMerge w:val="restart"/>
          </w:tcPr>
          <w:p w14:paraId="4A7BB7FD" w14:textId="77777777" w:rsidR="00D30300" w:rsidRDefault="00D6139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074E4473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60A49397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</w:t>
            </w:r>
            <w:r>
              <w:rPr>
                <w:rFonts w:eastAsia="Calibri"/>
                <w:color w:val="000000"/>
                <w:sz w:val="18"/>
                <w:szCs w:val="18"/>
              </w:rPr>
              <w:t>główną myśl tekstu; znajduje w tekście określone informacje; określa intencje nadawcy tekstu;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24BF01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4EA244C3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rFonts w:eastAsia="Calibri"/>
                <w:color w:val="000000"/>
                <w:sz w:val="18"/>
                <w:szCs w:val="18"/>
              </w:rPr>
              <w:t>tekście określone informacje; określa intencje nadawcy tekstu;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4234B97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7BBCE9A4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>określa główną myśl tekstu; znajduje w tekście określone infor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macje; określa intencje nadawcy tekstu;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95C34BD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określa intencje nadawcy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015FE96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578953A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A5C1673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śl tekstu; znajduje w tekście określone informacje; określa intencje nadawcy tekstu;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9D60FB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44A4D542" w14:textId="77777777">
        <w:tc>
          <w:tcPr>
            <w:tcW w:w="795" w:type="dxa"/>
            <w:vMerge/>
          </w:tcPr>
          <w:p w14:paraId="2DFA179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E68C32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4132581" w14:textId="77777777" w:rsidR="00D30300" w:rsidRDefault="00D61391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2D928F38" w14:textId="77777777" w:rsidR="00D30300" w:rsidRDefault="00D61391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uzupełnia streszczenie na podstawie </w:t>
            </w:r>
            <w:r>
              <w:rPr>
                <w:sz w:val="18"/>
                <w:szCs w:val="18"/>
              </w:rPr>
              <w:t>usłyszanych informacji</w:t>
            </w:r>
          </w:p>
          <w:p w14:paraId="6A8D2A83" w14:textId="77777777" w:rsidR="00D30300" w:rsidRDefault="00D61391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wysłuchanym tekstem</w:t>
            </w:r>
          </w:p>
        </w:tc>
      </w:tr>
      <w:tr w:rsidR="00D30300" w14:paraId="674093BE" w14:textId="77777777">
        <w:trPr>
          <w:trHeight w:val="566"/>
        </w:trPr>
        <w:tc>
          <w:tcPr>
            <w:tcW w:w="795" w:type="dxa"/>
            <w:vMerge/>
          </w:tcPr>
          <w:p w14:paraId="02960D8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1910779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43D87F3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395D5D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639B06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E309589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8E5A539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D0070AB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autora tekstu;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14EF3EB8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</w:t>
            </w:r>
            <w:r>
              <w:rPr>
                <w:b/>
                <w:sz w:val="18"/>
                <w:szCs w:val="18"/>
              </w:rPr>
              <w:t>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autora tekstu;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3945D037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</w:t>
            </w:r>
            <w:r>
              <w:rPr>
                <w:b/>
                <w:sz w:val="18"/>
                <w:szCs w:val="18"/>
              </w:rPr>
              <w:t xml:space="preserve">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popełniając nieliczne błę</w:t>
            </w:r>
            <w:r>
              <w:rPr>
                <w:b/>
                <w:sz w:val="18"/>
                <w:szCs w:val="18"/>
              </w:rPr>
              <w:t>dy:</w:t>
            </w:r>
          </w:p>
        </w:tc>
        <w:tc>
          <w:tcPr>
            <w:tcW w:w="2265" w:type="dxa"/>
          </w:tcPr>
          <w:p w14:paraId="4651B0BC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często popeł</w:t>
            </w:r>
            <w:r>
              <w:rPr>
                <w:b/>
                <w:sz w:val="18"/>
                <w:szCs w:val="18"/>
              </w:rPr>
              <w:t>niając błędy:</w:t>
            </w:r>
          </w:p>
        </w:tc>
        <w:tc>
          <w:tcPr>
            <w:tcW w:w="4821" w:type="dxa"/>
            <w:gridSpan w:val="2"/>
          </w:tcPr>
          <w:p w14:paraId="46F60592" w14:textId="77777777" w:rsidR="00D30300" w:rsidRDefault="00D613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z trudnością, popełniając liczne bł</w:t>
            </w:r>
            <w:r>
              <w:rPr>
                <w:b/>
                <w:sz w:val="18"/>
                <w:szCs w:val="18"/>
              </w:rPr>
              <w:t>ędy:</w:t>
            </w:r>
          </w:p>
        </w:tc>
      </w:tr>
      <w:tr w:rsidR="00D30300" w14:paraId="262F5170" w14:textId="77777777">
        <w:tc>
          <w:tcPr>
            <w:tcW w:w="795" w:type="dxa"/>
            <w:vMerge/>
          </w:tcPr>
          <w:p w14:paraId="3370DAD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B87EC0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877A448" w14:textId="77777777" w:rsidR="00D30300" w:rsidRDefault="00D61391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zgodnie z przeczytanym tekstem</w:t>
            </w:r>
          </w:p>
          <w:p w14:paraId="20E65E23" w14:textId="77777777" w:rsidR="00D30300" w:rsidRDefault="00D61391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zdania do luk w tekście</w:t>
            </w:r>
          </w:p>
          <w:p w14:paraId="40B6217B" w14:textId="77777777" w:rsidR="00D30300" w:rsidRDefault="00D61391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przeczytanego tekstu</w:t>
            </w:r>
          </w:p>
        </w:tc>
      </w:tr>
      <w:tr w:rsidR="00D30300" w14:paraId="0F11A762" w14:textId="77777777">
        <w:tc>
          <w:tcPr>
            <w:tcW w:w="795" w:type="dxa"/>
            <w:vMerge/>
          </w:tcPr>
          <w:p w14:paraId="005402C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1FBD5B4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25421776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738ACD26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2EED2F5B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5C3E75F9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6340A8F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29F384A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</w:t>
            </w:r>
            <w:r>
              <w:rPr>
                <w:rFonts w:eastAsia="Calibri"/>
                <w:color w:val="000000"/>
                <w:sz w:val="18"/>
                <w:szCs w:val="18"/>
              </w:rPr>
              <w:t>wanym poziomie, uczeń:</w:t>
            </w:r>
          </w:p>
        </w:tc>
        <w:tc>
          <w:tcPr>
            <w:tcW w:w="4821" w:type="dxa"/>
            <w:gridSpan w:val="2"/>
          </w:tcPr>
          <w:p w14:paraId="713F54EF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25AA3DCD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26E7D8C2" w14:textId="77777777">
        <w:trPr>
          <w:trHeight w:val="553"/>
        </w:trPr>
        <w:tc>
          <w:tcPr>
            <w:tcW w:w="795" w:type="dxa"/>
            <w:vMerge/>
          </w:tcPr>
          <w:p w14:paraId="334F202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D90A7C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1810E3A" w14:textId="77777777" w:rsidR="00D30300" w:rsidRDefault="00D6139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recenzuje książkę, podając informacje na temat ich gatunku literackiego, akcji, bohaterów</w:t>
            </w:r>
          </w:p>
          <w:p w14:paraId="3F0BA302" w14:textId="77777777" w:rsidR="00D30300" w:rsidRDefault="00D6139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swoje preferencje i nawyki czytelnicze</w:t>
            </w:r>
          </w:p>
          <w:p w14:paraId="3C7958B2" w14:textId="77777777" w:rsidR="00D30300" w:rsidRDefault="00D6139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lektur szkolnych</w:t>
            </w:r>
          </w:p>
          <w:p w14:paraId="164C7DC2" w14:textId="77777777" w:rsidR="00D30300" w:rsidRDefault="00D6139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korzyści wynikające z czytania książ</w:t>
            </w:r>
            <w:r>
              <w:rPr>
                <w:sz w:val="18"/>
                <w:szCs w:val="18"/>
              </w:rPr>
              <w:t>ek</w:t>
            </w:r>
          </w:p>
          <w:p w14:paraId="0F812DD5" w14:textId="77777777" w:rsidR="00D30300" w:rsidRDefault="00D6139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przedstawia możliwe zakończenie opowiadania</w:t>
            </w:r>
          </w:p>
          <w:p w14:paraId="69C7FA40" w14:textId="77777777" w:rsidR="00D30300" w:rsidRDefault="00D6139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elementów dobrej historii </w:t>
            </w:r>
          </w:p>
          <w:p w14:paraId="37D85A18" w14:textId="77777777" w:rsidR="00D30300" w:rsidRDefault="00D6139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swoich ulubionych bohaterów literackich z dzieciństwa</w:t>
            </w:r>
          </w:p>
          <w:p w14:paraId="02051354" w14:textId="77777777" w:rsidR="00D30300" w:rsidRDefault="00D6139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skuteczności kampanii reklamowych </w:t>
            </w:r>
            <w:r>
              <w:rPr>
                <w:sz w:val="18"/>
                <w:szCs w:val="18"/>
              </w:rPr>
              <w:lastRenderedPageBreak/>
              <w:t>wykorzystujących elementy narracji</w:t>
            </w:r>
          </w:p>
          <w:p w14:paraId="17C3315E" w14:textId="77777777" w:rsidR="00D30300" w:rsidRDefault="00D6139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zjawiska literatury interaktywnej</w:t>
            </w:r>
          </w:p>
          <w:p w14:paraId="3649B14D" w14:textId="77777777" w:rsidR="00D30300" w:rsidRDefault="00D6139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przesłanie wybranej historii</w:t>
            </w:r>
          </w:p>
          <w:p w14:paraId="4423B2C3" w14:textId="77777777" w:rsidR="00D30300" w:rsidRDefault="00D6139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odgrywa dialog: bierze udział w rozmowie na temat szczegółów dotyczących organizacji szkolnego konkursu literackiego, w której odnosi się do podanych kwestii i </w:t>
            </w: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je rozwija</w:t>
            </w:r>
          </w:p>
          <w:p w14:paraId="288DA9E0" w14:textId="77777777" w:rsidR="00D30300" w:rsidRDefault="00D6139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idei książki do noszenia</w:t>
            </w:r>
          </w:p>
          <w:p w14:paraId="5DBAB158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latwością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</w:t>
            </w:r>
            <w:r>
              <w:rPr>
                <w:rFonts w:eastAsia="Calibri"/>
                <w:color w:val="000000"/>
                <w:sz w:val="18"/>
                <w:szCs w:val="18"/>
              </w:rPr>
              <w:t>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5E3254EF" w14:textId="77777777" w:rsidR="00D30300" w:rsidRDefault="00D6139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recenzuje książkę, podając informacje na temat ich gatunku literackiego, akcji, bohaterów</w:t>
            </w:r>
          </w:p>
          <w:p w14:paraId="4BF1381B" w14:textId="77777777" w:rsidR="00D30300" w:rsidRDefault="00D6139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i nawyki czytelnicze</w:t>
            </w:r>
          </w:p>
          <w:p w14:paraId="00023124" w14:textId="77777777" w:rsidR="00D30300" w:rsidRDefault="00D6139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lektur szkolnych</w:t>
            </w:r>
          </w:p>
          <w:p w14:paraId="6F23D092" w14:textId="77777777" w:rsidR="00D30300" w:rsidRDefault="00D6139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k</w:t>
            </w:r>
            <w:r>
              <w:rPr>
                <w:rFonts w:eastAsia="Calibri"/>
                <w:color w:val="000000"/>
                <w:sz w:val="18"/>
                <w:szCs w:val="18"/>
              </w:rPr>
              <w:t>orzyści wynikające z czytania książek</w:t>
            </w:r>
          </w:p>
          <w:p w14:paraId="4C056E78" w14:textId="77777777" w:rsidR="00D30300" w:rsidRDefault="00D6139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przedstawia możliwe zakończenie opowiadania</w:t>
            </w:r>
          </w:p>
          <w:p w14:paraId="076BDBEC" w14:textId="77777777" w:rsidR="00D30300" w:rsidRDefault="00D6139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elementów dobrej historii </w:t>
            </w:r>
          </w:p>
          <w:p w14:paraId="4FE0968B" w14:textId="77777777" w:rsidR="00D30300" w:rsidRDefault="00D6139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swoich ulubionych bohaterów literackich z dzieciństwa</w:t>
            </w:r>
          </w:p>
          <w:p w14:paraId="75FC39F8" w14:textId="77777777" w:rsidR="00D30300" w:rsidRDefault="00D6139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skuteczności kampanii reklamowych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wykorzystujących elementy narracji</w:t>
            </w:r>
          </w:p>
          <w:p w14:paraId="6848D960" w14:textId="77777777" w:rsidR="00D30300" w:rsidRDefault="00D6139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zjawiska literatury interaktywnej</w:t>
            </w:r>
          </w:p>
          <w:p w14:paraId="4DC8227F" w14:textId="77777777" w:rsidR="00D30300" w:rsidRDefault="00D6139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przesłanie wybranej historii</w:t>
            </w:r>
          </w:p>
          <w:p w14:paraId="11E04E30" w14:textId="77777777" w:rsidR="00D30300" w:rsidRDefault="00D6139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wypowiada się na temat idei książki do noszenia</w:t>
            </w:r>
          </w:p>
          <w:p w14:paraId="65243810" w14:textId="77777777" w:rsidR="00D30300" w:rsidRDefault="00D6139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odgrywa dialog: bierze udział w rozmowie na temat szczegółów dotyczących organi</w:t>
            </w:r>
            <w:r>
              <w:rPr>
                <w:rFonts w:eastAsia="Calibri"/>
                <w:color w:val="000000"/>
                <w:sz w:val="18"/>
                <w:szCs w:val="18"/>
              </w:rPr>
              <w:t>zacji szkolnego konkursu literackiego, w której odnosi się do podanych kwestii i je rozwija</w:t>
            </w:r>
          </w:p>
          <w:p w14:paraId="3987B998" w14:textId="77777777" w:rsidR="00D30300" w:rsidRDefault="00D6139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370AD836" w14:textId="77777777">
        <w:trPr>
          <w:trHeight w:val="1984"/>
        </w:trPr>
        <w:tc>
          <w:tcPr>
            <w:tcW w:w="795" w:type="dxa"/>
            <w:vMerge/>
          </w:tcPr>
          <w:p w14:paraId="27734A7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CFC95B8" w14:textId="77777777" w:rsidR="00D30300" w:rsidRDefault="00D6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51086931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4AB8633A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1EC38D87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>truktur gramatycznych na zaawansowanym poziom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F192545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t>gramatycznych na zaawansowanym poziomie:</w:t>
            </w:r>
          </w:p>
          <w:p w14:paraId="12B7AED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2BBC5C95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7438831D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25496FAF" w14:textId="77777777">
        <w:tc>
          <w:tcPr>
            <w:tcW w:w="795" w:type="dxa"/>
            <w:vMerge/>
          </w:tcPr>
          <w:p w14:paraId="3615600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D114F7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4C229C83" w14:textId="77777777" w:rsidR="00D30300" w:rsidRDefault="00D6139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inspirującego bohatera literackiego i wpływu postaci literackich na młodych ludzi,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66DB3969" w14:textId="77777777" w:rsidR="00D30300" w:rsidRDefault="00D6139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</w:t>
            </w:r>
            <w:r>
              <w:rPr>
                <w:rFonts w:eastAsia="Calibri"/>
                <w:color w:val="000000"/>
                <w:sz w:val="18"/>
                <w:szCs w:val="18"/>
              </w:rPr>
              <w:t>nformacje sformułowane w języku polskim</w:t>
            </w:r>
          </w:p>
          <w:p w14:paraId="03365999" w14:textId="77777777" w:rsidR="00D30300" w:rsidRDefault="00D6139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scenariusz reklamy z elementami narracji</w:t>
            </w:r>
          </w:p>
        </w:tc>
        <w:tc>
          <w:tcPr>
            <w:tcW w:w="7086" w:type="dxa"/>
            <w:gridSpan w:val="3"/>
          </w:tcPr>
          <w:p w14:paraId="5717FE00" w14:textId="77777777" w:rsidR="00D30300" w:rsidRDefault="00D6139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inspirującego bohatera literackiego i wpływu postaci literackich na młodych ludzi, w którym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</w:t>
            </w:r>
            <w:r>
              <w:rPr>
                <w:rFonts w:eastAsia="Calibri"/>
                <w:color w:val="000000"/>
                <w:sz w:val="18"/>
                <w:szCs w:val="18"/>
              </w:rPr>
              <w:t>ykłady oraz argumenty</w:t>
            </w:r>
          </w:p>
          <w:p w14:paraId="4E78216A" w14:textId="77777777" w:rsidR="00D30300" w:rsidRDefault="00D6139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1A6C110" w14:textId="77777777" w:rsidR="00D30300" w:rsidRDefault="00D6139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scenariusz reklamy z elementami narracji</w:t>
            </w:r>
          </w:p>
        </w:tc>
      </w:tr>
      <w:tr w:rsidR="00D30300" w14:paraId="3AB81E4C" w14:textId="77777777">
        <w:trPr>
          <w:trHeight w:val="850"/>
        </w:trPr>
        <w:tc>
          <w:tcPr>
            <w:tcW w:w="795" w:type="dxa"/>
            <w:vMerge/>
          </w:tcPr>
          <w:p w14:paraId="0D4E639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34E8719" w14:textId="77777777" w:rsidR="00D30300" w:rsidRDefault="00D61391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46A18041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3CC223F7" w14:textId="77777777" w:rsidR="00D30300" w:rsidRDefault="00D613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pracy nad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językiem (np. korzystanie ze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słownika, prowadzenie notatek, zapamiętywanie nowych wyrazów, poprawianie błędów)</w:t>
            </w:r>
          </w:p>
          <w:p w14:paraId="7EEA9936" w14:textId="77777777" w:rsidR="00D30300" w:rsidRDefault="00D613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904AEB2" w14:textId="77777777" w:rsidR="00D30300" w:rsidRDefault="00D613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</w:t>
            </w:r>
            <w:r>
              <w:rPr>
                <w:rFonts w:eastAsia="Calibri"/>
                <w:color w:val="000000"/>
                <w:sz w:val="18"/>
                <w:szCs w:val="18"/>
              </w:rPr>
              <w:t>tu, rozumienie tekstu zawierającego nieznane słowa i zwroty) oraz strategie kompensacyjne (np. definicji, parafrazy)</w:t>
            </w:r>
          </w:p>
          <w:p w14:paraId="13AEA2BB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2DA59F06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45D280C5" w14:textId="77777777" w:rsidR="00D30300" w:rsidRDefault="00D613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(np. korzystanie ze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słownika, prowadzenie notatek, zapamiętywanie nowych wyrazów, poprawianie błędów)</w:t>
            </w:r>
          </w:p>
          <w:p w14:paraId="37A2EC5E" w14:textId="77777777" w:rsidR="00D30300" w:rsidRDefault="00D613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052B415" w14:textId="77777777" w:rsidR="00D30300" w:rsidRDefault="00D613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rozumienie tekstu zawierającego nieznane słowa i zwroty) oraz strategie kompensacyjne (np. definicji, parafrazy)</w:t>
            </w:r>
          </w:p>
          <w:p w14:paraId="7FD34C9C" w14:textId="77777777" w:rsidR="00D30300" w:rsidRDefault="00D613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682F0BB6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6FE123E6" w14:textId="77777777" w:rsidR="00D30300" w:rsidRDefault="00D613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prowadzenie notatek, zapamiętywanie nowych wyrazów, poprawianie błędów)</w:t>
            </w:r>
          </w:p>
          <w:p w14:paraId="2B2B2624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1630906" w14:textId="77777777" w:rsidR="00D30300" w:rsidRDefault="00D613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3F5DEBC5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112AAE13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2D64C9A6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E98A85E" w14:textId="77777777" w:rsidR="00D30300" w:rsidRDefault="00D613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pracy nad językiem (np. korzystanie ze słownika, prowadzenie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notatek, zapamiętywanie nowych wyrazów, poprawianie błędów)</w:t>
            </w:r>
          </w:p>
          <w:p w14:paraId="117FE76E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2DE3329" w14:textId="77777777" w:rsidR="00D30300" w:rsidRDefault="00D613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</w:t>
            </w:r>
            <w:r>
              <w:rPr>
                <w:rFonts w:eastAsia="Calibri"/>
                <w:color w:val="000000"/>
                <w:sz w:val="18"/>
                <w:szCs w:val="18"/>
              </w:rPr>
              <w:t>się znaczenia wyrazów z kontekstu, rozumienie tekstu zawierającego nieznane słowa i zwroty) oraz strategie kompensacyjne (np. definicji, parafrazy)</w:t>
            </w:r>
          </w:p>
          <w:p w14:paraId="515DA1AE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10107EBC" w14:textId="77777777" w:rsidR="00D30300" w:rsidRDefault="00D6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63DAA2B3" w14:textId="77777777" w:rsidR="00D30300" w:rsidRDefault="00D613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55A093E7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56EDD2" w14:textId="77777777" w:rsidR="00D30300" w:rsidRDefault="00D613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lanie się znaczenia wyrazów z kontekstu, rozumienie tekstu zawierającego nieznane słowa i zwroty) oraz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strategie kompensacyjne (np. definicji, parafrazy)</w:t>
            </w:r>
          </w:p>
          <w:p w14:paraId="7DEE5027" w14:textId="77777777" w:rsidR="00D30300" w:rsidRDefault="00D613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3A85D13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</w:tbl>
    <w:p w14:paraId="446F11FD" w14:textId="77777777" w:rsidR="00D30300" w:rsidRDefault="00D613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Dodatkowe treści biologiczno-chemiczne obowiązujące w </w:t>
      </w:r>
      <w:r>
        <w:rPr>
          <w:rFonts w:ascii="Times New Roman" w:hAnsi="Times New Roman" w:cs="Times New Roman"/>
          <w:sz w:val="28"/>
          <w:szCs w:val="28"/>
        </w:rPr>
        <w:t>klasach B:</w:t>
      </w:r>
    </w:p>
    <w:tbl>
      <w:tblPr>
        <w:tblStyle w:val="a0"/>
        <w:tblW w:w="1573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9"/>
        <w:gridCol w:w="2608"/>
        <w:gridCol w:w="2609"/>
        <w:gridCol w:w="2835"/>
        <w:gridCol w:w="2835"/>
        <w:gridCol w:w="2268"/>
      </w:tblGrid>
      <w:tr w:rsidR="00D30300" w14:paraId="1DCF7FB0" w14:textId="77777777">
        <w:trPr>
          <w:trHeight w:val="1032"/>
        </w:trPr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0294" w14:textId="77777777" w:rsidR="00D30300" w:rsidRDefault="00D613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Szczegółowe wymagania edukacyjne dla klasy </w:t>
            </w:r>
          </w:p>
          <w:p w14:paraId="71F9E8A4" w14:textId="77777777" w:rsidR="00D30300" w:rsidRDefault="00D303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5EC59B" w14:textId="77777777" w:rsidR="00D30300" w:rsidRDefault="00D61391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D30300" w14:paraId="6E51B60B" w14:textId="77777777">
        <w:trPr>
          <w:trHeight w:val="103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3524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7461" w14:textId="77777777" w:rsidR="00D30300" w:rsidRDefault="00D61391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7FF6" w14:textId="77777777" w:rsidR="00D30300" w:rsidRDefault="00D61391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C839" w14:textId="77777777" w:rsidR="00D30300" w:rsidRDefault="00D61391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13F6" w14:textId="77777777" w:rsidR="00D30300" w:rsidRDefault="00D61391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BBBA" w14:textId="77777777" w:rsidR="00D30300" w:rsidRDefault="00D61391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OCENA </w:t>
            </w:r>
            <w:r>
              <w:rPr>
                <w:b/>
              </w:rPr>
              <w:t>DOPUSZCZAJĄCA</w:t>
            </w:r>
          </w:p>
        </w:tc>
      </w:tr>
      <w:tr w:rsidR="00D30300" w14:paraId="55EED931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BE5A" w14:textId="77777777" w:rsidR="00D30300" w:rsidRDefault="00D6139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56B0745C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4A6CDC51" w14:textId="77777777" w:rsidR="00D30300" w:rsidRDefault="00D6139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E2AC" w14:textId="77777777" w:rsidR="00D30300" w:rsidRDefault="00D613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doskonale </w:t>
            </w:r>
            <w:r>
              <w:rPr>
                <w:sz w:val="18"/>
                <w:szCs w:val="18"/>
              </w:rPr>
              <w:t xml:space="preserve">zna zaawansowane i zróżnicowane słownictwo w zakresie tematu: ANATOMIA CZŁOWIEKA – UKŁAD SZKIELETOWY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B2C2" w14:textId="77777777" w:rsidR="00D30300" w:rsidRDefault="00D613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zaawansowane i zróżni</w:t>
            </w:r>
            <w:r>
              <w:rPr>
                <w:sz w:val="18"/>
                <w:szCs w:val="18"/>
              </w:rPr>
              <w:t xml:space="preserve">cowane słownictwo w zakresie tematu: ANATOMIA CZŁOWIEKA – UKŁAD SZKIELETOWY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80E3" w14:textId="77777777" w:rsidR="00D30300" w:rsidRDefault="00D613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zaawansowane i zróżnicowane słownictwo w zakresie tematu: ANATOMIA CZŁOWIEKA – UKŁAD SZKIELETOWY i </w:t>
            </w:r>
            <w:r>
              <w:rPr>
                <w:b/>
                <w:sz w:val="18"/>
                <w:szCs w:val="18"/>
              </w:rPr>
              <w:t>w większości popra</w:t>
            </w:r>
            <w:r>
              <w:rPr>
                <w:b/>
                <w:sz w:val="18"/>
                <w:szCs w:val="18"/>
              </w:rPr>
              <w:t>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5816" w14:textId="77777777" w:rsidR="00D30300" w:rsidRDefault="00D613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>zna zaawansowane słownictwo w zakresie  tematu:  ANATOMIA CZŁOWIEKA – UKŁAD SZKIELETOWY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12BF" w14:textId="77777777" w:rsidR="00D30300" w:rsidRDefault="00D613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zaawansowane słownictwo w zakresie tematu: ANATOMIA CZŁOWIEKA – UKŁAD SZKIELETOWY oraz ma </w:t>
            </w:r>
            <w:r>
              <w:rPr>
                <w:b/>
                <w:sz w:val="18"/>
                <w:szCs w:val="18"/>
              </w:rPr>
              <w:t xml:space="preserve">trudności </w:t>
            </w:r>
            <w:r>
              <w:rPr>
                <w:sz w:val="18"/>
                <w:szCs w:val="18"/>
              </w:rPr>
              <w:t>z poprawnym jego zastosowaniem</w:t>
            </w:r>
          </w:p>
        </w:tc>
      </w:tr>
      <w:tr w:rsidR="00D30300" w14:paraId="6F726242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024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DAC1" w14:textId="77777777" w:rsidR="00D30300" w:rsidRDefault="00D6139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Główne organy człowieka</w:t>
            </w:r>
          </w:p>
          <w:p w14:paraId="64EFD9FB" w14:textId="77777777" w:rsidR="00D30300" w:rsidRDefault="00D6139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Funkcje i główne kości układu szkieletowego</w:t>
            </w:r>
          </w:p>
          <w:p w14:paraId="608A510B" w14:textId="77777777" w:rsidR="00D30300" w:rsidRDefault="00D6139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kręgosłupa</w:t>
            </w:r>
          </w:p>
          <w:p w14:paraId="3553EB30" w14:textId="77777777" w:rsidR="00D30300" w:rsidRDefault="00D6139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Profilaktyka układu szkieletowego</w:t>
            </w:r>
          </w:p>
        </w:tc>
      </w:tr>
      <w:tr w:rsidR="00D30300" w14:paraId="72356EC4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654E" w14:textId="77777777" w:rsidR="00D30300" w:rsidRDefault="00D6139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65AB2764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72132129" w14:textId="77777777" w:rsidR="00D30300" w:rsidRDefault="00D6139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0912" w14:textId="77777777" w:rsidR="00D30300" w:rsidRDefault="00D613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D607" w14:textId="77777777" w:rsidR="00D30300" w:rsidRDefault="00D613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7FE4" w14:textId="77777777" w:rsidR="00D30300" w:rsidRDefault="00D613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</w:t>
            </w:r>
            <w:r>
              <w:rPr>
                <w:sz w:val="18"/>
                <w:szCs w:val="18"/>
              </w:rPr>
              <w:t>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3442" w14:textId="77777777" w:rsidR="00D30300" w:rsidRDefault="00D613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 tematu:  ANATOMIA CZŁOWIEKA – UKŁAD POKARMOWY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8710" w14:textId="77777777" w:rsidR="00D30300" w:rsidRDefault="00D613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sz w:val="18"/>
                <w:szCs w:val="18"/>
              </w:rPr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30300" w14:paraId="1610A0C9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3C0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D44B" w14:textId="77777777" w:rsidR="00D30300" w:rsidRDefault="00D6139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układu pokarmowego</w:t>
            </w:r>
          </w:p>
          <w:p w14:paraId="44DE2A98" w14:textId="77777777" w:rsidR="00D30300" w:rsidRDefault="00D6139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żołądka</w:t>
            </w:r>
          </w:p>
          <w:p w14:paraId="1A14F20C" w14:textId="77777777" w:rsidR="00D30300" w:rsidRDefault="00D6139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Organy wspomagające trawienie</w:t>
            </w:r>
          </w:p>
          <w:p w14:paraId="30966E42" w14:textId="77777777" w:rsidR="00D30300" w:rsidRDefault="00D6139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Rodzaje i funkcje zębów w procesie trawienia</w:t>
            </w:r>
          </w:p>
        </w:tc>
      </w:tr>
      <w:tr w:rsidR="00D30300" w14:paraId="6E22D144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0B73" w14:textId="77777777" w:rsidR="00D30300" w:rsidRDefault="00D6139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51C4F8BE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0C87732F" w14:textId="77777777" w:rsidR="00D30300" w:rsidRDefault="00D6139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839A" w14:textId="77777777" w:rsidR="00D30300" w:rsidRDefault="00D613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 xml:space="preserve">zaawansowane i </w:t>
            </w:r>
            <w:r>
              <w:rPr>
                <w:b/>
                <w:sz w:val="18"/>
                <w:szCs w:val="18"/>
              </w:rPr>
              <w:t>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8743" w14:textId="77777777" w:rsidR="00D30300" w:rsidRDefault="00D613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C06D" w14:textId="77777777" w:rsidR="00D30300" w:rsidRDefault="00D613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DA16" w14:textId="77777777" w:rsidR="00D30300" w:rsidRDefault="00D613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 te</w:t>
            </w:r>
            <w:r>
              <w:rPr>
                <w:sz w:val="18"/>
                <w:szCs w:val="18"/>
              </w:rPr>
              <w:t xml:space="preserve">matu:  ANATOMIA CZŁOWIEKA – UKŁAD KRWIONOŚNY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4939" w14:textId="77777777" w:rsidR="00D30300" w:rsidRDefault="00D613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KRWIONOŚNYY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30300" w14:paraId="79C8FBD0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1B6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4360" w14:textId="77777777" w:rsidR="00D30300" w:rsidRDefault="00D6139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układu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krwionośnego</w:t>
            </w:r>
          </w:p>
          <w:p w14:paraId="25256962" w14:textId="77777777" w:rsidR="00D30300" w:rsidRDefault="00D6139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Budowa, funkcje i choroby krwi</w:t>
            </w:r>
          </w:p>
          <w:p w14:paraId="27488E3A" w14:textId="77777777" w:rsidR="00D30300" w:rsidRDefault="00D6139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serca</w:t>
            </w:r>
          </w:p>
          <w:p w14:paraId="2584FC1F" w14:textId="77777777" w:rsidR="00D30300" w:rsidRDefault="00D6139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Tętno i puls</w:t>
            </w:r>
          </w:p>
        </w:tc>
      </w:tr>
    </w:tbl>
    <w:p w14:paraId="2E715080" w14:textId="77777777" w:rsidR="00D30300" w:rsidRDefault="00D30300"/>
    <w:p w14:paraId="4C2A14BE" w14:textId="77777777" w:rsidR="00D30300" w:rsidRDefault="00D30300"/>
    <w:p w14:paraId="056A997D" w14:textId="77777777" w:rsidR="00D30300" w:rsidRDefault="00D30300">
      <w:pPr>
        <w:tabs>
          <w:tab w:val="left" w:pos="5162"/>
        </w:tabs>
      </w:pPr>
    </w:p>
    <w:sectPr w:rsidR="00D303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5123A" w14:textId="77777777" w:rsidR="00D61391" w:rsidRDefault="00D61391">
      <w:pPr>
        <w:spacing w:after="0" w:line="240" w:lineRule="auto"/>
      </w:pPr>
      <w:r>
        <w:separator/>
      </w:r>
    </w:p>
  </w:endnote>
  <w:endnote w:type="continuationSeparator" w:id="0">
    <w:p w14:paraId="045D41AC" w14:textId="77777777" w:rsidR="00D61391" w:rsidRDefault="00D6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716D4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866EB" w14:textId="77777777" w:rsidR="00D30300" w:rsidRDefault="00D613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rFonts w:eastAsia="Calibri"/>
        <w:color w:val="000000"/>
        <w:sz w:val="20"/>
        <w:szCs w:val="20"/>
      </w:rPr>
      <w:fldChar w:fldCharType="separate"/>
    </w:r>
    <w:r w:rsidR="00C40175">
      <w:rPr>
        <w:rFonts w:eastAsia="Calibri"/>
        <w:noProof/>
        <w:color w:val="000000"/>
        <w:sz w:val="20"/>
        <w:szCs w:val="20"/>
      </w:rPr>
      <w:t>2</w:t>
    </w:r>
    <w:r>
      <w:rPr>
        <w:rFonts w:eastAsia="Calibri"/>
        <w:color w:val="000000"/>
        <w:sz w:val="20"/>
        <w:szCs w:val="20"/>
      </w:rPr>
      <w:fldChar w:fldCharType="end"/>
    </w:r>
  </w:p>
  <w:p w14:paraId="0E80FD75" w14:textId="77777777" w:rsidR="00D30300" w:rsidRDefault="00D613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E55D6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DDFC2" w14:textId="77777777" w:rsidR="00D61391" w:rsidRDefault="00D61391">
      <w:pPr>
        <w:spacing w:after="0" w:line="240" w:lineRule="auto"/>
      </w:pPr>
      <w:r>
        <w:separator/>
      </w:r>
    </w:p>
  </w:footnote>
  <w:footnote w:type="continuationSeparator" w:id="0">
    <w:p w14:paraId="0F629C97" w14:textId="77777777" w:rsidR="00D61391" w:rsidRDefault="00D6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40DA3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623C7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F1C3B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C0F"/>
    <w:multiLevelType w:val="multilevel"/>
    <w:tmpl w:val="371A4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1DC07EA"/>
    <w:multiLevelType w:val="multilevel"/>
    <w:tmpl w:val="AA120B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31C75E4"/>
    <w:multiLevelType w:val="multilevel"/>
    <w:tmpl w:val="0136D7E2"/>
    <w:lvl w:ilvl="0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7340AF1"/>
    <w:multiLevelType w:val="multilevel"/>
    <w:tmpl w:val="EDF09B92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92A4D63"/>
    <w:multiLevelType w:val="multilevel"/>
    <w:tmpl w:val="30BCF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C235D8A"/>
    <w:multiLevelType w:val="multilevel"/>
    <w:tmpl w:val="6E6C9D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13F471D"/>
    <w:multiLevelType w:val="multilevel"/>
    <w:tmpl w:val="E0105B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22C4793"/>
    <w:multiLevelType w:val="multilevel"/>
    <w:tmpl w:val="1DE406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2BE33D2"/>
    <w:multiLevelType w:val="multilevel"/>
    <w:tmpl w:val="89143B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4F65BEE"/>
    <w:multiLevelType w:val="multilevel"/>
    <w:tmpl w:val="0556E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50D4CF7"/>
    <w:multiLevelType w:val="multilevel"/>
    <w:tmpl w:val="C30A0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17DB686F"/>
    <w:multiLevelType w:val="multilevel"/>
    <w:tmpl w:val="7826E8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A085128"/>
    <w:multiLevelType w:val="multilevel"/>
    <w:tmpl w:val="6CCAE0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1B001065"/>
    <w:multiLevelType w:val="multilevel"/>
    <w:tmpl w:val="3FF06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4CB275F"/>
    <w:multiLevelType w:val="multilevel"/>
    <w:tmpl w:val="2110AC8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5C35918"/>
    <w:multiLevelType w:val="multilevel"/>
    <w:tmpl w:val="6E509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70E7773"/>
    <w:multiLevelType w:val="multilevel"/>
    <w:tmpl w:val="92961C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27C60987"/>
    <w:multiLevelType w:val="multilevel"/>
    <w:tmpl w:val="3EAA78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2C783393"/>
    <w:multiLevelType w:val="multilevel"/>
    <w:tmpl w:val="943E9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2D2760AF"/>
    <w:multiLevelType w:val="multilevel"/>
    <w:tmpl w:val="ABE852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2FDA7EAC"/>
    <w:multiLevelType w:val="multilevel"/>
    <w:tmpl w:val="B9187D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30E8750A"/>
    <w:multiLevelType w:val="multilevel"/>
    <w:tmpl w:val="A06033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32E23C0B"/>
    <w:multiLevelType w:val="multilevel"/>
    <w:tmpl w:val="67A82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330512B5"/>
    <w:multiLevelType w:val="multilevel"/>
    <w:tmpl w:val="D87A7A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33E34576"/>
    <w:multiLevelType w:val="multilevel"/>
    <w:tmpl w:val="11B246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33F02F41"/>
    <w:multiLevelType w:val="multilevel"/>
    <w:tmpl w:val="14F20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34450806"/>
    <w:multiLevelType w:val="multilevel"/>
    <w:tmpl w:val="F1026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352F0EFC"/>
    <w:multiLevelType w:val="multilevel"/>
    <w:tmpl w:val="26CE1F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37684169"/>
    <w:multiLevelType w:val="multilevel"/>
    <w:tmpl w:val="302A3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3B377507"/>
    <w:multiLevelType w:val="multilevel"/>
    <w:tmpl w:val="B6AA47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3B58619D"/>
    <w:multiLevelType w:val="multilevel"/>
    <w:tmpl w:val="0302DD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3DD601FD"/>
    <w:multiLevelType w:val="multilevel"/>
    <w:tmpl w:val="E550C9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3EAB57D9"/>
    <w:multiLevelType w:val="multilevel"/>
    <w:tmpl w:val="CEF89C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44A64E72"/>
    <w:multiLevelType w:val="multilevel"/>
    <w:tmpl w:val="4BDCA6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454537A6"/>
    <w:multiLevelType w:val="multilevel"/>
    <w:tmpl w:val="26560E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466C5CF4"/>
    <w:multiLevelType w:val="multilevel"/>
    <w:tmpl w:val="AE0446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49590E57"/>
    <w:multiLevelType w:val="multilevel"/>
    <w:tmpl w:val="C64CFB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4B802D1B"/>
    <w:multiLevelType w:val="multilevel"/>
    <w:tmpl w:val="3092C2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4D742809"/>
    <w:multiLevelType w:val="multilevel"/>
    <w:tmpl w:val="5302DA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4DEE65D9"/>
    <w:multiLevelType w:val="multilevel"/>
    <w:tmpl w:val="FC9EEF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536918BE"/>
    <w:multiLevelType w:val="multilevel"/>
    <w:tmpl w:val="A96283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5DD31FE3"/>
    <w:multiLevelType w:val="multilevel"/>
    <w:tmpl w:val="20B040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5DE4445E"/>
    <w:multiLevelType w:val="multilevel"/>
    <w:tmpl w:val="363625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>
    <w:nsid w:val="613A26E1"/>
    <w:multiLevelType w:val="multilevel"/>
    <w:tmpl w:val="61267C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>
    <w:nsid w:val="619C654F"/>
    <w:multiLevelType w:val="multilevel"/>
    <w:tmpl w:val="B8E239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63E50AE3"/>
    <w:multiLevelType w:val="multilevel"/>
    <w:tmpl w:val="C6068E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64282E77"/>
    <w:multiLevelType w:val="multilevel"/>
    <w:tmpl w:val="AFC486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>
    <w:nsid w:val="65926726"/>
    <w:multiLevelType w:val="multilevel"/>
    <w:tmpl w:val="CB0C3B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65C80912"/>
    <w:multiLevelType w:val="multilevel"/>
    <w:tmpl w:val="774C21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>
    <w:nsid w:val="666E542E"/>
    <w:multiLevelType w:val="multilevel"/>
    <w:tmpl w:val="6178A4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0">
    <w:nsid w:val="66FC1F3F"/>
    <w:multiLevelType w:val="multilevel"/>
    <w:tmpl w:val="BA32AD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>
    <w:nsid w:val="670F73E9"/>
    <w:multiLevelType w:val="multilevel"/>
    <w:tmpl w:val="244E1C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>
    <w:nsid w:val="6AC14CC7"/>
    <w:multiLevelType w:val="multilevel"/>
    <w:tmpl w:val="67E4F7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>
    <w:nsid w:val="6E8E0A0D"/>
    <w:multiLevelType w:val="multilevel"/>
    <w:tmpl w:val="83D6283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4">
    <w:nsid w:val="70D20880"/>
    <w:multiLevelType w:val="multilevel"/>
    <w:tmpl w:val="86063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>
    <w:nsid w:val="71DC612E"/>
    <w:multiLevelType w:val="multilevel"/>
    <w:tmpl w:val="BAAA96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>
    <w:nsid w:val="76FC7B3A"/>
    <w:multiLevelType w:val="multilevel"/>
    <w:tmpl w:val="7A569B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>
    <w:nsid w:val="79853687"/>
    <w:multiLevelType w:val="multilevel"/>
    <w:tmpl w:val="25AEF1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>
    <w:nsid w:val="7CA75461"/>
    <w:multiLevelType w:val="multilevel"/>
    <w:tmpl w:val="AB9C16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25"/>
  </w:num>
  <w:num w:numId="3">
    <w:abstractNumId w:val="0"/>
  </w:num>
  <w:num w:numId="4">
    <w:abstractNumId w:val="4"/>
  </w:num>
  <w:num w:numId="5">
    <w:abstractNumId w:val="8"/>
  </w:num>
  <w:num w:numId="6">
    <w:abstractNumId w:val="34"/>
  </w:num>
  <w:num w:numId="7">
    <w:abstractNumId w:val="46"/>
  </w:num>
  <w:num w:numId="8">
    <w:abstractNumId w:val="27"/>
  </w:num>
  <w:num w:numId="9">
    <w:abstractNumId w:val="56"/>
  </w:num>
  <w:num w:numId="10">
    <w:abstractNumId w:val="18"/>
  </w:num>
  <w:num w:numId="11">
    <w:abstractNumId w:val="35"/>
  </w:num>
  <w:num w:numId="12">
    <w:abstractNumId w:val="36"/>
  </w:num>
  <w:num w:numId="13">
    <w:abstractNumId w:val="14"/>
  </w:num>
  <w:num w:numId="14">
    <w:abstractNumId w:val="41"/>
  </w:num>
  <w:num w:numId="15">
    <w:abstractNumId w:val="13"/>
  </w:num>
  <w:num w:numId="16">
    <w:abstractNumId w:val="53"/>
  </w:num>
  <w:num w:numId="17">
    <w:abstractNumId w:val="6"/>
  </w:num>
  <w:num w:numId="18">
    <w:abstractNumId w:val="38"/>
  </w:num>
  <w:num w:numId="19">
    <w:abstractNumId w:val="20"/>
  </w:num>
  <w:num w:numId="20">
    <w:abstractNumId w:val="2"/>
  </w:num>
  <w:num w:numId="21">
    <w:abstractNumId w:val="11"/>
  </w:num>
  <w:num w:numId="22">
    <w:abstractNumId w:val="44"/>
  </w:num>
  <w:num w:numId="23">
    <w:abstractNumId w:val="15"/>
  </w:num>
  <w:num w:numId="24">
    <w:abstractNumId w:val="55"/>
  </w:num>
  <w:num w:numId="25">
    <w:abstractNumId w:val="12"/>
  </w:num>
  <w:num w:numId="26">
    <w:abstractNumId w:val="45"/>
  </w:num>
  <w:num w:numId="27">
    <w:abstractNumId w:val="3"/>
  </w:num>
  <w:num w:numId="28">
    <w:abstractNumId w:val="51"/>
  </w:num>
  <w:num w:numId="29">
    <w:abstractNumId w:val="24"/>
  </w:num>
  <w:num w:numId="30">
    <w:abstractNumId w:val="49"/>
  </w:num>
  <w:num w:numId="31">
    <w:abstractNumId w:val="17"/>
  </w:num>
  <w:num w:numId="32">
    <w:abstractNumId w:val="58"/>
  </w:num>
  <w:num w:numId="33">
    <w:abstractNumId w:val="32"/>
  </w:num>
  <w:num w:numId="34">
    <w:abstractNumId w:val="21"/>
  </w:num>
  <w:num w:numId="35">
    <w:abstractNumId w:val="26"/>
  </w:num>
  <w:num w:numId="36">
    <w:abstractNumId w:val="19"/>
  </w:num>
  <w:num w:numId="37">
    <w:abstractNumId w:val="22"/>
  </w:num>
  <w:num w:numId="38">
    <w:abstractNumId w:val="50"/>
  </w:num>
  <w:num w:numId="39">
    <w:abstractNumId w:val="43"/>
  </w:num>
  <w:num w:numId="40">
    <w:abstractNumId w:val="37"/>
  </w:num>
  <w:num w:numId="41">
    <w:abstractNumId w:val="31"/>
  </w:num>
  <w:num w:numId="42">
    <w:abstractNumId w:val="52"/>
  </w:num>
  <w:num w:numId="43">
    <w:abstractNumId w:val="10"/>
  </w:num>
  <w:num w:numId="44">
    <w:abstractNumId w:val="28"/>
  </w:num>
  <w:num w:numId="45">
    <w:abstractNumId w:val="30"/>
  </w:num>
  <w:num w:numId="46">
    <w:abstractNumId w:val="47"/>
  </w:num>
  <w:num w:numId="47">
    <w:abstractNumId w:val="9"/>
  </w:num>
  <w:num w:numId="48">
    <w:abstractNumId w:val="29"/>
  </w:num>
  <w:num w:numId="49">
    <w:abstractNumId w:val="5"/>
  </w:num>
  <w:num w:numId="50">
    <w:abstractNumId w:val="54"/>
  </w:num>
  <w:num w:numId="51">
    <w:abstractNumId w:val="48"/>
  </w:num>
  <w:num w:numId="52">
    <w:abstractNumId w:val="57"/>
  </w:num>
  <w:num w:numId="53">
    <w:abstractNumId w:val="7"/>
  </w:num>
  <w:num w:numId="54">
    <w:abstractNumId w:val="40"/>
  </w:num>
  <w:num w:numId="55">
    <w:abstractNumId w:val="1"/>
  </w:num>
  <w:num w:numId="56">
    <w:abstractNumId w:val="23"/>
  </w:num>
  <w:num w:numId="57">
    <w:abstractNumId w:val="42"/>
  </w:num>
  <w:num w:numId="58">
    <w:abstractNumId w:val="39"/>
  </w:num>
  <w:num w:numId="59">
    <w:abstractNumId w:val="3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300"/>
    <w:rsid w:val="003C54F5"/>
    <w:rsid w:val="008D5B3A"/>
    <w:rsid w:val="009B224B"/>
    <w:rsid w:val="009D78E8"/>
    <w:rsid w:val="00B92ECA"/>
    <w:rsid w:val="00C40175"/>
    <w:rsid w:val="00D30300"/>
    <w:rsid w:val="00D6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3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639"/>
    <w:rPr>
      <w:rFonts w:eastAsia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color w:val="5A5A5A"/>
      <w:sz w:val="20"/>
      <w:szCs w:val="20"/>
    </w:rPr>
  </w:style>
  <w:style w:type="character" w:customStyle="1" w:styleId="PodtytuZnak">
    <w:name w:val="Podtytuł Znak"/>
    <w:link w:val="Podtytu"/>
    <w:uiPriority w:val="11"/>
    <w:rsid w:val="009F7639"/>
    <w:rPr>
      <w:rFonts w:eastAsia="Times New Roman"/>
      <w:color w:val="5A5A5A"/>
      <w:spacing w:val="15"/>
      <w:lang w:eastAsia="pl-PL"/>
    </w:rPr>
  </w:style>
  <w:style w:type="character" w:customStyle="1" w:styleId="TytuZnak">
    <w:name w:val="Tytuł Znak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character" w:styleId="Odwoaniedokomentarza">
    <w:name w:val="annotation reference"/>
    <w:uiPriority w:val="99"/>
    <w:semiHidden/>
    <w:unhideWhenUsed/>
    <w:rsid w:val="00D33ABC"/>
    <w:rPr>
      <w:sz w:val="16"/>
      <w:szCs w:val="16"/>
    </w:rPr>
  </w:style>
  <w:style w:type="paragraph" w:styleId="Poprawka">
    <w:name w:val="Revision"/>
    <w:hidden/>
    <w:uiPriority w:val="99"/>
    <w:semiHidden/>
    <w:rsid w:val="007D3164"/>
    <w:rPr>
      <w:rFonts w:eastAsia="Times New Roman"/>
    </w:rPr>
  </w:style>
  <w:style w:type="character" w:customStyle="1" w:styleId="st">
    <w:name w:val="st"/>
    <w:basedOn w:val="Domylnaczcionkaakapitu"/>
    <w:rsid w:val="007777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D7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D7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639"/>
    <w:rPr>
      <w:rFonts w:eastAsia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color w:val="5A5A5A"/>
      <w:sz w:val="20"/>
      <w:szCs w:val="20"/>
    </w:rPr>
  </w:style>
  <w:style w:type="character" w:customStyle="1" w:styleId="PodtytuZnak">
    <w:name w:val="Podtytuł Znak"/>
    <w:link w:val="Podtytu"/>
    <w:uiPriority w:val="11"/>
    <w:rsid w:val="009F7639"/>
    <w:rPr>
      <w:rFonts w:eastAsia="Times New Roman"/>
      <w:color w:val="5A5A5A"/>
      <w:spacing w:val="15"/>
      <w:lang w:eastAsia="pl-PL"/>
    </w:rPr>
  </w:style>
  <w:style w:type="character" w:customStyle="1" w:styleId="TytuZnak">
    <w:name w:val="Tytuł Znak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character" w:styleId="Odwoaniedokomentarza">
    <w:name w:val="annotation reference"/>
    <w:uiPriority w:val="99"/>
    <w:semiHidden/>
    <w:unhideWhenUsed/>
    <w:rsid w:val="00D33ABC"/>
    <w:rPr>
      <w:sz w:val="16"/>
      <w:szCs w:val="16"/>
    </w:rPr>
  </w:style>
  <w:style w:type="paragraph" w:styleId="Poprawka">
    <w:name w:val="Revision"/>
    <w:hidden/>
    <w:uiPriority w:val="99"/>
    <w:semiHidden/>
    <w:rsid w:val="007D3164"/>
    <w:rPr>
      <w:rFonts w:eastAsia="Times New Roman"/>
    </w:rPr>
  </w:style>
  <w:style w:type="character" w:customStyle="1" w:styleId="st">
    <w:name w:val="st"/>
    <w:basedOn w:val="Domylnaczcionkaakapitu"/>
    <w:rsid w:val="007777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D7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D7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WFLJy7sNk+oWArxTMydEiBVE6A==">AMUW2mUfvhXbwIbDXMPQR09I1FzqzQbxMqymx7xfChCwBZMTUsbMSyKaH1GM4LiE/NBRIEv7oldA8HCSdbFm/7hg5ARAzF+QCyqssss8jC4S8pPL7fhF2exU0z/4B56V/VZ2J2JGxV1l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14102</Words>
  <Characters>84614</Characters>
  <Application>Microsoft Office Word</Application>
  <DocSecurity>0</DocSecurity>
  <Lines>705</Lines>
  <Paragraphs>197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Magda Miler-Nowak</cp:lastModifiedBy>
  <cp:revision>2</cp:revision>
  <dcterms:created xsi:type="dcterms:W3CDTF">2025-09-05T10:39:00Z</dcterms:created>
  <dcterms:modified xsi:type="dcterms:W3CDTF">2025-09-05T10:39:00Z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0x0101005BBA076AA42B4E4D811563CDF76F9F2F</vt:lpwstr>
  </property>
</Properties>
</file>