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2FB" w14:textId="77777777" w:rsidR="00D30300" w:rsidRDefault="00D30300">
      <w:pPr>
        <w:rPr>
          <w:sz w:val="40"/>
          <w:szCs w:val="40"/>
        </w:rPr>
      </w:pPr>
      <w:bookmarkStart w:id="0" w:name="_heading=h.gjdgxs" w:colFirst="0" w:colLast="0"/>
      <w:bookmarkEnd w:id="0"/>
    </w:p>
    <w:p w14:paraId="3B681AC4" w14:textId="77777777" w:rsidR="00D30300" w:rsidRDefault="000000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8F096E" wp14:editId="3B69A39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7941E" w14:textId="77777777" w:rsidR="00D30300" w:rsidRDefault="00D30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9FE3E" w14:textId="77777777" w:rsidR="00D3030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377B64F8" w14:textId="77777777" w:rsidR="00D3030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13DD4CC5" w14:textId="77777777" w:rsidR="00D30300" w:rsidRDefault="00D30300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</w:p>
    <w:p w14:paraId="2BD6F0C4" w14:textId="7AF350E4" w:rsidR="008D5B3A" w:rsidRDefault="00000000" w:rsidP="008D5B3A">
      <w:pPr>
        <w:spacing w:after="0" w:line="36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</w:t>
      </w:r>
      <w:r w:rsidR="007538F6">
        <w:rPr>
          <w:rFonts w:ascii="Times New Roman" w:hAnsi="Times New Roman" w:cs="Times New Roman"/>
          <w:sz w:val="27"/>
          <w:szCs w:val="27"/>
        </w:rPr>
        <w:t>R</w:t>
      </w:r>
      <w:r>
        <w:rPr>
          <w:rFonts w:ascii="Times New Roman" w:hAnsi="Times New Roman" w:cs="Times New Roman"/>
          <w:sz w:val="27"/>
          <w:szCs w:val="27"/>
        </w:rPr>
        <w:t>. – zakres</w:t>
      </w:r>
      <w:r w:rsidR="007538F6">
        <w:rPr>
          <w:rFonts w:ascii="Times New Roman" w:hAnsi="Times New Roman" w:cs="Times New Roman"/>
          <w:sz w:val="27"/>
          <w:szCs w:val="27"/>
        </w:rPr>
        <w:t xml:space="preserve"> rozszerzony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6E78D29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0B032D5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F088FCC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C60BF3D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46D829A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16BACDF" w14:textId="77777777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5900774" w14:textId="2E9C5283" w:rsidR="008D5B3A" w:rsidRDefault="008D5B3A" w:rsidP="008D5B3A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Szczegółowe wymagania edukacyjne dla klasy: 3</w:t>
      </w:r>
      <w:r w:rsidR="003C54F5">
        <w:rPr>
          <w:b/>
          <w:sz w:val="28"/>
          <w:szCs w:val="28"/>
        </w:rPr>
        <w:t>B</w:t>
      </w:r>
      <w:r w:rsidR="007538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gr.</w:t>
      </w:r>
      <w:r w:rsidR="007538F6">
        <w:rPr>
          <w:b/>
          <w:sz w:val="28"/>
          <w:szCs w:val="28"/>
        </w:rPr>
        <w:t>1</w:t>
      </w:r>
    </w:p>
    <w:p w14:paraId="682CE7E9" w14:textId="617AEB9E" w:rsidR="00D30300" w:rsidRDefault="00D30300">
      <w:pPr>
        <w:rPr>
          <w:b/>
          <w:i/>
          <w:sz w:val="40"/>
          <w:szCs w:val="40"/>
        </w:rPr>
      </w:pPr>
    </w:p>
    <w:tbl>
      <w:tblPr>
        <w:tblStyle w:val="a"/>
        <w:tblW w:w="15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575"/>
        <w:gridCol w:w="2295"/>
        <w:gridCol w:w="2220"/>
        <w:gridCol w:w="1935"/>
        <w:gridCol w:w="2265"/>
        <w:gridCol w:w="2250"/>
        <w:gridCol w:w="2571"/>
      </w:tblGrid>
      <w:tr w:rsidR="00D30300" w14:paraId="62406176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DC9D014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FUN AND GAMES</w:t>
            </w:r>
          </w:p>
        </w:tc>
      </w:tr>
      <w:tr w:rsidR="00D30300" w14:paraId="4A836EF7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5AE7CFAC" w14:textId="77777777" w:rsidR="00D30300" w:rsidRDefault="000000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575" w:type="dxa"/>
          </w:tcPr>
          <w:p w14:paraId="0A16D13B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8656C7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55FE2B1A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2C86E8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2E45AC2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1E93B7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2B9B170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7CF36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65914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2A61DAF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2F44E4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101DC5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3F6F59B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DD08B7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483CB1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ŻYCIE PRYWATNE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142B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03C7FDD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ŻYCIE PRYWATNE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5A3C0BE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7197ED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229F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3506BBE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spotkaniami rodzinnymi i towarzyskimi oraz organizowaniem imprez i uroczystości</w:t>
            </w:r>
          </w:p>
          <w:p w14:paraId="1F4251C9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służące do opisywania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społecznych</w:t>
            </w:r>
          </w:p>
          <w:p w14:paraId="4E4845DD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świętami i uroczystościami</w:t>
            </w:r>
          </w:p>
          <w:p w14:paraId="45AD11D1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formami spędzania wolnego czasu i grami</w:t>
            </w:r>
          </w:p>
          <w:p w14:paraId="1B91534C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kolokacje związane z rozrywką i sposobami spędzania wolnego czasu;</w:t>
            </w:r>
          </w:p>
          <w:p w14:paraId="31355251" w14:textId="77777777" w:rsidR="00D3030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 czasownikami i przymiotnikami</w:t>
            </w:r>
          </w:p>
        </w:tc>
      </w:tr>
      <w:tr w:rsidR="00D30300" w14:paraId="1CE25232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62638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35738C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429FE4A" w14:textId="77777777" w:rsidR="00D30300" w:rsidRDefault="00D3030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2A0D281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  <w:p w14:paraId="55C8A21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</w:p>
        </w:tc>
        <w:tc>
          <w:tcPr>
            <w:tcW w:w="1935" w:type="dxa"/>
          </w:tcPr>
          <w:p w14:paraId="0CFF7074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 poniższych zagadnień gramatycznych i potrafi je </w:t>
            </w:r>
            <w:r>
              <w:rPr>
                <w:b/>
                <w:sz w:val="18"/>
                <w:szCs w:val="18"/>
              </w:rPr>
              <w:t>w 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lub </w:t>
            </w:r>
            <w:r>
              <w:rPr>
                <w:sz w:val="18"/>
                <w:szCs w:val="18"/>
              </w:rPr>
              <w:lastRenderedPageBreak/>
              <w:t xml:space="preserve">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</w:t>
            </w:r>
            <w:r>
              <w:rPr>
                <w:b/>
                <w:sz w:val="18"/>
                <w:szCs w:val="18"/>
              </w:rPr>
              <w:t>:</w:t>
            </w:r>
          </w:p>
          <w:p w14:paraId="3E89BDA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53E5DC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250" w:type="dxa"/>
          </w:tcPr>
          <w:p w14:paraId="04A0838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 xml:space="preserve">bardzo liczne </w:t>
            </w:r>
            <w:r>
              <w:rPr>
                <w:sz w:val="18"/>
                <w:szCs w:val="18"/>
              </w:rPr>
              <w:t>błędy.</w:t>
            </w:r>
            <w:r>
              <w:rPr>
                <w:strike/>
                <w:sz w:val="18"/>
                <w:szCs w:val="18"/>
              </w:rPr>
              <w:t xml:space="preserve"> </w:t>
            </w:r>
          </w:p>
        </w:tc>
      </w:tr>
      <w:tr w:rsidR="00D30300" w14:paraId="0E00F86F" w14:textId="77777777">
        <w:trPr>
          <w:gridAfter w:val="1"/>
          <w:wAfter w:w="2571" w:type="dxa"/>
          <w:trHeight w:val="1261"/>
        </w:trPr>
        <w:tc>
          <w:tcPr>
            <w:tcW w:w="795" w:type="dxa"/>
            <w:vMerge/>
          </w:tcPr>
          <w:p w14:paraId="317809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143C3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456244D" w14:textId="77777777" w:rsidR="00D30300" w:rsidRPr="007538F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present perfect, present perfect continuous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</w:t>
            </w:r>
          </w:p>
          <w:p w14:paraId="07BB8B86" w14:textId="77777777" w:rsidR="00D303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czasowników modalnych do formułowania przypuszczeń w odniesieniu do teraźniejszości i przeszłości oraz różnice w zastosowaniu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could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vs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might</w:t>
            </w:r>
            <w:proofErr w:type="spellEnd"/>
          </w:p>
          <w:p w14:paraId="40E43639" w14:textId="77777777" w:rsidR="00D3030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czasownikowe: użycie bezokolicznika lub czasownika z końcówką -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po niektórych czasownikach, w tym po czasownikach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forget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remember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try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 </w:t>
            </w:r>
            <w:r>
              <w:rPr>
                <w:rFonts w:eastAsia="Calibri"/>
                <w:color w:val="000000"/>
                <w:sz w:val="18"/>
                <w:szCs w:val="18"/>
              </w:rPr>
              <w:t>oraz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po czasownikach związanych z percepcją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see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watch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hear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listen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etc.)</w:t>
            </w:r>
          </w:p>
        </w:tc>
      </w:tr>
      <w:tr w:rsidR="00D30300" w14:paraId="14824FC4" w14:textId="77777777">
        <w:trPr>
          <w:gridAfter w:val="1"/>
          <w:wAfter w:w="2571" w:type="dxa"/>
          <w:trHeight w:val="1133"/>
        </w:trPr>
        <w:tc>
          <w:tcPr>
            <w:tcW w:w="795" w:type="dxa"/>
            <w:vMerge/>
          </w:tcPr>
          <w:p w14:paraId="564777F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D3118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2555CF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FDC24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B64D83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</w:tc>
        <w:tc>
          <w:tcPr>
            <w:tcW w:w="2265" w:type="dxa"/>
          </w:tcPr>
          <w:p w14:paraId="56C8B31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część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6C8A66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521C3A56" w14:textId="77777777">
        <w:trPr>
          <w:gridAfter w:val="1"/>
          <w:wAfter w:w="2571" w:type="dxa"/>
          <w:trHeight w:val="824"/>
        </w:trPr>
        <w:tc>
          <w:tcPr>
            <w:tcW w:w="795" w:type="dxa"/>
            <w:vMerge/>
          </w:tcPr>
          <w:p w14:paraId="663ADE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B844A6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D2833C2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2A564C34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BB63F9B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29B2F98C" w14:textId="77777777" w:rsidR="00D3030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39DB2172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1FF6E437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D9DC5D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08BB4A8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142708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38720FE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wysłuchanej wypowiedzi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0AD8CB1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wypowiedzi, znajduje w wypowiedzi określone informacje,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F2FCD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wypowiedzi, znajduje w wypowiedzi określone informacje, określa kontekst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207C63F4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269EDB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75C27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577352E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294013DB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1A4692DA" w14:textId="77777777" w:rsidR="00D3030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DAAB691" w14:textId="77777777">
        <w:trPr>
          <w:gridAfter w:val="1"/>
          <w:wAfter w:w="2571" w:type="dxa"/>
          <w:trHeight w:val="1547"/>
        </w:trPr>
        <w:tc>
          <w:tcPr>
            <w:tcW w:w="795" w:type="dxa"/>
            <w:vMerge/>
          </w:tcPr>
          <w:p w14:paraId="5F1348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1C9A8D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05DEA3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DEDF6E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D24CC2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7B82F9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00745C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20D5996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53284F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kontekst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E24D24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5A3BBA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określa kontekst tekstu; znajduje w tekście określone informacje; oddziela fakty od opinii) 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</w:tc>
        <w:tc>
          <w:tcPr>
            <w:tcW w:w="2250" w:type="dxa"/>
          </w:tcPr>
          <w:p w14:paraId="6562783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kontekst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E61A8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92A91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115DCE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5EC8ECF3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D370E5A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przeczytanego tekstu</w:t>
            </w:r>
          </w:p>
          <w:p w14:paraId="242E7800" w14:textId="77777777" w:rsidR="00D3030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tekstu</w:t>
            </w:r>
          </w:p>
        </w:tc>
      </w:tr>
      <w:tr w:rsidR="00D30300" w14:paraId="20F9CFEC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13B532B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967514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BA6C10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747088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B1EC95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371E94C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B3D5F8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C87308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2250" w:type="dxa"/>
          </w:tcPr>
          <w:p w14:paraId="195CE35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1B8A3A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152A8F72" w14:textId="77777777">
        <w:trPr>
          <w:gridAfter w:val="1"/>
          <w:wAfter w:w="2571" w:type="dxa"/>
          <w:trHeight w:val="1216"/>
        </w:trPr>
        <w:tc>
          <w:tcPr>
            <w:tcW w:w="795" w:type="dxa"/>
            <w:vMerge/>
          </w:tcPr>
          <w:p w14:paraId="2AAA58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41B39D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03874F5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życie towarzyskie i rodzinne, komentując różne typy imprez i uroczystości oraz wyrażając swoje preferencje dotyczące sposobu i miejsca ich organizowania</w:t>
            </w:r>
          </w:p>
          <w:p w14:paraId="78FA983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40AE3BE4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wysyłania kartek z życzeniami, zwyczajów rodzinnych oraz znaczenia tradycji</w:t>
            </w:r>
          </w:p>
          <w:p w14:paraId="773C5F6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ulubionych gier oraz rożnych form spędzania czasu wolnego</w:t>
            </w:r>
          </w:p>
          <w:p w14:paraId="62261BB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6B01EEA7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czynności, oraz udziela odpowiedzi na pytania związane z jej tematyką, logicznie uzasadniając swoje stanowisko i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jego poparcie</w:t>
            </w:r>
          </w:p>
          <w:p w14:paraId="442D7F3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07564D4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wydarzenie kulturalne, w którym brał udział</w:t>
            </w:r>
          </w:p>
        </w:tc>
        <w:tc>
          <w:tcPr>
            <w:tcW w:w="4515" w:type="dxa"/>
            <w:gridSpan w:val="2"/>
          </w:tcPr>
          <w:p w14:paraId="52A9CD51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życie towarzyskie i rodzinne, komentując różne typy imprez i uroczystości oraz wyrażając swoje preferencje dotyczące sposobu i miejsca ich organizowania</w:t>
            </w:r>
          </w:p>
          <w:p w14:paraId="57366E0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ustala szczegóły dotyczące organizacji idealnej imprezy (miejsca, atrakcji, listy gości, zaproszeń)</w:t>
            </w:r>
          </w:p>
          <w:p w14:paraId="5E27AE99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wysyłania kartek z życzeniami, zwyczajów rodzinnych oraz znaczenia tradycji</w:t>
            </w:r>
          </w:p>
          <w:p w14:paraId="33621C4B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ulubionych gier oraz rożnych form spędzania czasu wolnego</w:t>
            </w:r>
          </w:p>
          <w:p w14:paraId="55E4349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przedstawia prezentację dotyczącą reklamy miejsca rozrywki (tzw.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escape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room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  <w:p w14:paraId="2EC3ADA0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ilustrację, wyrażając przypuszczenia dotyczące przedstawionych osób, miejsc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czynności, oraz udziela odpowiedzi na pytania związane z jej tematyką, logicznie uzasadniając swoje stanowisko i podając argumenty na jego poparcie</w:t>
            </w:r>
          </w:p>
          <w:p w14:paraId="23E8A240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popularności komiksów</w:t>
            </w:r>
          </w:p>
          <w:p w14:paraId="2EA543E6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wydarzenie kulturalne, w którym brał udział</w:t>
            </w:r>
          </w:p>
        </w:tc>
      </w:tr>
      <w:tr w:rsidR="00D30300" w14:paraId="381C8BD5" w14:textId="77777777">
        <w:trPr>
          <w:gridAfter w:val="1"/>
          <w:wAfter w:w="2571" w:type="dxa"/>
          <w:trHeight w:val="1899"/>
        </w:trPr>
        <w:tc>
          <w:tcPr>
            <w:tcW w:w="795" w:type="dxa"/>
            <w:vMerge/>
          </w:tcPr>
          <w:p w14:paraId="1CCDC7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68979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08C1A0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29D0464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3624FEA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44A96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50" w:type="dxa"/>
          </w:tcPr>
          <w:p w14:paraId="7C83394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/>
                <w:color w:val="000000"/>
                <w:sz w:val="18"/>
                <w:szCs w:val="18"/>
              </w:rPr>
              <w:t>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139F94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30300" w14:paraId="4C73BA1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A2D33F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2F26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2D4B291" w14:textId="77777777" w:rsidR="00D30300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preferowanych przez młodych ludzi form spędzania czasu wolnego,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</w:p>
          <w:p w14:paraId="64D354B1" w14:textId="77777777" w:rsidR="00D30300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</w:tc>
        <w:tc>
          <w:tcPr>
            <w:tcW w:w="4515" w:type="dxa"/>
            <w:gridSpan w:val="2"/>
          </w:tcPr>
          <w:p w14:paraId="1A64F96C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preferowanych przez młodych ludzi form spędzania czasu wolnego, w którym omawia oba elementy tematu i podaje przykłady oraz argumenty</w:t>
            </w:r>
          </w:p>
          <w:p w14:paraId="2EC16606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C6C8F0F" w14:textId="77777777">
        <w:trPr>
          <w:gridAfter w:val="1"/>
          <w:wAfter w:w="2571" w:type="dxa"/>
          <w:trHeight w:val="3685"/>
        </w:trPr>
        <w:tc>
          <w:tcPr>
            <w:tcW w:w="795" w:type="dxa"/>
            <w:vMerge/>
          </w:tcPr>
          <w:p w14:paraId="0EB6C9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56BF8E3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A37D3C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AC3BBA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201D685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B8F8DA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D39F14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2E9C75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D916EA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F4F0E41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6E2AAC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BD917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3827CE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FFDF79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6D0F4D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7F0E50C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33D332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DE0A28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6DC71D4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ABC2F8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7077063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1360EC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1E09A0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081631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EC463A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3074E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6102B82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060C83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5BEE3B26" w14:textId="77777777" w:rsidR="00D30300" w:rsidRDefault="0000000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D60181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A890ACA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66FB87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0704288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4592F26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16AE1F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27DC64D1" w14:textId="77777777">
        <w:trPr>
          <w:gridAfter w:val="1"/>
          <w:wAfter w:w="2571" w:type="dxa"/>
        </w:trPr>
        <w:tc>
          <w:tcPr>
            <w:tcW w:w="13335" w:type="dxa"/>
            <w:gridSpan w:val="7"/>
            <w:shd w:val="clear" w:color="auto" w:fill="FFC000"/>
          </w:tcPr>
          <w:p w14:paraId="1BB91EB9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2 SUCCESS AND FAILURE</w:t>
            </w:r>
          </w:p>
        </w:tc>
      </w:tr>
      <w:tr w:rsidR="00D30300" w14:paraId="6C9067E4" w14:textId="77777777">
        <w:trPr>
          <w:gridAfter w:val="1"/>
          <w:wAfter w:w="2571" w:type="dxa"/>
        </w:trPr>
        <w:tc>
          <w:tcPr>
            <w:tcW w:w="795" w:type="dxa"/>
            <w:vMerge w:val="restart"/>
          </w:tcPr>
          <w:p w14:paraId="4D1475F3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</w:t>
            </w:r>
            <w:r>
              <w:rPr>
                <w:b/>
              </w:rPr>
              <w:lastRenderedPageBreak/>
              <w:t>YKOWE</w:t>
            </w:r>
          </w:p>
          <w:p w14:paraId="24FDC4D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674621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9E3CFD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3AA446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60DF0B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FD86E2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D06A78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356E73F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17F254F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46B29C50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D238A5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50" w:type="dxa"/>
          </w:tcPr>
          <w:p w14:paraId="677E3CC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EED26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50B463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08497433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7AEE887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2BF63A2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02122C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bardzie</w:t>
            </w:r>
            <w:r>
              <w:rPr>
                <w:sz w:val="18"/>
                <w:szCs w:val="18"/>
              </w:rPr>
              <w:t xml:space="preserve">j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23F68B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45A0C7B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SPORT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41B6B4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250" w:type="dxa"/>
          </w:tcPr>
          <w:p w14:paraId="6AEFB04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SPORT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2D0CB184" w14:textId="77777777">
        <w:trPr>
          <w:gridAfter w:val="1"/>
          <w:wAfter w:w="2571" w:type="dxa"/>
          <w:trHeight w:val="1032"/>
        </w:trPr>
        <w:tc>
          <w:tcPr>
            <w:tcW w:w="795" w:type="dxa"/>
            <w:vMerge/>
          </w:tcPr>
          <w:p w14:paraId="04FB803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F71FC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2FBD08A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opisujące wyniki w sporcie i wydarzenia sportowe</w:t>
            </w:r>
          </w:p>
          <w:p w14:paraId="617BFAF9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związane z dyscyplinami sportu i sprzętem sportowym</w:t>
            </w:r>
          </w:p>
          <w:p w14:paraId="6C580F2D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rywalizacją sportową i regułami gry</w:t>
            </w:r>
          </w:p>
          <w:p w14:paraId="094B20B2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czasowniki złożone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2231FD25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związane z nieuczciwymi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zachowaniami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sporcie</w:t>
            </w:r>
          </w:p>
          <w:p w14:paraId="72C93BEC" w14:textId="77777777" w:rsidR="00D30300" w:rsidRDefault="0000000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 (tworzenie przymiotników)</w:t>
            </w:r>
          </w:p>
        </w:tc>
      </w:tr>
      <w:tr w:rsidR="00D30300" w14:paraId="55B14A48" w14:textId="77777777">
        <w:trPr>
          <w:gridAfter w:val="1"/>
          <w:wAfter w:w="2571" w:type="dxa"/>
          <w:trHeight w:val="411"/>
        </w:trPr>
        <w:tc>
          <w:tcPr>
            <w:tcW w:w="795" w:type="dxa"/>
            <w:vMerge/>
          </w:tcPr>
          <w:p w14:paraId="5B02D44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96213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18847BF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2D9495C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38431ECE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265" w:type="dxa"/>
          </w:tcPr>
          <w:p w14:paraId="0201961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250" w:type="dxa"/>
          </w:tcPr>
          <w:p w14:paraId="11E6936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7538F6" w14:paraId="0CFD88C1" w14:textId="77777777">
        <w:trPr>
          <w:gridAfter w:val="1"/>
          <w:wAfter w:w="2571" w:type="dxa"/>
          <w:trHeight w:val="791"/>
        </w:trPr>
        <w:tc>
          <w:tcPr>
            <w:tcW w:w="795" w:type="dxa"/>
            <w:vMerge/>
          </w:tcPr>
          <w:p w14:paraId="0D7B8CA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D02D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6879D55B" w14:textId="77777777" w:rsidR="00D30300" w:rsidRPr="007538F6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różnice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między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czasami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przeszłymi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past simple, past continuous, past perfect, past perfect continuous</w:t>
            </w:r>
          </w:p>
          <w:p w14:paraId="24FAF3A1" w14:textId="77777777" w:rsidR="00D30300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czasów teraźniejszych i przeszłych oraz  konstrukcji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would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do opisywania zwyczajów i nawyków w teraźniejszości i przeszłości</w:t>
            </w:r>
          </w:p>
          <w:p w14:paraId="4A612CB9" w14:textId="77777777" w:rsidR="00D30300" w:rsidRPr="007538F6" w:rsidRDefault="0000000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typu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 is the first time, It was the second time</w:t>
            </w:r>
          </w:p>
        </w:tc>
      </w:tr>
      <w:tr w:rsidR="00D30300" w14:paraId="57383C09" w14:textId="77777777">
        <w:trPr>
          <w:gridAfter w:val="1"/>
          <w:wAfter w:w="2571" w:type="dxa"/>
          <w:trHeight w:val="1129"/>
        </w:trPr>
        <w:tc>
          <w:tcPr>
            <w:tcW w:w="795" w:type="dxa"/>
            <w:vMerge/>
          </w:tcPr>
          <w:p w14:paraId="75741BE4" w14:textId="77777777" w:rsidR="00D30300" w:rsidRPr="007538F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025EFA7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0BC15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A020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0C06BFD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79FB7BF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3FCEB3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250" w:type="dxa"/>
          </w:tcPr>
          <w:p w14:paraId="77CEE51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F3ED3F5" w14:textId="77777777">
        <w:trPr>
          <w:gridAfter w:val="1"/>
          <w:wAfter w:w="2571" w:type="dxa"/>
          <w:trHeight w:val="1125"/>
        </w:trPr>
        <w:tc>
          <w:tcPr>
            <w:tcW w:w="795" w:type="dxa"/>
            <w:vMerge/>
          </w:tcPr>
          <w:p w14:paraId="23640F9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0B70A6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191685CF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101803C2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</w:p>
          <w:p w14:paraId="0454EDBD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49313158" w14:textId="77777777" w:rsidR="00D3030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zdań</w:t>
            </w:r>
          </w:p>
        </w:tc>
      </w:tr>
      <w:tr w:rsidR="00D30300" w14:paraId="42258049" w14:textId="77777777">
        <w:trPr>
          <w:gridAfter w:val="1"/>
          <w:wAfter w:w="2571" w:type="dxa"/>
          <w:trHeight w:val="1274"/>
        </w:trPr>
        <w:tc>
          <w:tcPr>
            <w:tcW w:w="795" w:type="dxa"/>
            <w:vMerge w:val="restart"/>
          </w:tcPr>
          <w:p w14:paraId="285659CA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3BF508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2D823DF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788EFEA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20CCE83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6FF4AC9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88E025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AFB687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9E2856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6EFC44E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3B75A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C1C410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02F79D63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05D8B65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FB996E2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wymienia wskazane informacje</w:t>
            </w:r>
          </w:p>
          <w:p w14:paraId="1DDE29F4" w14:textId="77777777" w:rsidR="00D30300" w:rsidRDefault="0000000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na podstawie usłyszanych informacji</w:t>
            </w:r>
          </w:p>
        </w:tc>
      </w:tr>
      <w:tr w:rsidR="00D30300" w14:paraId="074441C1" w14:textId="77777777">
        <w:trPr>
          <w:gridAfter w:val="1"/>
          <w:wAfter w:w="2571" w:type="dxa"/>
          <w:trHeight w:val="1275"/>
        </w:trPr>
        <w:tc>
          <w:tcPr>
            <w:tcW w:w="795" w:type="dxa"/>
            <w:vMerge/>
          </w:tcPr>
          <w:p w14:paraId="5EECA5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79970F1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48E944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B79F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AE35445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24BCD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6DAC3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475B77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B39A0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00AE8539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23983D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250" w:type="dxa"/>
          </w:tcPr>
          <w:p w14:paraId="3384C34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6814DF6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609B3D1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E845D9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0965" w:type="dxa"/>
            <w:gridSpan w:val="5"/>
          </w:tcPr>
          <w:p w14:paraId="77087FAA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odpowiada na pytania na podstawie przeczytanego tekstu </w:t>
            </w:r>
          </w:p>
          <w:p w14:paraId="1C1693F9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nagłówki do tekstów</w:t>
            </w:r>
          </w:p>
          <w:p w14:paraId="29376AA3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wskazuje zdania prawdziwe i fałszywe</w:t>
            </w:r>
          </w:p>
          <w:p w14:paraId="4E02A503" w14:textId="77777777" w:rsidR="00D30300" w:rsidRDefault="0000000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 opisanych w tekstach</w:t>
            </w:r>
          </w:p>
        </w:tc>
      </w:tr>
      <w:tr w:rsidR="00D30300" w14:paraId="03AACACE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3998C97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75675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740A6CA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2220" w:type="dxa"/>
          </w:tcPr>
          <w:p w14:paraId="4EF6A8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67BD006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gramatycznych na zaawansowanym poziomie,</w:t>
            </w:r>
          </w:p>
          <w:p w14:paraId="58C4F56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1707AB5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1C45F00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struktur gramatycznych na zaawansowanym poziomie, uczeń:</w:t>
            </w:r>
          </w:p>
        </w:tc>
        <w:tc>
          <w:tcPr>
            <w:tcW w:w="2250" w:type="dxa"/>
          </w:tcPr>
          <w:p w14:paraId="4216A6F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gramatycznych na zaawansowanym poziomie, </w:t>
            </w:r>
          </w:p>
          <w:p w14:paraId="7A1145A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6EDB19B" w14:textId="77777777">
        <w:trPr>
          <w:gridAfter w:val="1"/>
          <w:wAfter w:w="2571" w:type="dxa"/>
          <w:trHeight w:val="283"/>
        </w:trPr>
        <w:tc>
          <w:tcPr>
            <w:tcW w:w="795" w:type="dxa"/>
            <w:vMerge/>
          </w:tcPr>
          <w:p w14:paraId="4A32E2E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D389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E15790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oglądania wydarzeń sportowych i kibicowania</w:t>
            </w:r>
          </w:p>
          <w:p w14:paraId="38D1D21F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radzenia sobie z sytuacjami kryzysowymi</w:t>
            </w:r>
          </w:p>
          <w:p w14:paraId="6476C667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3BA640C6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rywalizacji oraz czynników warunkujących sukces w życiu i sporcie, wpływu znanych sportowców na kształtowanie opinii publicznej oraz roli porażek w życiu</w:t>
            </w:r>
          </w:p>
          <w:p w14:paraId="740FC039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uwzględniając różne aspekty problemu</w:t>
            </w:r>
          </w:p>
          <w:p w14:paraId="1B4E31D0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istoty sportu</w:t>
            </w:r>
          </w:p>
          <w:p w14:paraId="21D9A9A5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odgrywa dialog: bierze udział w rozmowie na temat atrakcji przygotowywanych w szkole pod kątem wizyty angielskiej drużyny sportowej, w której odnosi się do podanych kwestii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je rozwija</w:t>
            </w:r>
          </w:p>
          <w:p w14:paraId="364DD172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268C639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889614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515" w:type="dxa"/>
            <w:gridSpan w:val="2"/>
          </w:tcPr>
          <w:p w14:paraId="7966DD0D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oglądania wydarzeń sportowych i kibicowania</w:t>
            </w:r>
          </w:p>
          <w:p w14:paraId="7A3B3541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radzenia sobie z sytuacjami kryzysowymi</w:t>
            </w:r>
          </w:p>
          <w:p w14:paraId="4C76F06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spotkało go niepowodzenie</w:t>
            </w:r>
          </w:p>
          <w:p w14:paraId="09F28282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rywalizacji oraz czynników warunkujących sukces w życiu i sporcie, wpływu znanych sportowców na kształtowanie opinii publicznej oraz roli porażek w życiu</w:t>
            </w:r>
          </w:p>
          <w:p w14:paraId="378560D6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przypadki nieuczciwych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w profesjonalnym sporcie oraz wypowiada się na temat przyczyn takich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zachowań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sposobów ich karania</w:t>
            </w:r>
          </w:p>
          <w:p w14:paraId="12E0C0A5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istoty sportu</w:t>
            </w:r>
          </w:p>
          <w:p w14:paraId="534B37AE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atrakcji przygotowywanych w szkole pod kątem wizyty angielskiej drużyny sportowej, w której odnosi się do podanych kwestii i je rozwija</w:t>
            </w:r>
          </w:p>
          <w:p w14:paraId="07A401D4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9E6DFE8" w14:textId="77777777" w:rsidR="00D3030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4" w:hanging="35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uprawiania sportów wyczynowych przez dzieci i młodzież</w:t>
            </w:r>
          </w:p>
          <w:p w14:paraId="6928A27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2B7F0B64" w14:textId="77777777">
        <w:trPr>
          <w:gridAfter w:val="1"/>
          <w:wAfter w:w="2571" w:type="dxa"/>
          <w:trHeight w:val="2279"/>
        </w:trPr>
        <w:tc>
          <w:tcPr>
            <w:tcW w:w="795" w:type="dxa"/>
            <w:vMerge/>
          </w:tcPr>
          <w:p w14:paraId="77C3633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DC33CD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60276C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i szerokim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</w:t>
            </w:r>
          </w:p>
        </w:tc>
        <w:tc>
          <w:tcPr>
            <w:tcW w:w="2220" w:type="dxa"/>
          </w:tcPr>
          <w:p w14:paraId="079456C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bogatym zakresem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słownictwa i struktur gramatycznych na zaawansowanym poziomie: </w:t>
            </w:r>
          </w:p>
        </w:tc>
        <w:tc>
          <w:tcPr>
            <w:tcW w:w="1935" w:type="dxa"/>
          </w:tcPr>
          <w:p w14:paraId="60D14AD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5830BE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611B180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754F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A6B8FF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11A4DD2A" w14:textId="77777777">
        <w:trPr>
          <w:gridAfter w:val="1"/>
          <w:wAfter w:w="2571" w:type="dxa"/>
        </w:trPr>
        <w:tc>
          <w:tcPr>
            <w:tcW w:w="795" w:type="dxa"/>
            <w:vMerge/>
          </w:tcPr>
          <w:p w14:paraId="43E4BD3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3ACDA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FF14DA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 na temat roli sportu w życiu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073BBC8F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9BD6DBA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do zamieszczenia na bilbordzie dotyczący nadużywania środków dopingowych</w:t>
            </w:r>
          </w:p>
        </w:tc>
        <w:tc>
          <w:tcPr>
            <w:tcW w:w="4515" w:type="dxa"/>
            <w:gridSpan w:val="2"/>
          </w:tcPr>
          <w:p w14:paraId="13273FC1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roli sportu w życiu młodych ludzi, w którym omawia oba elementy tematu i podaje przykłady oraz argumenty</w:t>
            </w:r>
          </w:p>
          <w:p w14:paraId="63C59804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5C78B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do zamieszczenia na bilbordzie dotyczący nadużywania środków dopingowych</w:t>
            </w:r>
          </w:p>
        </w:tc>
      </w:tr>
      <w:tr w:rsidR="00D30300" w14:paraId="16E33D14" w14:textId="77777777">
        <w:trPr>
          <w:gridAfter w:val="1"/>
          <w:wAfter w:w="2571" w:type="dxa"/>
          <w:trHeight w:val="3502"/>
        </w:trPr>
        <w:tc>
          <w:tcPr>
            <w:tcW w:w="795" w:type="dxa"/>
            <w:vMerge/>
          </w:tcPr>
          <w:p w14:paraId="7CC55A8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A2F4882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2FD7E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1DC050A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40BA16B1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E0557C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6E0507B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206E26F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D299111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EAF23B9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FFA55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AC6C73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5EC94B8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B64168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C1C6C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9F3E34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C625DE0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24B840B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B97FE0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250" w:type="dxa"/>
          </w:tcPr>
          <w:p w14:paraId="20FA3AC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3AAE8A8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(domyślanie się znaczenia wyrazów z kontekstu; rozumienie tekstu zawierającego nieznane słowa i zwroty)</w:t>
            </w:r>
          </w:p>
          <w:p w14:paraId="55058F39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154554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2B592B6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60FDEEE" w14:textId="77777777">
        <w:tc>
          <w:tcPr>
            <w:tcW w:w="15906" w:type="dxa"/>
            <w:gridSpan w:val="8"/>
            <w:shd w:val="clear" w:color="auto" w:fill="FFC000"/>
          </w:tcPr>
          <w:p w14:paraId="26AAEB41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3 HOW WE SHOP</w:t>
            </w:r>
          </w:p>
        </w:tc>
      </w:tr>
      <w:tr w:rsidR="00D30300" w14:paraId="6DE3D483" w14:textId="77777777">
        <w:tc>
          <w:tcPr>
            <w:tcW w:w="795" w:type="dxa"/>
            <w:vMerge w:val="restart"/>
          </w:tcPr>
          <w:p w14:paraId="29E7FA6C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437ED04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3094C3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BD058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C8A3DD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3E7388F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15980F4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11B5171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6B42958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470532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432249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2B22AE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6824409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1CF0A4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EC9C6F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3C501332" w14:textId="77777777">
        <w:trPr>
          <w:trHeight w:val="1032"/>
        </w:trPr>
        <w:tc>
          <w:tcPr>
            <w:tcW w:w="795" w:type="dxa"/>
            <w:vMerge/>
          </w:tcPr>
          <w:p w14:paraId="585CA86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75B5CA0A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A14D22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bezbłędnie i bardzo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6BCFDB9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2028287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ZAKUPY I USŁUGI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FA62E5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54C546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ZAKUPY I USŁUGI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0AA39F0" w14:textId="77777777">
        <w:trPr>
          <w:trHeight w:val="1032"/>
        </w:trPr>
        <w:tc>
          <w:tcPr>
            <w:tcW w:w="795" w:type="dxa"/>
            <w:vMerge/>
          </w:tcPr>
          <w:p w14:paraId="66FD3C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BF6C01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4339FEC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zakupami i różnymi rodzajami sklepów i towarów</w:t>
            </w:r>
          </w:p>
          <w:p w14:paraId="2B8B06B7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zwroty i wyrazy związane z kupowaniem i sprzedawaniem</w:t>
            </w:r>
          </w:p>
          <w:p w14:paraId="0F8D5620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reklamą oraz wykorzystywaniem aplikacji mobilnych</w:t>
            </w:r>
          </w:p>
          <w:p w14:paraId="3C2DD394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usługami</w:t>
            </w:r>
          </w:p>
          <w:p w14:paraId="451AB952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obsługą klienta</w:t>
            </w:r>
          </w:p>
          <w:p w14:paraId="2D444F7D" w14:textId="77777777" w:rsidR="00D30300" w:rsidRDefault="0000000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 (rzeczowniki i czasowniki)</w:t>
            </w:r>
          </w:p>
        </w:tc>
      </w:tr>
      <w:tr w:rsidR="00D30300" w14:paraId="6708C15D" w14:textId="77777777">
        <w:trPr>
          <w:trHeight w:val="411"/>
        </w:trPr>
        <w:tc>
          <w:tcPr>
            <w:tcW w:w="795" w:type="dxa"/>
            <w:vMerge/>
          </w:tcPr>
          <w:p w14:paraId="0D7D89A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15860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68C2CE1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46A5B7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F43ED20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7BECB8F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4381D65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7538F6" w14:paraId="48D3C4E4" w14:textId="77777777">
        <w:trPr>
          <w:trHeight w:val="791"/>
        </w:trPr>
        <w:tc>
          <w:tcPr>
            <w:tcW w:w="795" w:type="dxa"/>
            <w:vMerge/>
          </w:tcPr>
          <w:p w14:paraId="55EEECF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A06AEC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6CE934" w14:textId="77777777" w:rsidR="00D30300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służące do wyrażania przyszłości</w:t>
            </w:r>
          </w:p>
          <w:p w14:paraId="563B5DF6" w14:textId="77777777" w:rsidR="00D30300" w:rsidRPr="007538F6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czasów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przyszłych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 future continuous, future perfect, future perfect continuous </w:t>
            </w:r>
          </w:p>
          <w:p w14:paraId="3E9079C3" w14:textId="77777777" w:rsidR="00D30300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phrasal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verbs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>)</w:t>
            </w:r>
          </w:p>
          <w:p w14:paraId="479C0E0C" w14:textId="77777777" w:rsidR="00D30300" w:rsidRPr="007538F6" w:rsidRDefault="0000000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about to</w:t>
            </w:r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,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to</w:t>
            </w:r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and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be due to</w:t>
            </w:r>
          </w:p>
        </w:tc>
      </w:tr>
      <w:tr w:rsidR="00D30300" w14:paraId="475DE8E1" w14:textId="77777777">
        <w:trPr>
          <w:trHeight w:val="1129"/>
        </w:trPr>
        <w:tc>
          <w:tcPr>
            <w:tcW w:w="795" w:type="dxa"/>
            <w:vMerge/>
          </w:tcPr>
          <w:p w14:paraId="7F353332" w14:textId="77777777" w:rsidR="00D30300" w:rsidRPr="007538F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36F9F33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DF518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EADF00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1DD5F4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49C3B5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789D8D0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F388BF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4E57996D" w14:textId="77777777">
        <w:trPr>
          <w:trHeight w:val="747"/>
        </w:trPr>
        <w:tc>
          <w:tcPr>
            <w:tcW w:w="795" w:type="dxa"/>
            <w:vMerge/>
          </w:tcPr>
          <w:p w14:paraId="78BBE6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825E5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3696175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6CCC8E08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7E71C283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otwartych</w:t>
            </w:r>
          </w:p>
          <w:p w14:paraId="6D40144C" w14:textId="77777777" w:rsidR="00D3030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Układanie fragmentów zdań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30300" w14:paraId="3576220D" w14:textId="77777777">
        <w:tc>
          <w:tcPr>
            <w:tcW w:w="795" w:type="dxa"/>
            <w:vMerge w:val="restart"/>
          </w:tcPr>
          <w:p w14:paraId="11A5C125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1EEF540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5E78459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4713C8D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D0DB9E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oraz kontekstu wypowiedzi; oddziela fakty 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2A190C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oraz kontekstu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3B3D30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tekstu; znajduje w tekście określone informacje; określa intencje nadawcy oraz kontekstu wypowiedzi;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8AAE7DD" w14:textId="77777777">
        <w:tc>
          <w:tcPr>
            <w:tcW w:w="795" w:type="dxa"/>
            <w:vMerge/>
          </w:tcPr>
          <w:p w14:paraId="10052FA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201045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C1030B4" w14:textId="77777777" w:rsidR="00D30300" w:rsidRDefault="0000000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442964F3" w14:textId="77777777" w:rsidR="00D30300" w:rsidRDefault="00000000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031285FD" w14:textId="77777777" w:rsidR="00D30300" w:rsidRDefault="00000000">
            <w:pPr>
              <w:numPr>
                <w:ilvl w:val="0"/>
                <w:numId w:val="4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rozróżnia fakty i opinie</w:t>
            </w:r>
          </w:p>
        </w:tc>
      </w:tr>
      <w:tr w:rsidR="00D30300" w14:paraId="02D5262C" w14:textId="77777777">
        <w:trPr>
          <w:trHeight w:val="1547"/>
        </w:trPr>
        <w:tc>
          <w:tcPr>
            <w:tcW w:w="795" w:type="dxa"/>
            <w:vMerge/>
          </w:tcPr>
          <w:p w14:paraId="4F8E08E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6F7EA1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FDD7231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D728DD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EB8CC0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278B8C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C54C07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A698FB2" w14:textId="77777777" w:rsidR="00D30300" w:rsidRDefault="00D3030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20" w:type="dxa"/>
          </w:tcPr>
          <w:p w14:paraId="7EBA650B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nadawcy oraz kontekst wypowiedzi;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FC35ED7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151A4416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BB2BBA3" w14:textId="77777777" w:rsidR="00D30300" w:rsidRDefault="000000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nadawcy oraz kontekst wypowiedzi;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5B6DC63" w14:textId="77777777">
        <w:tc>
          <w:tcPr>
            <w:tcW w:w="795" w:type="dxa"/>
            <w:vMerge/>
          </w:tcPr>
          <w:p w14:paraId="4626242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046A3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E9E5E3" w14:textId="77777777" w:rsidR="00D30300" w:rsidRDefault="0000000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dobiera zdania do luk w tekście</w:t>
            </w:r>
          </w:p>
          <w:p w14:paraId="58253032" w14:textId="77777777" w:rsidR="00D30300" w:rsidRDefault="0000000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informacje w streszczenie tekstu</w:t>
            </w:r>
          </w:p>
        </w:tc>
      </w:tr>
      <w:tr w:rsidR="00D30300" w14:paraId="51B70A97" w14:textId="77777777">
        <w:tc>
          <w:tcPr>
            <w:tcW w:w="795" w:type="dxa"/>
            <w:vMerge/>
          </w:tcPr>
          <w:p w14:paraId="73317CD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C8FD4E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44E822D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88DB2C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0F0F5A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5B0ADA8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A6F76F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zaawansowanym poziomie, </w:t>
            </w:r>
          </w:p>
          <w:p w14:paraId="3132D0F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4821" w:type="dxa"/>
            <w:gridSpan w:val="2"/>
          </w:tcPr>
          <w:p w14:paraId="058796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3DAA84D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6F3FC9E6" w14:textId="77777777">
        <w:trPr>
          <w:trHeight w:val="1417"/>
        </w:trPr>
        <w:tc>
          <w:tcPr>
            <w:tcW w:w="795" w:type="dxa"/>
            <w:vMerge/>
          </w:tcPr>
          <w:p w14:paraId="761E1E9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C87871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656D5F8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różnych form robienia zakupów</w:t>
            </w:r>
          </w:p>
          <w:p w14:paraId="7C5B9017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obszernie </w:t>
            </w: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5FB3AC1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znaczenia posiadania dóbr materialnych </w:t>
            </w:r>
          </w:p>
          <w:p w14:paraId="0ADD607F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plusów i minusów robienia zakupów za pośrednictwem aplikacji mobilnych</w:t>
            </w:r>
          </w:p>
          <w:p w14:paraId="69CBAAD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skuteczne techniki marketingowe</w:t>
            </w:r>
          </w:p>
          <w:p w14:paraId="45652D7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wpływu reklamy na decyzje konsumentów</w:t>
            </w:r>
          </w:p>
          <w:p w14:paraId="558D9BF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spekuluje na temat przyszłego rynku usług</w:t>
            </w:r>
          </w:p>
          <w:p w14:paraId="34A486D4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miejsca pod kątem zakupu odzieży i go uzasadnia oraz udziela odpowiedzi na dwa pytania,</w:t>
            </w:r>
          </w:p>
          <w:p w14:paraId="26D54CC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5FEF5F5C" w14:textId="77777777" w:rsidR="00D30300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uczestniczy w dyskusji na temat promowania wartości etycznych w biznesie</w:t>
            </w:r>
          </w:p>
          <w:p w14:paraId="7D2A29EE" w14:textId="77777777" w:rsidR="00D30300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59783AC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swoje preferencje dotyczące różnych form robienia zakupów</w:t>
            </w:r>
          </w:p>
          <w:p w14:paraId="30A35333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zakup drogiego przedmiotu</w:t>
            </w:r>
          </w:p>
          <w:p w14:paraId="04BB8CB8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posiadania dóbr materialnych </w:t>
            </w:r>
          </w:p>
          <w:p w14:paraId="2A12235F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plusów i minusów robienia zakupów za pośrednictwem aplikacji mobilnych</w:t>
            </w:r>
          </w:p>
          <w:p w14:paraId="14E3B3A7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skuteczne techniki marketingowe</w:t>
            </w:r>
          </w:p>
          <w:p w14:paraId="7E6FD3B9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reklamy na decyzje konsumentów</w:t>
            </w:r>
          </w:p>
          <w:p w14:paraId="231A5A0B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spekuluje na temat przyszłego rynku usług</w:t>
            </w:r>
          </w:p>
          <w:p w14:paraId="44FD18F5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miejsca pod kątem zakupu odzieży i go uzasadnia oraz udziela odpowiedzi na dwa pytania,</w:t>
            </w:r>
          </w:p>
          <w:p w14:paraId="3CB35B5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47C45832" w14:textId="77777777" w:rsidR="00D30300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uczestniczy w dyskusji na temat promowania wartości etycznych w biznesie</w:t>
            </w:r>
          </w:p>
          <w:p w14:paraId="52786176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2CC8953C" w14:textId="77777777">
        <w:trPr>
          <w:trHeight w:val="2035"/>
        </w:trPr>
        <w:tc>
          <w:tcPr>
            <w:tcW w:w="795" w:type="dxa"/>
            <w:vMerge/>
          </w:tcPr>
          <w:p w14:paraId="7D317B2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6E4F930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7DC7CB4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2220" w:type="dxa"/>
          </w:tcPr>
          <w:p w14:paraId="74CF5AD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zakresem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poziomie: </w:t>
            </w:r>
          </w:p>
        </w:tc>
        <w:tc>
          <w:tcPr>
            <w:tcW w:w="1935" w:type="dxa"/>
          </w:tcPr>
          <w:p w14:paraId="51DD769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381AB85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ę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</w:tc>
        <w:tc>
          <w:tcPr>
            <w:tcW w:w="4821" w:type="dxa"/>
            <w:gridSpan w:val="2"/>
          </w:tcPr>
          <w:p w14:paraId="741F0B1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65F96C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BE55865" w14:textId="77777777">
        <w:tc>
          <w:tcPr>
            <w:tcW w:w="795" w:type="dxa"/>
            <w:vMerge/>
          </w:tcPr>
          <w:p w14:paraId="2611DC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3AE7E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CDF574A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zakupów przez Internet,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F24B1EF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DCB07FF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tekst reklamy nietypowej usługi</w:t>
            </w:r>
          </w:p>
        </w:tc>
        <w:tc>
          <w:tcPr>
            <w:tcW w:w="7086" w:type="dxa"/>
            <w:gridSpan w:val="3"/>
          </w:tcPr>
          <w:p w14:paraId="00FEAA3E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zakupów przez Internet, uwzględniając oba elementy tematu oraz podając argumenty i przykłady</w:t>
            </w:r>
          </w:p>
          <w:p w14:paraId="44D5AF84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BB2E20" w14:textId="77777777" w:rsidR="00D30300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tekst reklamy nietypowej usługi</w:t>
            </w:r>
          </w:p>
        </w:tc>
      </w:tr>
      <w:tr w:rsidR="00D30300" w14:paraId="3AAE83B4" w14:textId="77777777">
        <w:trPr>
          <w:trHeight w:val="1275"/>
        </w:trPr>
        <w:tc>
          <w:tcPr>
            <w:tcW w:w="795" w:type="dxa"/>
            <w:vMerge/>
          </w:tcPr>
          <w:p w14:paraId="187CDB3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8F242CB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F924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00FE5DB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sz w:val="18"/>
                <w:szCs w:val="18"/>
              </w:rPr>
              <w:lastRenderedPageBreak/>
              <w:t>(poprawianie błędów; korzystanie ze słownika)</w:t>
            </w:r>
          </w:p>
          <w:p w14:paraId="395E4F0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209E08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FF7C0C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doskonale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5EABB0C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BA92F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495514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swobodnie</w:t>
            </w:r>
            <w:r>
              <w:rPr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>regularnie</w:t>
            </w:r>
            <w:r>
              <w:rPr>
                <w:sz w:val="18"/>
                <w:szCs w:val="18"/>
              </w:rPr>
              <w:t xml:space="preserve"> wykorzystuje techniki samodzielnej pracy nad językiem </w:t>
            </w:r>
            <w:r>
              <w:rPr>
                <w:sz w:val="18"/>
                <w:szCs w:val="18"/>
              </w:rPr>
              <w:lastRenderedPageBreak/>
              <w:t>(poprawianie błędów; korzystanie ze słownika)</w:t>
            </w:r>
          </w:p>
          <w:p w14:paraId="0F5C4C0B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aktywnie</w:t>
            </w:r>
            <w:r>
              <w:rPr>
                <w:sz w:val="18"/>
                <w:szCs w:val="18"/>
              </w:rPr>
              <w:t xml:space="preserve"> współpracuje w grupie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2DDF266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 często i z dużą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7A919E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posiada </w:t>
            </w:r>
            <w:r>
              <w:rPr>
                <w:b/>
                <w:sz w:val="18"/>
                <w:szCs w:val="18"/>
              </w:rPr>
              <w:t>bardzo rozwiniętą</w:t>
            </w:r>
            <w:r>
              <w:rPr>
                <w:sz w:val="18"/>
                <w:szCs w:val="18"/>
              </w:rPr>
              <w:t xml:space="preserve"> świadomość językową</w:t>
            </w:r>
          </w:p>
          <w:p w14:paraId="2D54A85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3CBB6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92AE75A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błędów; korzystanie ze słownika)</w:t>
            </w:r>
          </w:p>
          <w:p w14:paraId="5DFA5AD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87C8ABA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 i z łatwością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0CE2F57D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9F06FC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17FE49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14D934B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korzystanie ze słownika)</w:t>
            </w:r>
          </w:p>
          <w:p w14:paraId="681852B3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8298E8C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dość często </w:t>
            </w:r>
            <w:r>
              <w:rPr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3D4E4B7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7FB17CA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706FE02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(poprawianie błędów; korzystanie ze słownika)</w:t>
            </w:r>
          </w:p>
          <w:p w14:paraId="424B848B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6289EF6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3F6734B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55EE3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  <w:p w14:paraId="54437E2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3C4B95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07E8F321" w14:textId="77777777">
        <w:tc>
          <w:tcPr>
            <w:tcW w:w="15906" w:type="dxa"/>
            <w:gridSpan w:val="8"/>
            <w:shd w:val="clear" w:color="auto" w:fill="FFC000"/>
          </w:tcPr>
          <w:p w14:paraId="53FF659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4 ONE WORLD</w:t>
            </w:r>
          </w:p>
        </w:tc>
      </w:tr>
      <w:tr w:rsidR="00D30300" w14:paraId="43A80659" w14:textId="77777777">
        <w:tc>
          <w:tcPr>
            <w:tcW w:w="795" w:type="dxa"/>
            <w:vMerge w:val="restart"/>
          </w:tcPr>
          <w:p w14:paraId="0EC3DEF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0B4DFA2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9839CF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92A6D6D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BB4CE6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2603803" w14:textId="77777777" w:rsidR="00D30300" w:rsidRDefault="00000000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</w:rPr>
              <w:t>x</w:t>
            </w:r>
          </w:p>
        </w:tc>
        <w:tc>
          <w:tcPr>
            <w:tcW w:w="1575" w:type="dxa"/>
          </w:tcPr>
          <w:p w14:paraId="7051B410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975B616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03D72F9B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149F6F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D9461A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0726018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EDD1CD6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0BFD0C3D" w14:textId="77777777">
        <w:trPr>
          <w:trHeight w:val="411"/>
        </w:trPr>
        <w:tc>
          <w:tcPr>
            <w:tcW w:w="795" w:type="dxa"/>
            <w:vMerge/>
          </w:tcPr>
          <w:p w14:paraId="20086A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DD7BB3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583654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lastRenderedPageBreak/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3746F29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oraz </w:t>
            </w:r>
            <w:r>
              <w:rPr>
                <w:b/>
                <w:sz w:val="18"/>
                <w:szCs w:val="18"/>
              </w:rPr>
              <w:lastRenderedPageBreak/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37D4B0C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PAŃSTWO I SPOŁECZEŃSTWO  </w:t>
            </w:r>
            <w:r>
              <w:rPr>
                <w:b/>
                <w:sz w:val="18"/>
                <w:szCs w:val="18"/>
              </w:rPr>
              <w:t xml:space="preserve">i w </w:t>
            </w:r>
            <w:r>
              <w:rPr>
                <w:b/>
                <w:sz w:val="18"/>
                <w:szCs w:val="18"/>
              </w:rPr>
              <w:lastRenderedPageBreak/>
              <w:t>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8F28D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</w:t>
            </w:r>
            <w:r>
              <w:rPr>
                <w:sz w:val="18"/>
                <w:szCs w:val="18"/>
              </w:rPr>
              <w:lastRenderedPageBreak/>
              <w:t xml:space="preserve">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101EE32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PAŃSTWO I SPOŁECZEŃSTWO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05F7D419" w14:textId="77777777">
        <w:trPr>
          <w:trHeight w:val="1032"/>
        </w:trPr>
        <w:tc>
          <w:tcPr>
            <w:tcW w:w="795" w:type="dxa"/>
            <w:vMerge/>
          </w:tcPr>
          <w:p w14:paraId="05CB351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BF636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C564AC7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ogólnoświatowymi problemami i globalizacją</w:t>
            </w:r>
          </w:p>
          <w:p w14:paraId="257F89A3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bring</w:t>
            </w:r>
            <w:proofErr w:type="spellEnd"/>
          </w:p>
          <w:p w14:paraId="28D007C9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katastrofami naturalnymi i kryzysami humanitarnymi, oraz działalnością charytatywną i aktywnością w ruchach społeczno-politycznych</w:t>
            </w:r>
          </w:p>
          <w:p w14:paraId="4FC76E21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nauką języka angielskiego i jego dominującą rolą w komunikacji międzynarodowej</w:t>
            </w:r>
          </w:p>
          <w:p w14:paraId="30D8C619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wpływem języka angielskiego na inne języki oraz zmianami w języku angielskim wynikające z jego globalnego zastosowania</w:t>
            </w:r>
          </w:p>
          <w:p w14:paraId="07348C52" w14:textId="77777777" w:rsidR="00D30300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przyrostki charakterystyczne dla rzeczowników</w:t>
            </w:r>
          </w:p>
        </w:tc>
      </w:tr>
      <w:tr w:rsidR="00D30300" w14:paraId="086E788D" w14:textId="77777777">
        <w:trPr>
          <w:trHeight w:val="411"/>
        </w:trPr>
        <w:tc>
          <w:tcPr>
            <w:tcW w:w="795" w:type="dxa"/>
            <w:vMerge/>
          </w:tcPr>
          <w:p w14:paraId="0F90804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596CCC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753BFBE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193CFEC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54060090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55074F9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7AA4341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8105B4A" w14:textId="77777777">
        <w:trPr>
          <w:trHeight w:val="791"/>
        </w:trPr>
        <w:tc>
          <w:tcPr>
            <w:tcW w:w="795" w:type="dxa"/>
            <w:vMerge/>
          </w:tcPr>
          <w:p w14:paraId="11135CD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EDC7C1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B925B98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czasowników raportujących w mowie zależnej</w:t>
            </w:r>
          </w:p>
          <w:p w14:paraId="18D0C81D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typowe konstrukcje zdaniowe stosowane po czasownikach raportujących</w:t>
            </w:r>
          </w:p>
          <w:p w14:paraId="1C99B79C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stosowanie konstrukcji osobowych i bezosobowych w mowie zależnej</w:t>
            </w:r>
          </w:p>
          <w:p w14:paraId="5025A28E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opcjonalne użycie następstwa czasów przy relacjonowaniu powszechnie przyjętych prawd i faktów oraz w przypadku, gdy przytaczana wypowiedź jest nadal aktualna lub dotyczy planów lub przewidywań na przyszłość</w:t>
            </w:r>
          </w:p>
          <w:p w14:paraId="4ED9F4FB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przyimków po rzeczownikach, przymiotnikach i czasownikach</w:t>
            </w:r>
          </w:p>
          <w:p w14:paraId="1A982165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przyimki powodujące zmianę znaczenia wyrazu (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at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with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good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for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etc.)</w:t>
            </w:r>
          </w:p>
          <w:p w14:paraId="5945DBDC" w14:textId="77777777" w:rsidR="00D30300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zwroty z czasownikami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speak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tell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say</w:t>
            </w:r>
            <w:proofErr w:type="spellEnd"/>
          </w:p>
        </w:tc>
      </w:tr>
      <w:tr w:rsidR="00D30300" w14:paraId="23850D30" w14:textId="77777777">
        <w:trPr>
          <w:trHeight w:val="1129"/>
        </w:trPr>
        <w:tc>
          <w:tcPr>
            <w:tcW w:w="795" w:type="dxa"/>
            <w:vMerge/>
          </w:tcPr>
          <w:p w14:paraId="568B13F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894AF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1E0D98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0AA458F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5DF5A9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346F200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262BFB0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00499FD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0D2BDEF2" w14:textId="77777777">
        <w:trPr>
          <w:trHeight w:val="838"/>
        </w:trPr>
        <w:tc>
          <w:tcPr>
            <w:tcW w:w="795" w:type="dxa"/>
            <w:vMerge/>
          </w:tcPr>
          <w:p w14:paraId="4257B2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962B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B0A1EEC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sterowanych</w:t>
            </w:r>
          </w:p>
          <w:p w14:paraId="6E511388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  <w:p w14:paraId="37673368" w14:textId="77777777" w:rsidR="00D3030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</w:tc>
      </w:tr>
      <w:tr w:rsidR="00D30300" w14:paraId="59A17828" w14:textId="77777777">
        <w:tc>
          <w:tcPr>
            <w:tcW w:w="795" w:type="dxa"/>
            <w:vMerge w:val="restart"/>
          </w:tcPr>
          <w:p w14:paraId="6714AC4C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1575" w:type="dxa"/>
            <w:vMerge w:val="restart"/>
          </w:tcPr>
          <w:p w14:paraId="1F22DD4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78F44A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6E48C6E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790373C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147D1D1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ED2C59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6F211F6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znajduje w tekście określone informacje; określa intencje nadawcy tekstu;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5FA7CC6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358800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tekstu; znajduje w tekście określone informacje; określa intencje nadawcy tekstu; określa kontekst wypowiedzi; rozróżnia formalny i nieformalny styl wypowiedzi)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53552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D358E0C" w14:textId="77777777">
        <w:tc>
          <w:tcPr>
            <w:tcW w:w="795" w:type="dxa"/>
            <w:vMerge/>
          </w:tcPr>
          <w:p w14:paraId="228B69A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96009D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465B04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C297335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0AE29E15" w14:textId="77777777">
        <w:trPr>
          <w:trHeight w:val="1547"/>
        </w:trPr>
        <w:tc>
          <w:tcPr>
            <w:tcW w:w="795" w:type="dxa"/>
            <w:vMerge/>
          </w:tcPr>
          <w:p w14:paraId="4A973B6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6CDA3A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3A0AEB1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FEACE5D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FBB84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CD9444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61C179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2EC24C4F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6EF632C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informacje; określa kontekst wypowiedzi)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7606484A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A103CFC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C00845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informacje; określa kontekst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3646BAE8" w14:textId="77777777">
        <w:tc>
          <w:tcPr>
            <w:tcW w:w="795" w:type="dxa"/>
            <w:vMerge/>
          </w:tcPr>
          <w:p w14:paraId="32D74B3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86E6B8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F200A5D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5B3A4FF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pytania do akapitów</w:t>
            </w:r>
          </w:p>
          <w:p w14:paraId="671AFA84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pytania do podanych odpowiedzi</w:t>
            </w:r>
          </w:p>
          <w:p w14:paraId="11098BD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treścią przeczytanego tekstu</w:t>
            </w:r>
          </w:p>
        </w:tc>
      </w:tr>
      <w:tr w:rsidR="00D30300" w14:paraId="692D3E89" w14:textId="77777777">
        <w:tc>
          <w:tcPr>
            <w:tcW w:w="795" w:type="dxa"/>
            <w:vMerge/>
          </w:tcPr>
          <w:p w14:paraId="527D1D2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4A7A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0D3091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1B5920E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względem językowym wypowiedzi ustne:</w:t>
            </w:r>
          </w:p>
        </w:tc>
        <w:tc>
          <w:tcPr>
            <w:tcW w:w="1935" w:type="dxa"/>
          </w:tcPr>
          <w:p w14:paraId="455038A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zaawansowanym poziomie, uczeń: </w:t>
            </w:r>
          </w:p>
          <w:p w14:paraId="319A266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1BF043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zaawansowanym poziomie, uczeń:</w:t>
            </w:r>
          </w:p>
        </w:tc>
        <w:tc>
          <w:tcPr>
            <w:tcW w:w="4821" w:type="dxa"/>
            <w:gridSpan w:val="2"/>
          </w:tcPr>
          <w:p w14:paraId="1810CB6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75815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464AB9" w14:textId="77777777">
        <w:trPr>
          <w:trHeight w:val="708"/>
        </w:trPr>
        <w:tc>
          <w:tcPr>
            <w:tcW w:w="795" w:type="dxa"/>
            <w:vMerge/>
          </w:tcPr>
          <w:p w14:paraId="07C4F6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A2983F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15B9A4EE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globalizacji i jej pozytywnego i/lub negatywnego wpływu na pojedyncze państwa</w:t>
            </w:r>
          </w:p>
          <w:p w14:paraId="0DF90965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5EA0D62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obszernie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relacjonuje swoje doświadczenia związane z działalnością charytatywną</w:t>
            </w:r>
          </w:p>
          <w:p w14:paraId="1F102A17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4A2B84C1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obecnego kierunku rozwoju języka angielskiego oraz znaczenia języka angielskiego w komunikacji globalnej</w:t>
            </w:r>
          </w:p>
          <w:p w14:paraId="0290B623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różnych aspektów nauki języka </w:t>
            </w:r>
          </w:p>
          <w:p w14:paraId="04A7FDE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debacie na temat wpływu globalizacji na politykę, ekonomię, rynek pracy, kulturę i styl życia </w:t>
            </w:r>
          </w:p>
          <w:p w14:paraId="3BC49908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kwestii otwartości i tolerancji wobec obcych kultur oraz wprowadzenia euro w Polsce</w:t>
            </w:r>
          </w:p>
        </w:tc>
        <w:tc>
          <w:tcPr>
            <w:tcW w:w="7086" w:type="dxa"/>
            <w:gridSpan w:val="3"/>
          </w:tcPr>
          <w:p w14:paraId="002F9A06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globalizacji i jej pozytywnego i /lub negatywnego wpływu na pojedyncze państwa</w:t>
            </w:r>
          </w:p>
          <w:p w14:paraId="3D347F5E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poczucia przynależności narodowej</w:t>
            </w:r>
          </w:p>
          <w:p w14:paraId="220712EB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swoje doświadczenia związane z działalnością charytatywną</w:t>
            </w:r>
          </w:p>
          <w:p w14:paraId="046D741A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wpływu międzynarodowych korporacji na życie ludzi w krajach rozwijających się</w:t>
            </w:r>
          </w:p>
          <w:p w14:paraId="760BBBCB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obecnego kierunku rozwoju języka angielskiego oraz znaczenia języka angielskiego w komunikacji globalnej</w:t>
            </w:r>
          </w:p>
          <w:p w14:paraId="3B305D5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różnych aspektów nauki języka </w:t>
            </w:r>
          </w:p>
          <w:p w14:paraId="4979E9E3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bierze udział w debacie na temat wpływu globalizacji na politykę, ekonomię, rynek pracy, kulturę i styl życia </w:t>
            </w:r>
          </w:p>
          <w:p w14:paraId="650E7909" w14:textId="77777777" w:rsidR="00D30300" w:rsidRDefault="00000000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kwestii otwartości i tolerancji wobec obcych kultur oraz wprowadzenia euro w Polsce</w:t>
            </w:r>
          </w:p>
        </w:tc>
      </w:tr>
      <w:tr w:rsidR="00D30300" w14:paraId="73C6F328" w14:textId="77777777">
        <w:trPr>
          <w:trHeight w:val="2279"/>
        </w:trPr>
        <w:tc>
          <w:tcPr>
            <w:tcW w:w="795" w:type="dxa"/>
            <w:vMerge/>
          </w:tcPr>
          <w:p w14:paraId="5EAD901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37DD05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4CAEA1D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bardzo 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6282FE0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565865B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18427A5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błędy, w tym czasami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95C2E2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706454A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540F8DF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A3838CF" w14:textId="77777777">
        <w:tc>
          <w:tcPr>
            <w:tcW w:w="795" w:type="dxa"/>
            <w:vMerge/>
          </w:tcPr>
          <w:p w14:paraId="326B33F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5B5CDC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AA3D123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artykuł, w którym zachęca rówieśników do udziału w organizowanej w jego szkole imprezie międzynarodowej,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399B0C0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0C281F24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artykuł, w którym zachęca rówieśników do udziału w organizowanej w jego szkole imprezie międzynarodowej, omawiając oba elementy tematu i podając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7A3F51F6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6F6D27AB" w14:textId="77777777">
        <w:trPr>
          <w:trHeight w:val="983"/>
        </w:trPr>
        <w:tc>
          <w:tcPr>
            <w:tcW w:w="795" w:type="dxa"/>
            <w:vMerge/>
          </w:tcPr>
          <w:p w14:paraId="09E8538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30D89B29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00C5542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2D3B2BD9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520DF41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7C599D3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14F0FF0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7C74844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1D03CF12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362BA468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434EEC78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45D2846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382DF78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67CB70D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0987477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25CE511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70AA30B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E1DD13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8EFD3F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73A3925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5328EE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5FA18989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53264780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7E91E791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3E6D9F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0E8765A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(korzystanie z tekstów kultury w języku obcym; prowadzenie notatek; zapamiętywanie nowych wyrazów) </w:t>
            </w:r>
          </w:p>
          <w:p w14:paraId="7B53EB0B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5D6CFF5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</w:t>
            </w:r>
          </w:p>
          <w:p w14:paraId="398D115D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73DFE55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E408DD5" w14:textId="77777777">
        <w:tc>
          <w:tcPr>
            <w:tcW w:w="15906" w:type="dxa"/>
            <w:gridSpan w:val="8"/>
            <w:shd w:val="clear" w:color="auto" w:fill="FFC000"/>
          </w:tcPr>
          <w:p w14:paraId="4997C3D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5 PEOPLE AND INFLUENCES</w:t>
            </w:r>
          </w:p>
        </w:tc>
      </w:tr>
      <w:tr w:rsidR="00D30300" w14:paraId="30938EB3" w14:textId="77777777">
        <w:tc>
          <w:tcPr>
            <w:tcW w:w="795" w:type="dxa"/>
            <w:vMerge w:val="restart"/>
          </w:tcPr>
          <w:p w14:paraId="6D8DFAD8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7ADD21D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067E1D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C4FB98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98CD093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A2A6627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579DBC5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594F04B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477583CD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24E31B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CD5A54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B31607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04DB7D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F938126" w14:textId="77777777">
        <w:trPr>
          <w:trHeight w:val="411"/>
        </w:trPr>
        <w:tc>
          <w:tcPr>
            <w:tcW w:w="795" w:type="dxa"/>
            <w:vMerge/>
          </w:tcPr>
          <w:p w14:paraId="27D634B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5FB0C8C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C12C5D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173CC39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11293734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CZŁOWIEK i</w:t>
            </w:r>
            <w:r>
              <w:rPr>
                <w:b/>
                <w:sz w:val="18"/>
                <w:szCs w:val="18"/>
              </w:rPr>
              <w:t xml:space="preserve">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75377F3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D1812BB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CZŁOWIEK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DB74CF" w14:textId="77777777">
        <w:trPr>
          <w:trHeight w:val="1032"/>
        </w:trPr>
        <w:tc>
          <w:tcPr>
            <w:tcW w:w="795" w:type="dxa"/>
            <w:vMerge/>
          </w:tcPr>
          <w:p w14:paraId="68CE7A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437B51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2B259E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pozytywnymi i negatywnymi cechami charakteru</w:t>
            </w:r>
          </w:p>
          <w:p w14:paraId="2A4F1EAD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idiomy i frazy związane z pierwszym wrażeniem i funkcjonowaniem w grupie</w:t>
            </w:r>
          </w:p>
          <w:p w14:paraId="3858AB7D" w14:textId="77777777" w:rsidR="00D30300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frazy i idiomy związane z sukcesem i porażką, wytrwałością w dążeniu do celu oraz odpornością emocjonalną</w:t>
            </w:r>
          </w:p>
          <w:p w14:paraId="3CB7AFA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słownictwo opisujące reakcje i zachowania; czasowniki złożone z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turn</w:t>
            </w:r>
            <w:proofErr w:type="spellEnd"/>
          </w:p>
        </w:tc>
      </w:tr>
      <w:tr w:rsidR="00D30300" w14:paraId="0A379EEF" w14:textId="77777777">
        <w:trPr>
          <w:trHeight w:val="411"/>
        </w:trPr>
        <w:tc>
          <w:tcPr>
            <w:tcW w:w="795" w:type="dxa"/>
            <w:vMerge/>
          </w:tcPr>
          <w:p w14:paraId="171D17C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6A47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2F80E57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7EEEE2F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2D85D913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4515" w:type="dxa"/>
            <w:gridSpan w:val="2"/>
          </w:tcPr>
          <w:p w14:paraId="02E5825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571" w:type="dxa"/>
          </w:tcPr>
          <w:p w14:paraId="39C65F02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7538F6" w14:paraId="167D0DC1" w14:textId="77777777">
        <w:trPr>
          <w:trHeight w:val="791"/>
        </w:trPr>
        <w:tc>
          <w:tcPr>
            <w:tcW w:w="795" w:type="dxa"/>
            <w:vMerge/>
          </w:tcPr>
          <w:p w14:paraId="12D8DAB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44B788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E5C5312" w14:textId="77777777" w:rsidR="00D30300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zdań przydawkowych definiujących i niedefiniujących</w:t>
            </w:r>
          </w:p>
          <w:p w14:paraId="36EBCCEE" w14:textId="77777777" w:rsidR="00D30300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70C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używanie skróconych form podrzędnych zdań przydawkowych</w:t>
            </w:r>
          </w:p>
          <w:p w14:paraId="0F2195D0" w14:textId="77777777" w:rsidR="00D30300" w:rsidRPr="007538F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It’s no use, It’s worth, There is no point / sense</w:t>
            </w:r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etc.</w:t>
            </w:r>
          </w:p>
        </w:tc>
      </w:tr>
      <w:tr w:rsidR="00D30300" w14:paraId="4886C4C3" w14:textId="77777777">
        <w:trPr>
          <w:trHeight w:val="1129"/>
        </w:trPr>
        <w:tc>
          <w:tcPr>
            <w:tcW w:w="795" w:type="dxa"/>
            <w:vMerge/>
          </w:tcPr>
          <w:p w14:paraId="568559A3" w14:textId="77777777" w:rsidR="00D30300" w:rsidRPr="007538F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54CCA8B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4A7160E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doskonale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7A9F51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4D022A2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6717859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6BC10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CD8E99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35B854E6" w14:textId="77777777">
        <w:trPr>
          <w:trHeight w:val="838"/>
        </w:trPr>
        <w:tc>
          <w:tcPr>
            <w:tcW w:w="795" w:type="dxa"/>
          </w:tcPr>
          <w:p w14:paraId="7537446E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1575" w:type="dxa"/>
            <w:vMerge/>
          </w:tcPr>
          <w:p w14:paraId="644916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536" w:type="dxa"/>
            <w:gridSpan w:val="6"/>
          </w:tcPr>
          <w:p w14:paraId="62FB18C5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Test luk (Dobieranie)</w:t>
            </w:r>
          </w:p>
          <w:p w14:paraId="55F226EA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Tłumaczenie fragmentów zdań</w:t>
            </w:r>
          </w:p>
          <w:p w14:paraId="45CBC7AF" w14:textId="77777777" w:rsidR="00D3030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i/>
                <w:color w:val="000000"/>
                <w:sz w:val="18"/>
                <w:szCs w:val="18"/>
              </w:rPr>
              <w:t>Transformacje zdań</w:t>
            </w:r>
          </w:p>
        </w:tc>
      </w:tr>
      <w:tr w:rsidR="00D30300" w14:paraId="261B2EC6" w14:textId="77777777">
        <w:tc>
          <w:tcPr>
            <w:tcW w:w="795" w:type="dxa"/>
            <w:vMerge w:val="restart"/>
          </w:tcPr>
          <w:p w14:paraId="7B9DCA9A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6F7267FC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130C1A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5250F13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0641B7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2230174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9F9D7C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tekstu,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0D8F1F1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4DC6B1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A8B94A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37D3D7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5046EC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518FFFE3" w14:textId="77777777">
        <w:tc>
          <w:tcPr>
            <w:tcW w:w="795" w:type="dxa"/>
            <w:vMerge/>
          </w:tcPr>
          <w:p w14:paraId="7BDE314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15585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BEB030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1DF31C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osób</w:t>
            </w:r>
          </w:p>
          <w:p w14:paraId="3A8669A7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D30300" w14:paraId="567E8F42" w14:textId="77777777">
        <w:trPr>
          <w:trHeight w:val="1547"/>
        </w:trPr>
        <w:tc>
          <w:tcPr>
            <w:tcW w:w="795" w:type="dxa"/>
            <w:vMerge/>
          </w:tcPr>
          <w:p w14:paraId="1C58879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B56D42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D1567EF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941032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2E22EC6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CD2E65C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1DC15D7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433E985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3674D7F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D14DFB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rozpoznaje związki pomiędzy poszczególnymi częściami tekstu) i </w:t>
            </w:r>
            <w:r>
              <w:rPr>
                <w:b/>
                <w:sz w:val="18"/>
                <w:szCs w:val="18"/>
              </w:rPr>
              <w:lastRenderedPageBreak/>
              <w:t>popełniając nieliczne błędy:</w:t>
            </w:r>
          </w:p>
        </w:tc>
        <w:tc>
          <w:tcPr>
            <w:tcW w:w="2265" w:type="dxa"/>
          </w:tcPr>
          <w:p w14:paraId="64D6925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16B91C4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</w:t>
            </w:r>
            <w:r>
              <w:rPr>
                <w:b/>
                <w:color w:val="0070C0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 xml:space="preserve">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04A702B3" w14:textId="77777777">
        <w:tc>
          <w:tcPr>
            <w:tcW w:w="795" w:type="dxa"/>
            <w:vMerge/>
          </w:tcPr>
          <w:p w14:paraId="504AAB0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B90BD8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5AC4D464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4C14D812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zdania do luk w tekście</w:t>
            </w:r>
          </w:p>
          <w:p w14:paraId="56B1F8EA" w14:textId="77777777" w:rsidR="00D30300" w:rsidRDefault="00000000">
            <w:pPr>
              <w:numPr>
                <w:ilvl w:val="0"/>
                <w:numId w:val="20"/>
              </w:numPr>
              <w:spacing w:after="0"/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przeczytanym tekstem</w:t>
            </w:r>
          </w:p>
        </w:tc>
      </w:tr>
      <w:tr w:rsidR="00D30300" w14:paraId="4E48BED4" w14:textId="77777777">
        <w:tc>
          <w:tcPr>
            <w:tcW w:w="795" w:type="dxa"/>
            <w:vMerge/>
          </w:tcPr>
          <w:p w14:paraId="161F50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A6A2A79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65EC316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131421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49C26E1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43061F2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CE506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5931DB4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68B6F7A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0BADCAA" w14:textId="77777777">
        <w:trPr>
          <w:trHeight w:val="708"/>
        </w:trPr>
        <w:tc>
          <w:tcPr>
            <w:tcW w:w="795" w:type="dxa"/>
            <w:vMerge/>
          </w:tcPr>
          <w:p w14:paraId="57CDA5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742D6D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2A38E97F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cechy charakteru, które powinny posiadać osoby wykonujące różne zawody</w:t>
            </w:r>
          </w:p>
          <w:p w14:paraId="64627C7C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kształtowania cech charakteru</w:t>
            </w:r>
          </w:p>
          <w:p w14:paraId="314E8899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znaczenia wytrwałego dążenia do celu </w:t>
            </w:r>
          </w:p>
          <w:p w14:paraId="2CDB3079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swoje sukcesy i porażki i nietypowe dla siebie zachowania</w:t>
            </w:r>
          </w:p>
          <w:p w14:paraId="6FDF5218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swoje preferencje czytelnicze i </w:t>
            </w: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książek opisujących relacje międzyludzkie</w:t>
            </w:r>
          </w:p>
          <w:p w14:paraId="655D4F23" w14:textId="77777777" w:rsidR="00D30300" w:rsidRDefault="00000000">
            <w:pPr>
              <w:numPr>
                <w:ilvl w:val="0"/>
                <w:numId w:val="38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relacjonuje sytuację, w której działał pod wpływem silnych emocji</w:t>
            </w:r>
          </w:p>
          <w:p w14:paraId="47B1EB9F" w14:textId="77777777" w:rsidR="00D30300" w:rsidRDefault="00000000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ilustrację, wyrażając przypuszczenia dotyczące przedstawionych osób, miejsc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czynności oraz udziela odpowiedzi na pytania, logicznie uzasadniając swoje stanowisko i podając </w:t>
            </w:r>
            <w:r>
              <w:rPr>
                <w:b/>
                <w:sz w:val="18"/>
                <w:szCs w:val="18"/>
              </w:rPr>
              <w:t xml:space="preserve">rozwinięte </w:t>
            </w:r>
            <w:r>
              <w:rPr>
                <w:sz w:val="18"/>
                <w:szCs w:val="18"/>
              </w:rPr>
              <w:t>argumenty na jego poparcie</w:t>
            </w:r>
          </w:p>
          <w:p w14:paraId="0FA920E9" w14:textId="77777777" w:rsidR="00D30300" w:rsidRDefault="00000000">
            <w:pPr>
              <w:numPr>
                <w:ilvl w:val="0"/>
                <w:numId w:val="10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otwartego wyrażania swoich uczuć</w:t>
            </w:r>
          </w:p>
        </w:tc>
        <w:tc>
          <w:tcPr>
            <w:tcW w:w="7086" w:type="dxa"/>
            <w:gridSpan w:val="3"/>
          </w:tcPr>
          <w:p w14:paraId="66603E91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cechy charakteru, które powinny posiadać osoby wykonujące różne zawody</w:t>
            </w:r>
          </w:p>
          <w:p w14:paraId="154D3C29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kształtowania cech charakteru</w:t>
            </w:r>
          </w:p>
          <w:p w14:paraId="4F09B18F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znaczenia wytrwałego dążenia do celu </w:t>
            </w:r>
          </w:p>
          <w:p w14:paraId="41ED8B6C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sukcesy i porażki i nietypowe dla siebie zachowania</w:t>
            </w:r>
          </w:p>
          <w:p w14:paraId="510A8B38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czytelnicze i wypowiada się na temat książek opisujących relacje międzyludzkie</w:t>
            </w:r>
          </w:p>
          <w:p w14:paraId="1C8BCD25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relacjonuje sytuację, w której działał pod wpływem silnych emocji</w:t>
            </w:r>
          </w:p>
          <w:p w14:paraId="3A49CA33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ilustrację, wyrażając przypuszczenia dotyczące przedstawionych osób, miejsc i czynności oraz udziela odpowiedzi na dwa pytanie, logicznie uzasadniając swoje stanowisko i podając argumenty na jego poparcie</w:t>
            </w:r>
          </w:p>
          <w:p w14:paraId="3BDEE47D" w14:textId="77777777" w:rsidR="00D30300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otwartego wyrażania swoich uczuć</w:t>
            </w:r>
          </w:p>
          <w:p w14:paraId="70F060B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774B136E" w14:textId="77777777">
        <w:trPr>
          <w:trHeight w:val="2279"/>
        </w:trPr>
        <w:tc>
          <w:tcPr>
            <w:tcW w:w="795" w:type="dxa"/>
            <w:vMerge/>
          </w:tcPr>
          <w:p w14:paraId="2BB048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24DD92B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635313E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52E99E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67D3BDE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1288E6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listu formalnego.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ECA0B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FDEAAB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listu formalnego.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2C48936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1E0473B" w14:textId="77777777">
        <w:tc>
          <w:tcPr>
            <w:tcW w:w="795" w:type="dxa"/>
            <w:vMerge/>
          </w:tcPr>
          <w:p w14:paraId="1635545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6F0ED9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3D8645F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list do redakcji na temat inspirującej osoby ze świata kultury,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 przykłady oraz r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.</w:t>
            </w:r>
          </w:p>
          <w:p w14:paraId="0F8F5D2B" w14:textId="77777777" w:rsidR="00D30300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przekazuje w języku angielskim informacje sformułowane w języku polskim </w:t>
            </w:r>
          </w:p>
          <w:p w14:paraId="09F5E7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7086" w:type="dxa"/>
            <w:gridSpan w:val="3"/>
          </w:tcPr>
          <w:p w14:paraId="39B0B2C8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 list do redakcji na temat inspirującej osoby ze świata kultury, w którym omawia oba elementy tematu i podaje przykłady oraz argumenty</w:t>
            </w:r>
          </w:p>
          <w:p w14:paraId="4AC77BAC" w14:textId="77777777" w:rsidR="00D30300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469EB2C1" w14:textId="77777777">
        <w:trPr>
          <w:trHeight w:val="1559"/>
        </w:trPr>
        <w:tc>
          <w:tcPr>
            <w:tcW w:w="795" w:type="dxa"/>
            <w:vMerge/>
          </w:tcPr>
          <w:p w14:paraId="741982C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1BB6FDA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EBECA6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8677A7A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14D288D8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6BD876DF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definicje)</w:t>
            </w:r>
          </w:p>
          <w:p w14:paraId="6A552FE3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611B007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63ECB4E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AE4270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BA2B14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bardzo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A13A1EB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i strategie kompensacyjne (np. parafrazy, definicje)</w:t>
            </w:r>
          </w:p>
          <w:p w14:paraId="7E376D63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2F6C77E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6F41E72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  <w:p w14:paraId="4E4DF9D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5" w:type="dxa"/>
          </w:tcPr>
          <w:p w14:paraId="2076A75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2FD8BB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języku obcym)</w:t>
            </w:r>
          </w:p>
          <w:p w14:paraId="53E5DBA6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współdziała w grupie </w:t>
            </w:r>
          </w:p>
          <w:p w14:paraId="342845ED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080F5EAE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  <w:p w14:paraId="50AFFAEC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0A3A150B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7145EA4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  <w:p w14:paraId="2239E19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218F32A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D96BBE9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AB3968F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miarę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współdziała w grupie </w:t>
            </w:r>
          </w:p>
          <w:p w14:paraId="06A3DFA4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57C75B70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 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4821" w:type="dxa"/>
            <w:gridSpan w:val="2"/>
          </w:tcPr>
          <w:p w14:paraId="160BAEC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3BFE80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korzystanie z tekstów kultury w języku obcym)</w:t>
            </w:r>
          </w:p>
          <w:p w14:paraId="6D9F4CEA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współdziała w grupie </w:t>
            </w:r>
          </w:p>
          <w:p w14:paraId="135693BD" w14:textId="77777777" w:rsidR="00D30300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kontekstu; rozumienie tekstu zawierającego nieznane słowa i zwroty) i strategie kompensacyjne (np. parafrazy, definicje)</w:t>
            </w:r>
          </w:p>
          <w:p w14:paraId="7B6E6E55" w14:textId="77777777" w:rsidR="00D30300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68BA7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7DEC6F6" w14:textId="77777777">
        <w:tc>
          <w:tcPr>
            <w:tcW w:w="15906" w:type="dxa"/>
            <w:gridSpan w:val="8"/>
            <w:shd w:val="clear" w:color="auto" w:fill="FFC000"/>
          </w:tcPr>
          <w:p w14:paraId="513C7845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6 CITY AND COUNTRY</w:t>
            </w:r>
          </w:p>
        </w:tc>
      </w:tr>
      <w:tr w:rsidR="00D30300" w14:paraId="6A8935D1" w14:textId="77777777">
        <w:tc>
          <w:tcPr>
            <w:tcW w:w="795" w:type="dxa"/>
            <w:vMerge w:val="restart"/>
          </w:tcPr>
          <w:p w14:paraId="58838150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 xml:space="preserve">JĘZYKOWE </w:t>
            </w:r>
          </w:p>
          <w:p w14:paraId="4804D1DF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BF442D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4B5CC82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2D73884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44082C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79E51A53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652FD7CA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776411D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0EACE27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197966B9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6166791C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340FFF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A8639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A00C4C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6B21793B" w14:textId="77777777">
        <w:trPr>
          <w:trHeight w:val="283"/>
        </w:trPr>
        <w:tc>
          <w:tcPr>
            <w:tcW w:w="795" w:type="dxa"/>
            <w:vMerge/>
          </w:tcPr>
          <w:p w14:paraId="2CE28FF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0ABA701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2D6B0F6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7F39BAB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64BD5E24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MIEJSCE ZAMIESZKANIA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4FD16C8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03E8FD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MIEJSCE ZAMIESZKANIA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19E8DB7B" w14:textId="77777777">
        <w:trPr>
          <w:trHeight w:val="1032"/>
        </w:trPr>
        <w:tc>
          <w:tcPr>
            <w:tcW w:w="795" w:type="dxa"/>
            <w:vMerge/>
          </w:tcPr>
          <w:p w14:paraId="7E34C0D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D80F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3D15ED7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służące do opisu miejsca zamieszkania</w:t>
            </w:r>
          </w:p>
          <w:p w14:paraId="3230169A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często mylone wyrazy </w:t>
            </w:r>
          </w:p>
          <w:p w14:paraId="79DFEA22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życiem w mieście i z dala od cywilizacji</w:t>
            </w:r>
          </w:p>
          <w:p w14:paraId="1E26128A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wyrażenia przyimkowe</w:t>
            </w:r>
          </w:p>
          <w:p w14:paraId="35A1F919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udogodnieniami w miejscu zamieszkania, ułatwieniami komunikacyjnymi, dostępem do rozrywki i kultury</w:t>
            </w:r>
          </w:p>
          <w:p w14:paraId="21DDFA11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streszczania informacji zawartych w tekście</w:t>
            </w:r>
          </w:p>
          <w:p w14:paraId="5BCF2AAD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warunkami mieszkaniowymi</w:t>
            </w:r>
          </w:p>
          <w:p w14:paraId="35A51A25" w14:textId="77777777" w:rsidR="00D30300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potoczne i skrótowce</w:t>
            </w:r>
          </w:p>
        </w:tc>
      </w:tr>
      <w:tr w:rsidR="00D30300" w14:paraId="13792D63" w14:textId="77777777">
        <w:trPr>
          <w:trHeight w:val="411"/>
        </w:trPr>
        <w:tc>
          <w:tcPr>
            <w:tcW w:w="795" w:type="dxa"/>
            <w:vMerge/>
          </w:tcPr>
          <w:p w14:paraId="1538AF9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AB4E64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8F33B5C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3639252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4952C56C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76C96E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BE6E20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7345F91" w14:textId="77777777">
        <w:trPr>
          <w:trHeight w:val="791"/>
        </w:trPr>
        <w:tc>
          <w:tcPr>
            <w:tcW w:w="795" w:type="dxa"/>
            <w:vMerge/>
          </w:tcPr>
          <w:p w14:paraId="2ACEED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F7B47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775FC6B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stopniowania przymiotników i przysłówków</w:t>
            </w:r>
          </w:p>
          <w:p w14:paraId="24614DD2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konstrukcje porównawcze</w:t>
            </w:r>
          </w:p>
          <w:p w14:paraId="43F32690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przedimków</w:t>
            </w:r>
          </w:p>
          <w:p w14:paraId="621B41C5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przedimka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>the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 nazwami geograficznymi</w:t>
            </w:r>
          </w:p>
          <w:p w14:paraId="4AB70C24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zmiany w znaczeniu zdania spowodowane zastosowaniem konkretnych przedimków</w:t>
            </w:r>
          </w:p>
          <w:p w14:paraId="6B59984B" w14:textId="77777777" w:rsidR="00D30300" w:rsidRDefault="0000000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użycie pytań typu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question</w:t>
            </w:r>
            <w:proofErr w:type="spellEnd"/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tags</w:t>
            </w:r>
            <w:proofErr w:type="spellEnd"/>
          </w:p>
        </w:tc>
      </w:tr>
      <w:tr w:rsidR="00D30300" w14:paraId="275380AE" w14:textId="77777777">
        <w:trPr>
          <w:trHeight w:val="1129"/>
        </w:trPr>
        <w:tc>
          <w:tcPr>
            <w:tcW w:w="795" w:type="dxa"/>
            <w:vMerge/>
          </w:tcPr>
          <w:p w14:paraId="5F43344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039C2F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32F94D8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1201F0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6853AB2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zasobu środków językowych:</w:t>
            </w:r>
          </w:p>
          <w:p w14:paraId="6CDA0647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32FCF7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5C3639C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2B0C2760" w14:textId="77777777">
        <w:trPr>
          <w:trHeight w:val="540"/>
        </w:trPr>
        <w:tc>
          <w:tcPr>
            <w:tcW w:w="795" w:type="dxa"/>
            <w:vMerge/>
          </w:tcPr>
          <w:p w14:paraId="497C679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49E86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10A79311" w14:textId="77777777" w:rsidR="00D30300" w:rsidRDefault="00000000">
            <w:pPr>
              <w:numPr>
                <w:ilvl w:val="0"/>
                <w:numId w:val="14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  <w:p w14:paraId="07C1A60E" w14:textId="77777777" w:rsidR="00D30300" w:rsidRDefault="00000000">
            <w:pPr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 sterowanych</w:t>
            </w:r>
          </w:p>
        </w:tc>
      </w:tr>
      <w:tr w:rsidR="00D30300" w14:paraId="2FC718E6" w14:textId="77777777">
        <w:trPr>
          <w:trHeight w:val="1682"/>
        </w:trPr>
        <w:tc>
          <w:tcPr>
            <w:tcW w:w="795" w:type="dxa"/>
            <w:vMerge w:val="restart"/>
          </w:tcPr>
          <w:p w14:paraId="0C4F61E0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5C6A733D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7AD3D31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 rozumie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2B55CA5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1540FD7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7948BA7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762620D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34EA002" w14:textId="77777777">
        <w:tc>
          <w:tcPr>
            <w:tcW w:w="795" w:type="dxa"/>
            <w:vMerge/>
          </w:tcPr>
          <w:p w14:paraId="0412F0F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5B3238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466A5D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10F43079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02F45ADE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zgodnie z wysłuchanym tekstem</w:t>
            </w:r>
          </w:p>
        </w:tc>
      </w:tr>
      <w:tr w:rsidR="00D30300" w14:paraId="1E3132F4" w14:textId="77777777">
        <w:trPr>
          <w:trHeight w:val="1547"/>
        </w:trPr>
        <w:tc>
          <w:tcPr>
            <w:tcW w:w="795" w:type="dxa"/>
            <w:vMerge/>
          </w:tcPr>
          <w:p w14:paraId="2A5D50C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8EFFFC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A33BB27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7D9F7C70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A75DA82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64C96F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347CD6F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4A0D70A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596691E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znajduje w tekście określone informacje; określa kontekst wypowiedzi; rozróżnia formalny i nieformalny styl wypowiedzi)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4EF8DBE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3C183C14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08C58FF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znajduje w tekście określone informacje;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53716C53" w14:textId="77777777">
        <w:tc>
          <w:tcPr>
            <w:tcW w:w="795" w:type="dxa"/>
            <w:vMerge/>
          </w:tcPr>
          <w:p w14:paraId="607C78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23733F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3AD0B8AF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7449EF62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odpowiada na pytania na podstawie przeczytanego tekstu</w:t>
            </w:r>
          </w:p>
        </w:tc>
      </w:tr>
      <w:tr w:rsidR="00D30300" w14:paraId="3E34331A" w14:textId="77777777">
        <w:tc>
          <w:tcPr>
            <w:tcW w:w="795" w:type="dxa"/>
            <w:vMerge/>
          </w:tcPr>
          <w:p w14:paraId="41559161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AB71F4B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E3826B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i szeroki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3B30E86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E4FC52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54B42E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2353958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9C398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C58CA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55AF9F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54C521AA" w14:textId="77777777">
        <w:trPr>
          <w:trHeight w:val="553"/>
        </w:trPr>
        <w:tc>
          <w:tcPr>
            <w:tcW w:w="795" w:type="dxa"/>
            <w:vMerge/>
          </w:tcPr>
          <w:p w14:paraId="7399331A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574A51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91DBD54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miejsce zamieszkania</w:t>
            </w:r>
          </w:p>
          <w:p w14:paraId="64F52EDB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swoje preferencje dotyczące miejsca zamieszkania</w:t>
            </w:r>
          </w:p>
          <w:p w14:paraId="2D13849E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temat wyzwań związanych z mieszkaniem na wsi i w mieście</w:t>
            </w:r>
          </w:p>
          <w:p w14:paraId="60D35AF1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warunki życia w miejscach oddalonych od cywilizacji</w:t>
            </w:r>
          </w:p>
          <w:p w14:paraId="2754BC93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78D311E4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streszcza informacje zawarte w tekście</w:t>
            </w:r>
          </w:p>
          <w:p w14:paraId="54624466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wynajmu pokoju pod kątem studiów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swojego stanowiska </w:t>
            </w:r>
          </w:p>
          <w:p w14:paraId="58E6DE89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BF413AC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</w:tc>
        <w:tc>
          <w:tcPr>
            <w:tcW w:w="7086" w:type="dxa"/>
            <w:gridSpan w:val="3"/>
          </w:tcPr>
          <w:p w14:paraId="4DA38886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opisuje miejsce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</w:rPr>
              <w:t>zamieszaknia</w:t>
            </w:r>
            <w:proofErr w:type="spellEnd"/>
          </w:p>
          <w:p w14:paraId="15B94AC2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dotyczące miejsca zamieszkania</w:t>
            </w:r>
          </w:p>
          <w:p w14:paraId="0075B24C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wyzwań związanych z mieszkaniem na wsi i w mieście</w:t>
            </w:r>
          </w:p>
          <w:p w14:paraId="3E45BB77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warunki życia w miejscach oddalonych od cywilizacji</w:t>
            </w:r>
          </w:p>
          <w:p w14:paraId="1435A45E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sposobów ulepszania warunków mieszkaniowych </w:t>
            </w:r>
          </w:p>
          <w:p w14:paraId="68EF6ACF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streszcza informacje zawarte w tekście</w:t>
            </w:r>
          </w:p>
          <w:p w14:paraId="43E17E09" w14:textId="77777777" w:rsidR="00D30300" w:rsidRDefault="0000000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wynajmu pokoju pod kątem studiów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3CACFC42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3563369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perspektyw zawodowych związanych z pracą w rolnictwie</w:t>
            </w:r>
          </w:p>
          <w:p w14:paraId="2CFF2F4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10177930" w14:textId="77777777">
        <w:trPr>
          <w:trHeight w:val="2279"/>
        </w:trPr>
        <w:tc>
          <w:tcPr>
            <w:tcW w:w="795" w:type="dxa"/>
            <w:vMerge/>
          </w:tcPr>
          <w:p w14:paraId="29A948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E3E1DFF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1011A27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F929F7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zaawansowanym poziomie: </w:t>
            </w:r>
          </w:p>
        </w:tc>
        <w:tc>
          <w:tcPr>
            <w:tcW w:w="1935" w:type="dxa"/>
          </w:tcPr>
          <w:p w14:paraId="06FCC28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29C0235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rozprawki wyrażającej opinię.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B17A59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6537FF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rozprawki wyrażającej opinię.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05A37B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52A40034" w14:textId="77777777">
        <w:tc>
          <w:tcPr>
            <w:tcW w:w="795" w:type="dxa"/>
            <w:vMerge/>
          </w:tcPr>
          <w:p w14:paraId="6F90F1E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69C8E4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5F0BC4C3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planów realizacji kontrowersyjnej inwestycji gospodarczej, uwzględniając oba elementy tematu oraz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61884DCC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51D6699" w14:textId="77777777" w:rsidR="00D30300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wpis na blogu na temat interesującej miejscowości</w:t>
            </w:r>
          </w:p>
        </w:tc>
        <w:tc>
          <w:tcPr>
            <w:tcW w:w="7086" w:type="dxa"/>
            <w:gridSpan w:val="3"/>
          </w:tcPr>
          <w:p w14:paraId="13F5CD1B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rozprawkę, w której wyraża i uzasadnia swoją opinię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planów realizacji kontrowersyjnej inwestycji gospodarczej, uwzględniając oba elementy tematu oraz podając argumenty i przykłady</w:t>
            </w:r>
          </w:p>
          <w:p w14:paraId="57CA5043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75F0D0" w14:textId="77777777" w:rsidR="00D30300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wpis na blogu na temat interesującej miejscowości</w:t>
            </w:r>
          </w:p>
        </w:tc>
      </w:tr>
      <w:tr w:rsidR="00D30300" w14:paraId="48307E5A" w14:textId="77777777">
        <w:trPr>
          <w:trHeight w:val="1266"/>
        </w:trPr>
        <w:tc>
          <w:tcPr>
            <w:tcW w:w="795" w:type="dxa"/>
            <w:vMerge/>
          </w:tcPr>
          <w:p w14:paraId="78A89DE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77BED75F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6F594EB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502DE8B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0C46C3A0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CB9B9B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(np. domyślanie się znaczenia wyrazów z kontekstu, rozumienie tekstu zawierającego nieznane słowa i zwroty) oraz strategie kompensacyjne (np. definicji)</w:t>
            </w:r>
          </w:p>
          <w:p w14:paraId="4B1D51E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3EDC583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63150DC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4CF7CCB5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9750BD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7A548AB3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1859F36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DDCAD49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25F099B2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4502C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488603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EDFE23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DF72A3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1E1B0A40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0E64E84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30D4D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się znaczenia wyrazów z kontekstu, rozumienie tekstu zawierającego nieznane słowa i zwroty) oraz strategie kompensacyjne (np. definicji)</w:t>
            </w:r>
          </w:p>
          <w:p w14:paraId="7C63555C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09CEAF4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5926C5DA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poprawianie błędów, prowadzenie notatek, zapamiętywanie nowych wyrazów)</w:t>
            </w:r>
          </w:p>
          <w:p w14:paraId="3F81299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9256730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0AF47468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5F2276B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C2A6770" w14:textId="77777777">
        <w:tc>
          <w:tcPr>
            <w:tcW w:w="15906" w:type="dxa"/>
            <w:gridSpan w:val="8"/>
            <w:shd w:val="clear" w:color="auto" w:fill="FFC000"/>
          </w:tcPr>
          <w:p w14:paraId="076C2DEC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7 A PLACE OF LEARNING</w:t>
            </w:r>
          </w:p>
        </w:tc>
      </w:tr>
      <w:tr w:rsidR="00D30300" w14:paraId="52276DA4" w14:textId="77777777">
        <w:tc>
          <w:tcPr>
            <w:tcW w:w="795" w:type="dxa"/>
            <w:vMerge w:val="restart"/>
          </w:tcPr>
          <w:p w14:paraId="61CF1013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5FA8815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5E75E72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6C319E21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68C4575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5181E2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67F06F8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0DF453C2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713E03A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31F1720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0AC7116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1F349C1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3D612078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D30300" w14:paraId="461CFC34" w14:textId="77777777">
        <w:trPr>
          <w:trHeight w:val="694"/>
        </w:trPr>
        <w:tc>
          <w:tcPr>
            <w:tcW w:w="795" w:type="dxa"/>
            <w:vMerge/>
          </w:tcPr>
          <w:p w14:paraId="4DA6027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808080"/>
              </w:rPr>
            </w:pPr>
          </w:p>
        </w:tc>
        <w:tc>
          <w:tcPr>
            <w:tcW w:w="1575" w:type="dxa"/>
            <w:vMerge w:val="restart"/>
          </w:tcPr>
          <w:p w14:paraId="74B8AF65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6C2DA9A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2ED358F2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7D080291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EDUKACJA</w:t>
            </w:r>
            <w:r>
              <w:rPr>
                <w:b/>
                <w:sz w:val="18"/>
                <w:szCs w:val="18"/>
              </w:rPr>
              <w:t xml:space="preserve"> 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37577FE5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32D23A8D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EDUKACJA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6DB3AC5F" w14:textId="77777777">
        <w:trPr>
          <w:trHeight w:val="1032"/>
        </w:trPr>
        <w:tc>
          <w:tcPr>
            <w:tcW w:w="795" w:type="dxa"/>
            <w:vMerge/>
          </w:tcPr>
          <w:p w14:paraId="61042D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8558D09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05107F4B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strukturą systemu edukacyjnego i planowaniem dalszej edukacji i życia zawodowego</w:t>
            </w:r>
          </w:p>
          <w:p w14:paraId="64F01ECF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często mylone wyrazy</w:t>
            </w:r>
          </w:p>
          <w:p w14:paraId="6ADADEBD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ze studiami wyższymi oraz nowatorskimi szkołami</w:t>
            </w:r>
          </w:p>
          <w:p w14:paraId="699FD5F2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czasowniki złożone</w:t>
            </w:r>
          </w:p>
          <w:p w14:paraId="33DF844D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kompetencjami zawodowymi i cechami cenionymi na współczesnym rynku pracy</w:t>
            </w:r>
          </w:p>
          <w:p w14:paraId="20E33A38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kolokacje z rzeczownikami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skills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information</w:t>
            </w:r>
            <w:proofErr w:type="spellEnd"/>
          </w:p>
          <w:p w14:paraId="483D2B51" w14:textId="77777777" w:rsidR="00D30300" w:rsidRDefault="0000000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wyrazy wieloznaczne</w:t>
            </w:r>
          </w:p>
        </w:tc>
      </w:tr>
      <w:tr w:rsidR="00D30300" w14:paraId="5523FDA8" w14:textId="77777777">
        <w:trPr>
          <w:trHeight w:val="411"/>
        </w:trPr>
        <w:tc>
          <w:tcPr>
            <w:tcW w:w="795" w:type="dxa"/>
            <w:vMerge/>
          </w:tcPr>
          <w:p w14:paraId="20E8B2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1A1760D6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0DEAA46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20" w:type="dxa"/>
          </w:tcPr>
          <w:p w14:paraId="7DB1886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ECC110C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15B6C39E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1F7B381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:rsidRPr="007538F6" w14:paraId="7ED0E0BA" w14:textId="77777777">
        <w:trPr>
          <w:trHeight w:val="791"/>
        </w:trPr>
        <w:tc>
          <w:tcPr>
            <w:tcW w:w="795" w:type="dxa"/>
            <w:vMerge/>
          </w:tcPr>
          <w:p w14:paraId="60C7096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EC1439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74A92AD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okresów warunkowych</w:t>
            </w:r>
          </w:p>
          <w:p w14:paraId="32E9F81A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okresy warunkowe mieszane</w:t>
            </w:r>
          </w:p>
          <w:p w14:paraId="54DFBD95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tworzenie wypowiedzi dotyczących nierzeczywistej przeszłości</w:t>
            </w:r>
          </w:p>
          <w:p w14:paraId="2678E98D" w14:textId="77777777" w:rsidR="00D30300" w:rsidRPr="007538F6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służące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wyrażania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życzeń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(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wish / if only, it’s about / high time, suppose / imagine / supposing / what if, would sooner / rather, as if / though)</w:t>
            </w:r>
          </w:p>
          <w:p w14:paraId="07A499B2" w14:textId="77777777" w:rsidR="00D30300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słowotwórstwo: tworzenie rzeczowników, czasowników, przymiotników i przysłówków</w:t>
            </w:r>
          </w:p>
          <w:p w14:paraId="50A9027A" w14:textId="77777777" w:rsidR="00D30300" w:rsidRPr="007538F6" w:rsidRDefault="0000000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: </w:t>
            </w:r>
            <w:r w:rsidRPr="007538F6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If it wasn’t for, If it hadn’t been for, But for etc.</w:t>
            </w:r>
          </w:p>
        </w:tc>
      </w:tr>
      <w:tr w:rsidR="00D30300" w14:paraId="27D78253" w14:textId="77777777">
        <w:trPr>
          <w:trHeight w:val="1129"/>
        </w:trPr>
        <w:tc>
          <w:tcPr>
            <w:tcW w:w="795" w:type="dxa"/>
            <w:vMerge/>
          </w:tcPr>
          <w:p w14:paraId="2E4A3AAE" w14:textId="77777777" w:rsidR="00D30300" w:rsidRPr="007538F6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</w:tcPr>
          <w:p w14:paraId="70B9E97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273E8C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25A646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76F3E43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05864CD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C3DFB7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40E4E2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1AFA2732" w14:textId="77777777">
        <w:trPr>
          <w:trHeight w:val="1125"/>
        </w:trPr>
        <w:tc>
          <w:tcPr>
            <w:tcW w:w="795" w:type="dxa"/>
            <w:vMerge/>
          </w:tcPr>
          <w:p w14:paraId="11AF6E5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228BE5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01A2AE7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Słowotwórstwo</w:t>
            </w:r>
          </w:p>
          <w:p w14:paraId="46ECB4F6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Układanie fragmentów zdań</w:t>
            </w:r>
          </w:p>
          <w:p w14:paraId="01E7216E" w14:textId="77777777" w:rsidR="00D30300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Tłumaczenie fragmentów zdań</w:t>
            </w:r>
          </w:p>
        </w:tc>
      </w:tr>
      <w:tr w:rsidR="00D30300" w14:paraId="68F10F4D" w14:textId="77777777">
        <w:trPr>
          <w:trHeight w:val="694"/>
        </w:trPr>
        <w:tc>
          <w:tcPr>
            <w:tcW w:w="795" w:type="dxa"/>
            <w:vMerge w:val="restart"/>
          </w:tcPr>
          <w:p w14:paraId="09BE5F6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1575" w:type="dxa"/>
            <w:vMerge w:val="restart"/>
          </w:tcPr>
          <w:p w14:paraId="675F4377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295" w:type="dxa"/>
          </w:tcPr>
          <w:p w14:paraId="4CAC23E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20" w:type="dxa"/>
          </w:tcPr>
          <w:p w14:paraId="02E9BEB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</w:tc>
        <w:tc>
          <w:tcPr>
            <w:tcW w:w="1935" w:type="dxa"/>
          </w:tcPr>
          <w:p w14:paraId="5C473B7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informacji zawartych w wysłuchanym tekście (określa 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33C21AA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wysłuchanym </w:t>
            </w:r>
            <w:r>
              <w:rPr>
                <w:sz w:val="18"/>
                <w:szCs w:val="18"/>
              </w:rPr>
              <w:lastRenderedPageBreak/>
              <w:t>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38856D4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71BD48BA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59BF9E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</w:t>
            </w:r>
          </w:p>
          <w:p w14:paraId="4BCF40A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główną myśl poszczególnych części tekstu; znajduje w tekście określone informacje)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</w:tc>
      </w:tr>
      <w:tr w:rsidR="00D30300" w14:paraId="799E3002" w14:textId="77777777">
        <w:tc>
          <w:tcPr>
            <w:tcW w:w="795" w:type="dxa"/>
            <w:vMerge/>
          </w:tcPr>
          <w:p w14:paraId="02E4F0B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23F44E7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6E73E45B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informacje do osób</w:t>
            </w:r>
          </w:p>
          <w:p w14:paraId="6F0C6AD2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odpowiada na pytania na podstawie wysłuchanego tekstu</w:t>
            </w:r>
          </w:p>
          <w:p w14:paraId="4A6AEC8E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wysłuchanym tekstem</w:t>
            </w:r>
          </w:p>
          <w:p w14:paraId="0301DD94" w14:textId="77777777" w:rsidR="00D30300" w:rsidRDefault="0000000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na podstawie usłyszanych informacji</w:t>
            </w:r>
          </w:p>
        </w:tc>
      </w:tr>
      <w:tr w:rsidR="00D30300" w14:paraId="3B149BAC" w14:textId="77777777">
        <w:trPr>
          <w:trHeight w:val="1547"/>
        </w:trPr>
        <w:tc>
          <w:tcPr>
            <w:tcW w:w="795" w:type="dxa"/>
            <w:vMerge/>
          </w:tcPr>
          <w:p w14:paraId="44A4B43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7DA36E2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1C516B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105812A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4B38E673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0EDB17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19BE44AD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335D72E5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230D9110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poszczególnych części tekstu; znajduje w tekście określone informacje)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5A82CC6E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66E98BF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28AACA03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poszczególnych części tekstu; znajduje w tekście określone informacje)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65166441" w14:textId="77777777">
        <w:tc>
          <w:tcPr>
            <w:tcW w:w="795" w:type="dxa"/>
            <w:vMerge/>
          </w:tcPr>
          <w:p w14:paraId="20A4F35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3194DD6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2CCC1224" w14:textId="77777777" w:rsidR="00D30300" w:rsidRDefault="00000000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odpowiada na pytania na podstawie przeczytanego tekstu </w:t>
            </w:r>
          </w:p>
          <w:p w14:paraId="2BE0AB3F" w14:textId="77777777" w:rsidR="00D30300" w:rsidRDefault="00000000">
            <w:pPr>
              <w:numPr>
                <w:ilvl w:val="0"/>
                <w:numId w:val="1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informacje do akapitów</w:t>
            </w:r>
          </w:p>
        </w:tc>
      </w:tr>
      <w:tr w:rsidR="00D30300" w14:paraId="27FBD4AE" w14:textId="77777777">
        <w:tc>
          <w:tcPr>
            <w:tcW w:w="795" w:type="dxa"/>
            <w:vMerge/>
          </w:tcPr>
          <w:p w14:paraId="2710FFA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22DAFE5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3DC1BD6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4C8D0B9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5A035A0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uczeń: </w:t>
            </w:r>
          </w:p>
          <w:p w14:paraId="4DA1B022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EEEF04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3F84AB2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5FA715C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775D80A4" w14:textId="77777777">
        <w:trPr>
          <w:trHeight w:val="553"/>
        </w:trPr>
        <w:tc>
          <w:tcPr>
            <w:tcW w:w="795" w:type="dxa"/>
            <w:vMerge/>
          </w:tcPr>
          <w:p w14:paraId="031AD91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38067AC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6BA10C12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różne etapy edukacyjne</w:t>
            </w:r>
          </w:p>
          <w:p w14:paraId="1C58EEF9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1AD4979B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 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68C8E448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mocnych i słabych stron polskiego systemu edukacji</w:t>
            </w:r>
          </w:p>
          <w:p w14:paraId="7DEA893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299F6591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przebieg ulubionej lekcji</w:t>
            </w:r>
          </w:p>
          <w:p w14:paraId="630829F0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umiejętności, których posiadanie jest kluczowe na nowoczesnym rynku pracy</w:t>
            </w:r>
          </w:p>
          <w:p w14:paraId="4B3DDA37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sytuacje, w których konieczne jest posiadanie pewnych umiejętności</w:t>
            </w:r>
          </w:p>
          <w:p w14:paraId="1EE95DC1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bierze udział w dyskusji dotyczącej znalezienia najlepszego sposobu wyjścia z trudnej sytuacji</w:t>
            </w:r>
          </w:p>
          <w:p w14:paraId="79BE6C8F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wypowiada się na podstawie materiału stymulującego: dokonuje wyboru oferty letniego kursu językowego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go uzasadnia oraz udziela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odpowiedzi na dwa pytania,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rFonts w:eastAsia="Calibri"/>
                <w:color w:val="000000"/>
                <w:sz w:val="18"/>
                <w:szCs w:val="18"/>
              </w:rPr>
              <w:t>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195793AD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opisuje idealną szkołę średnią</w:t>
            </w:r>
          </w:p>
        </w:tc>
        <w:tc>
          <w:tcPr>
            <w:tcW w:w="7086" w:type="dxa"/>
            <w:gridSpan w:val="3"/>
          </w:tcPr>
          <w:p w14:paraId="4FC912B6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opisuje różne etapy edukacyjne</w:t>
            </w:r>
          </w:p>
          <w:p w14:paraId="6FDFB92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plany zawodowe oraz możliwy sposób ich realizacji</w:t>
            </w:r>
          </w:p>
          <w:p w14:paraId="74CF736B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plusów i/lub minusów rocznej przerwy w edukacji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 </w:t>
            </w:r>
          </w:p>
          <w:p w14:paraId="558BD71E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wypowiada się na temat mocnych i słabych stron polskiego systemu edukacji</w:t>
            </w:r>
          </w:p>
          <w:p w14:paraId="70C86E7D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niestandardowych metod nauczania i szkół</w:t>
            </w:r>
          </w:p>
          <w:p w14:paraId="5443B462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przebieg ulubionej lekcji</w:t>
            </w:r>
          </w:p>
          <w:p w14:paraId="446C00EC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umiejętności, których posiadanie jest kluczowe na nowoczesnym rynku pracy</w:t>
            </w:r>
          </w:p>
          <w:p w14:paraId="7E6C3818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sytuacje, w których konieczne jest posiadanie pewnych umiejętności</w:t>
            </w:r>
          </w:p>
          <w:p w14:paraId="18B0F32C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bierze udział w dyskusji dotyczącej znalezienia najlepszego sposobu wyjścia z trudnej sytuacji</w:t>
            </w:r>
          </w:p>
          <w:p w14:paraId="576D9B9A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podstawie materiału stymulującego: dokonuje wyboru oferty letniego kursu językowego i go uzasadnia oraz udziela odpowiedzi na dwa pytania, podając argumenty na poparcie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swojego stanowiska</w:t>
            </w:r>
          </w:p>
          <w:p w14:paraId="22F73AC3" w14:textId="77777777" w:rsidR="00D30300" w:rsidRDefault="0000000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idealną szkołę średnią</w:t>
            </w:r>
          </w:p>
          <w:p w14:paraId="01962030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3F4E8A32" w14:textId="77777777">
        <w:trPr>
          <w:trHeight w:val="2279"/>
        </w:trPr>
        <w:tc>
          <w:tcPr>
            <w:tcW w:w="795" w:type="dxa"/>
            <w:vMerge/>
          </w:tcPr>
          <w:p w14:paraId="591CFE0D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484B2272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0575549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013A20C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2E07836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7148C07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0F0D57FD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0DF5353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13084512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660D82F0" w14:textId="77777777">
        <w:tc>
          <w:tcPr>
            <w:tcW w:w="795" w:type="dxa"/>
            <w:vMerge/>
          </w:tcPr>
          <w:p w14:paraId="431885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1EB3D70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744CE295" w14:textId="77777777" w:rsidR="00D30300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przedstawia plusy i minusy decyzji o  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 xml:space="preserve">), podając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przykłady</w:t>
            </w:r>
          </w:p>
          <w:p w14:paraId="449D736D" w14:textId="77777777" w:rsidR="00D30300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6761FBD4" w14:textId="77777777" w:rsidR="00D30300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pisze rozprawkę, w której przedstawia plusy i minusy decyzji o roku przerwy przed pójściem na studia (tzw. </w:t>
            </w:r>
            <w:r>
              <w:rPr>
                <w:rFonts w:eastAsia="Calibri"/>
                <w:i/>
                <w:color w:val="000000"/>
                <w:sz w:val="18"/>
                <w:szCs w:val="18"/>
              </w:rPr>
              <w:t xml:space="preserve">gap </w:t>
            </w:r>
            <w:proofErr w:type="spellStart"/>
            <w:r>
              <w:rPr>
                <w:rFonts w:eastAsia="Calibri"/>
                <w:i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</w:rPr>
              <w:t>) podając argumenty i przykłady</w:t>
            </w:r>
          </w:p>
          <w:p w14:paraId="3506EF0D" w14:textId="77777777" w:rsidR="00D30300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3BE5AFF" w14:textId="77777777">
        <w:trPr>
          <w:trHeight w:val="274"/>
        </w:trPr>
        <w:tc>
          <w:tcPr>
            <w:tcW w:w="795" w:type="dxa"/>
            <w:vMerge/>
          </w:tcPr>
          <w:p w14:paraId="2F651A6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54B222B4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50EA2BF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42A5244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46E970E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1A5E24F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43E7AB9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9AEB73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2EB7A06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poprawianie błędów, prowadzenie notatek, zapamiętywanie nowych wyrazów)</w:t>
            </w:r>
          </w:p>
          <w:p w14:paraId="55909C8D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27D2BBF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A81DE67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433DEFEE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3A2A677C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wykorzystuje techniki samodzielnej pracy nad językiem (np. korzystanie ze słownika, poprawianie błędów, prowadzenie notatek, zapamiętywanie nowych wyrazów)</w:t>
            </w:r>
          </w:p>
          <w:p w14:paraId="07D0DAB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6349B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660FC3E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świadomość językową</w:t>
            </w:r>
          </w:p>
          <w:p w14:paraId="05DB4745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4849C71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51674021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techniki samodzielnej pracy nad językiem (np. korzystanie ze słownika, poprawianie błędów, prowadzenie notatek, zapamiętywanie nowych wyrazów)</w:t>
            </w:r>
          </w:p>
          <w:p w14:paraId="0114011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77B882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92433F6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5CEA554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24D6A118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</w:t>
            </w: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poprawianie błędów, prowadzenie notatek, zapamiętywanie nowych wyrazów)</w:t>
            </w:r>
          </w:p>
          <w:p w14:paraId="58EEEBC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0D9591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0D3B889F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FF4F74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  <w:tr w:rsidR="00D30300" w14:paraId="5D0A157C" w14:textId="77777777">
        <w:tc>
          <w:tcPr>
            <w:tcW w:w="15906" w:type="dxa"/>
            <w:gridSpan w:val="8"/>
            <w:shd w:val="clear" w:color="auto" w:fill="FFC000"/>
          </w:tcPr>
          <w:p w14:paraId="28B5AF12" w14:textId="77777777" w:rsidR="00D3030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8 STORIES WE REMEMBER</w:t>
            </w:r>
          </w:p>
        </w:tc>
      </w:tr>
      <w:tr w:rsidR="00D30300" w14:paraId="464276BB" w14:textId="77777777">
        <w:tc>
          <w:tcPr>
            <w:tcW w:w="795" w:type="dxa"/>
            <w:vMerge w:val="restart"/>
          </w:tcPr>
          <w:p w14:paraId="66E72EFB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ŚRODKI JĘZYKOWE </w:t>
            </w:r>
          </w:p>
          <w:p w14:paraId="4E023377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457D45BB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71E8E72E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0EF9BE29" w14:textId="77777777" w:rsidR="00D30300" w:rsidRDefault="00D30300">
            <w:pPr>
              <w:spacing w:after="0" w:line="240" w:lineRule="auto"/>
              <w:ind w:left="113" w:right="113"/>
              <w:rPr>
                <w:b/>
              </w:rPr>
            </w:pPr>
          </w:p>
          <w:p w14:paraId="1E00D47B" w14:textId="77777777" w:rsidR="00D30300" w:rsidRDefault="00D30300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75" w:type="dxa"/>
          </w:tcPr>
          <w:p w14:paraId="20E44542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041AEE5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20" w:type="dxa"/>
          </w:tcPr>
          <w:p w14:paraId="22DF70B1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1935" w:type="dxa"/>
          </w:tcPr>
          <w:p w14:paraId="70F3068C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265" w:type="dxa"/>
          </w:tcPr>
          <w:p w14:paraId="364F174E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33DDB4A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4821" w:type="dxa"/>
            <w:gridSpan w:val="2"/>
          </w:tcPr>
          <w:p w14:paraId="47125217" w14:textId="77777777" w:rsidR="00D30300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4E41CA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E2B82B6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</w:tr>
      <w:tr w:rsidR="00D30300" w14:paraId="5E9804C7" w14:textId="77777777">
        <w:trPr>
          <w:trHeight w:val="1032"/>
        </w:trPr>
        <w:tc>
          <w:tcPr>
            <w:tcW w:w="795" w:type="dxa"/>
            <w:vMerge/>
          </w:tcPr>
          <w:p w14:paraId="7ED1AC0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575" w:type="dxa"/>
            <w:vMerge w:val="restart"/>
          </w:tcPr>
          <w:p w14:paraId="4CC0E54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295" w:type="dxa"/>
          </w:tcPr>
          <w:p w14:paraId="1F27B353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20" w:type="dxa"/>
          </w:tcPr>
          <w:p w14:paraId="51174048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1935" w:type="dxa"/>
          </w:tcPr>
          <w:p w14:paraId="0409EEC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KULTURA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265" w:type="dxa"/>
          </w:tcPr>
          <w:p w14:paraId="0C1A6CB0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821" w:type="dxa"/>
            <w:gridSpan w:val="2"/>
          </w:tcPr>
          <w:p w14:paraId="6CC8635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KULTURA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D30300" w14:paraId="37427416" w14:textId="77777777">
        <w:trPr>
          <w:trHeight w:val="1032"/>
        </w:trPr>
        <w:tc>
          <w:tcPr>
            <w:tcW w:w="795" w:type="dxa"/>
            <w:vMerge/>
          </w:tcPr>
          <w:p w14:paraId="08FC300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DCAEE9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D309263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 literaturą, książkami i ich wydawaniem;</w:t>
            </w:r>
          </w:p>
          <w:p w14:paraId="4B6CD740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i idiomy</w:t>
            </w:r>
          </w:p>
          <w:p w14:paraId="298A92AF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ważnymi książkami</w:t>
            </w:r>
          </w:p>
          <w:p w14:paraId="442A14A6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czasownikowe</w:t>
            </w:r>
          </w:p>
          <w:p w14:paraId="1D66EC50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słownictwo związane z narracją i opowiadaniem historii</w:t>
            </w:r>
          </w:p>
          <w:p w14:paraId="108481E5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wyliczania, wyrażania przyczyn i skutków, podsumowywania, uogólniania, porównywania i kontrastowania</w:t>
            </w:r>
          </w:p>
          <w:p w14:paraId="4677F6F2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recenzowania</w:t>
            </w:r>
          </w:p>
          <w:p w14:paraId="03498A12" w14:textId="77777777" w:rsidR="00D30300" w:rsidRDefault="0000000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zwroty służące do wysuwania sugestii, zgadzania i niezgadzania się, proponowania kompromisu</w:t>
            </w:r>
          </w:p>
        </w:tc>
      </w:tr>
      <w:tr w:rsidR="00D30300" w14:paraId="60655822" w14:textId="77777777">
        <w:trPr>
          <w:trHeight w:val="1230"/>
        </w:trPr>
        <w:tc>
          <w:tcPr>
            <w:tcW w:w="795" w:type="dxa"/>
            <w:vMerge/>
          </w:tcPr>
          <w:p w14:paraId="0B6C358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4E5C1A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295" w:type="dxa"/>
          </w:tcPr>
          <w:p w14:paraId="4630260A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20" w:type="dxa"/>
          </w:tcPr>
          <w:p w14:paraId="40302A3F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1935" w:type="dxa"/>
          </w:tcPr>
          <w:p w14:paraId="12D179D9" w14:textId="77777777" w:rsidR="00D30300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4515" w:type="dxa"/>
            <w:gridSpan w:val="2"/>
          </w:tcPr>
          <w:p w14:paraId="093C2DD6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571" w:type="dxa"/>
          </w:tcPr>
          <w:p w14:paraId="64B72077" w14:textId="77777777" w:rsidR="00D30300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D30300" w14:paraId="6B0EF393" w14:textId="77777777">
        <w:trPr>
          <w:trHeight w:val="791"/>
        </w:trPr>
        <w:tc>
          <w:tcPr>
            <w:tcW w:w="795" w:type="dxa"/>
            <w:vMerge/>
          </w:tcPr>
          <w:p w14:paraId="2AF30790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4875F8C7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0D5BF7C" w14:textId="77777777" w:rsidR="00D30300" w:rsidRPr="007538F6" w:rsidRDefault="0000000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7538F6">
              <w:rPr>
                <w:rFonts w:eastAsia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should, ought to, could, might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needn’t have; </w:t>
            </w:r>
          </w:p>
          <w:p w14:paraId="531FE60A" w14:textId="77777777" w:rsidR="00D30300" w:rsidRPr="007538F6" w:rsidRDefault="0000000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didn’t need to, needn’t have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>must have</w:t>
            </w:r>
          </w:p>
          <w:p w14:paraId="09C9005A" w14:textId="77777777" w:rsidR="00D30300" w:rsidRPr="007538F6" w:rsidRDefault="0000000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inwersji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po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wyrażeniach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przysłówkowych</w:t>
            </w:r>
            <w:proofErr w:type="spellEnd"/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7538F6">
              <w:rPr>
                <w:rFonts w:eastAsia="Calibri"/>
                <w:i/>
                <w:color w:val="000000"/>
                <w:sz w:val="18"/>
                <w:szCs w:val="18"/>
                <w:lang w:val="en-US"/>
              </w:rPr>
              <w:t xml:space="preserve">barely, seldom, rarely, hardly; only later; never, little, not only, no sooner </w:t>
            </w:r>
            <w:r w:rsidRPr="007538F6">
              <w:rPr>
                <w:rFonts w:eastAsia="Calibri"/>
                <w:color w:val="000000"/>
                <w:sz w:val="18"/>
                <w:szCs w:val="18"/>
                <w:lang w:val="en-US"/>
              </w:rPr>
              <w:t>etc.</w:t>
            </w:r>
          </w:p>
          <w:p w14:paraId="7F1F33B0" w14:textId="77777777" w:rsidR="00D30300" w:rsidRDefault="0000000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użycie zaimków zwrotnych i wzajemnych</w:t>
            </w:r>
          </w:p>
        </w:tc>
      </w:tr>
      <w:tr w:rsidR="00D30300" w14:paraId="3F21BAE5" w14:textId="77777777">
        <w:trPr>
          <w:trHeight w:val="1129"/>
        </w:trPr>
        <w:tc>
          <w:tcPr>
            <w:tcW w:w="795" w:type="dxa"/>
            <w:vMerge/>
          </w:tcPr>
          <w:p w14:paraId="37A34C5C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EB525F0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295" w:type="dxa"/>
          </w:tcPr>
          <w:p w14:paraId="567D2AB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20" w:type="dxa"/>
          </w:tcPr>
          <w:p w14:paraId="1ADCE07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1935" w:type="dxa"/>
          </w:tcPr>
          <w:p w14:paraId="269AEB60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20448E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b/>
                <w:color w:val="000000"/>
              </w:rPr>
            </w:pPr>
          </w:p>
        </w:tc>
        <w:tc>
          <w:tcPr>
            <w:tcW w:w="2265" w:type="dxa"/>
          </w:tcPr>
          <w:p w14:paraId="012263A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znaczną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4821" w:type="dxa"/>
            <w:gridSpan w:val="2"/>
          </w:tcPr>
          <w:p w14:paraId="1F55F19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D30300" w14:paraId="726C9421" w14:textId="77777777">
        <w:trPr>
          <w:trHeight w:val="737"/>
        </w:trPr>
        <w:tc>
          <w:tcPr>
            <w:tcW w:w="795" w:type="dxa"/>
          </w:tcPr>
          <w:p w14:paraId="0C0BB966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38D443E3" w14:textId="77777777" w:rsidR="00D30300" w:rsidRDefault="00D30300"/>
        </w:tc>
        <w:tc>
          <w:tcPr>
            <w:tcW w:w="1575" w:type="dxa"/>
            <w:vMerge/>
          </w:tcPr>
          <w:p w14:paraId="423D406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536" w:type="dxa"/>
            <w:gridSpan w:val="6"/>
          </w:tcPr>
          <w:p w14:paraId="42DC2FDE" w14:textId="77777777" w:rsidR="00D30300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Test luk</w:t>
            </w:r>
          </w:p>
          <w:p w14:paraId="142534F0" w14:textId="77777777" w:rsidR="00D30300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Transformacje zdań</w:t>
            </w:r>
          </w:p>
        </w:tc>
      </w:tr>
      <w:tr w:rsidR="00D30300" w14:paraId="3425ECCC" w14:textId="77777777">
        <w:tc>
          <w:tcPr>
            <w:tcW w:w="795" w:type="dxa"/>
            <w:vMerge w:val="restart"/>
          </w:tcPr>
          <w:p w14:paraId="4A7BB7FD" w14:textId="77777777" w:rsidR="00D30300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575" w:type="dxa"/>
            <w:vMerge w:val="restart"/>
          </w:tcPr>
          <w:p w14:paraId="074E4473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295" w:type="dxa"/>
          </w:tcPr>
          <w:p w14:paraId="60A4939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bezbłędnie:</w:t>
            </w:r>
          </w:p>
          <w:p w14:paraId="24BF0151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</w:tcPr>
          <w:p w14:paraId="4EA244C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(określa główną myśl tekstu; znajduje w tekście określone informacje; określa intencje nadawcy tekstu; oddziela fakty od opinii)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poprawnie:</w:t>
            </w:r>
          </w:p>
          <w:p w14:paraId="4234B97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BBCE9A4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zdecydowaną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265" w:type="dxa"/>
          </w:tcPr>
          <w:p w14:paraId="195C34BD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określa intencje nadawcy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015FE964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  <w:p w14:paraId="578953AE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4A5C1673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rozumie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określone informacje; określa intencje nadawcy tekstu; oddziela fakty od opinii)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9D60FB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D30300" w14:paraId="44A4D542" w14:textId="77777777">
        <w:tc>
          <w:tcPr>
            <w:tcW w:w="795" w:type="dxa"/>
            <w:vMerge/>
          </w:tcPr>
          <w:p w14:paraId="2DFA179E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E68C32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44132581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2D928F38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streszczenie na podstawie usłyszanych informacji</w:t>
            </w:r>
          </w:p>
          <w:p w14:paraId="6A8D2A83" w14:textId="77777777" w:rsidR="00D30300" w:rsidRDefault="00000000">
            <w:pPr>
              <w:numPr>
                <w:ilvl w:val="0"/>
                <w:numId w:val="20"/>
              </w:numPr>
              <w:spacing w:after="0" w:line="240" w:lineRule="auto"/>
              <w:ind w:left="71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uzupełnia zdania zgodnie z wysłuchanym tekstem</w:t>
            </w:r>
          </w:p>
        </w:tc>
      </w:tr>
      <w:tr w:rsidR="00D30300" w14:paraId="674093BE" w14:textId="77777777">
        <w:trPr>
          <w:trHeight w:val="566"/>
        </w:trPr>
        <w:tc>
          <w:tcPr>
            <w:tcW w:w="795" w:type="dxa"/>
            <w:vMerge/>
          </w:tcPr>
          <w:p w14:paraId="02960D8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51910779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43D87F3B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395D5D8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0639B064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6E309589" w14:textId="77777777" w:rsidR="00D30300" w:rsidRDefault="00D30300">
            <w:pPr>
              <w:spacing w:after="0" w:line="240" w:lineRule="auto"/>
              <w:rPr>
                <w:b/>
              </w:rPr>
            </w:pPr>
          </w:p>
          <w:p w14:paraId="58E5A539" w14:textId="77777777" w:rsidR="00D30300" w:rsidRDefault="00D30300">
            <w:pPr>
              <w:spacing w:after="0" w:line="240" w:lineRule="auto"/>
              <w:rPr>
                <w:b/>
              </w:rPr>
            </w:pPr>
          </w:p>
        </w:tc>
        <w:tc>
          <w:tcPr>
            <w:tcW w:w="2295" w:type="dxa"/>
          </w:tcPr>
          <w:p w14:paraId="7D0070AB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 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20" w:type="dxa"/>
          </w:tcPr>
          <w:p w14:paraId="14EF3EB8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określa intencje autora tekstu;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1935" w:type="dxa"/>
          </w:tcPr>
          <w:p w14:paraId="3945D037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</w:t>
            </w:r>
            <w:r>
              <w:rPr>
                <w:sz w:val="18"/>
                <w:szCs w:val="18"/>
              </w:rPr>
              <w:lastRenderedPageBreak/>
              <w:t xml:space="preserve">poszczególnymi częściami tekstu)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265" w:type="dxa"/>
          </w:tcPr>
          <w:p w14:paraId="4651B0BC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4821" w:type="dxa"/>
            <w:gridSpan w:val="2"/>
          </w:tcPr>
          <w:p w14:paraId="46F60592" w14:textId="77777777" w:rsidR="00D30300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określa intencje autora tekstu; rozpoznaje związki pomiędzy poszczególnymi częściami tekstu)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D30300" w14:paraId="262F5170" w14:textId="77777777">
        <w:tc>
          <w:tcPr>
            <w:tcW w:w="795" w:type="dxa"/>
            <w:vMerge/>
          </w:tcPr>
          <w:p w14:paraId="3370DAD5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0B87EC0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36" w:type="dxa"/>
            <w:gridSpan w:val="6"/>
          </w:tcPr>
          <w:p w14:paraId="7877A448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zdania zgodnie z przeczytanym tekstem</w:t>
            </w:r>
          </w:p>
          <w:p w14:paraId="20E65E23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dopasowuje zdania do luk w tekście</w:t>
            </w:r>
          </w:p>
          <w:p w14:paraId="40B6217B" w14:textId="77777777" w:rsidR="00D30300" w:rsidRDefault="0000000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uzupełnia streszczenie przeczytanego tekstu</w:t>
            </w:r>
          </w:p>
        </w:tc>
      </w:tr>
      <w:tr w:rsidR="00D30300" w14:paraId="0F11A762" w14:textId="77777777">
        <w:tc>
          <w:tcPr>
            <w:tcW w:w="795" w:type="dxa"/>
            <w:vMerge/>
          </w:tcPr>
          <w:p w14:paraId="005402C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31FBD5B4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295" w:type="dxa"/>
          </w:tcPr>
          <w:p w14:paraId="2542177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bezbłędne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20" w:type="dxa"/>
          </w:tcPr>
          <w:p w14:paraId="738ACD2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struktur gramatycznych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1935" w:type="dxa"/>
          </w:tcPr>
          <w:p w14:paraId="2EED2F5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rFonts w:eastAsia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5C3E75F9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uczeń: </w:t>
            </w:r>
          </w:p>
          <w:p w14:paraId="6340A8F9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9F384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4821" w:type="dxa"/>
            <w:gridSpan w:val="2"/>
          </w:tcPr>
          <w:p w14:paraId="713F54EF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liczne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oraz stosując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25AA3DC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</w:tc>
      </w:tr>
      <w:tr w:rsidR="00D30300" w14:paraId="26E7D8C2" w14:textId="77777777">
        <w:trPr>
          <w:trHeight w:val="553"/>
        </w:trPr>
        <w:tc>
          <w:tcPr>
            <w:tcW w:w="795" w:type="dxa"/>
            <w:vMerge/>
          </w:tcPr>
          <w:p w14:paraId="334F2023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7D90A7C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31810E3A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recenzuje książkę, podając informacje na temat ich gatunku literackiego, akcji, bohaterów</w:t>
            </w:r>
          </w:p>
          <w:p w14:paraId="3F0BA30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swoje preferencje i nawyki czytelnicze</w:t>
            </w:r>
          </w:p>
          <w:p w14:paraId="3C7958B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lektur szkolnych</w:t>
            </w:r>
          </w:p>
          <w:p w14:paraId="164C7DC2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korzyści wynikające z czytania książek</w:t>
            </w:r>
          </w:p>
          <w:p w14:paraId="0F812DD5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przedstawia możliwe zakończenie opowiadania</w:t>
            </w:r>
          </w:p>
          <w:p w14:paraId="69C7FA40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elementów dobrej historii </w:t>
            </w:r>
          </w:p>
          <w:p w14:paraId="37D85A18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swoich ulubionych bohaterów literackich z dzieciństwa</w:t>
            </w:r>
          </w:p>
          <w:p w14:paraId="02051354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skuteczności kampanii reklamowych wykorzystujących elementy narracji</w:t>
            </w:r>
          </w:p>
          <w:p w14:paraId="17C3315E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zjawiska literatury interaktywnej</w:t>
            </w:r>
          </w:p>
          <w:p w14:paraId="3649B14D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przesłanie wybranej historii</w:t>
            </w:r>
          </w:p>
          <w:p w14:paraId="4423B2C3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odgrywa dialog: bierze udział w rozmowie na temat szczegółów dotyczących organizacji szkolnego konkursu literackiego, w której odnosi się do podanych kwestii i </w:t>
            </w:r>
            <w:r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je rozwija</w:t>
            </w:r>
          </w:p>
          <w:p w14:paraId="288DA9E0" w14:textId="77777777" w:rsidR="00D30300" w:rsidRDefault="00000000">
            <w:pPr>
              <w:numPr>
                <w:ilvl w:val="0"/>
                <w:numId w:val="52"/>
              </w:num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idei książki do noszenia</w:t>
            </w:r>
          </w:p>
          <w:p w14:paraId="5DBAB158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/>
                <w:b/>
                <w:color w:val="000000"/>
                <w:sz w:val="18"/>
                <w:szCs w:val="18"/>
              </w:rPr>
              <w:t>latwością</w:t>
            </w:r>
            <w:proofErr w:type="spellEnd"/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7086" w:type="dxa"/>
            <w:gridSpan w:val="3"/>
          </w:tcPr>
          <w:p w14:paraId="5E3254EF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recenzuje książkę, podając informacje na temat ich gatunku literackiego, akcji, bohaterów</w:t>
            </w:r>
          </w:p>
          <w:p w14:paraId="4BF1381B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swoje preferencje i nawyki czytelnicze</w:t>
            </w:r>
          </w:p>
          <w:p w14:paraId="00023124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lektur szkolnych</w:t>
            </w:r>
          </w:p>
          <w:p w14:paraId="6F23D092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korzyści wynikające z czytania książek</w:t>
            </w:r>
          </w:p>
          <w:p w14:paraId="4C056E7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przedstawia możliwe zakończenie opowiadania</w:t>
            </w:r>
          </w:p>
          <w:p w14:paraId="076BDBEC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wypowiada się na temat elementów dobrej historii </w:t>
            </w:r>
          </w:p>
          <w:p w14:paraId="4FE0968B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swoich ulubionych bohaterów literackich z dzieciństwa</w:t>
            </w:r>
          </w:p>
          <w:p w14:paraId="75FC39F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skuteczności kampanii reklamowych wykorzystujących elementy narracji</w:t>
            </w:r>
          </w:p>
          <w:p w14:paraId="6848D96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zjawiska literatury interaktywnej</w:t>
            </w:r>
          </w:p>
          <w:p w14:paraId="4DC8227F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opisuje przesłanie wybranej historii</w:t>
            </w:r>
          </w:p>
          <w:p w14:paraId="11E04E3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wypowiada się na temat idei książki do noszenia</w:t>
            </w:r>
          </w:p>
          <w:p w14:paraId="65243810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odgrywa dialog: bierze udział w rozmowie na temat szczegółów dotyczących organizacji szkolnego konkursu literackiego, w której odnosi się do podanych kwestii i je rozwija</w:t>
            </w:r>
          </w:p>
          <w:p w14:paraId="3987B998" w14:textId="77777777" w:rsidR="00D30300" w:rsidRDefault="0000000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D30300" w14:paraId="370AD836" w14:textId="77777777">
        <w:trPr>
          <w:trHeight w:val="1984"/>
        </w:trPr>
        <w:tc>
          <w:tcPr>
            <w:tcW w:w="795" w:type="dxa"/>
            <w:vMerge/>
          </w:tcPr>
          <w:p w14:paraId="27734A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14:paraId="0CFC95B8" w14:textId="77777777" w:rsidR="00D3030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295" w:type="dxa"/>
          </w:tcPr>
          <w:p w14:paraId="5108693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i szerokim </w:t>
            </w:r>
            <w:r>
              <w:rPr>
                <w:rFonts w:eastAsia="Calibri"/>
                <w:color w:val="000000"/>
                <w:sz w:val="18"/>
                <w:szCs w:val="18"/>
              </w:rPr>
              <w:t>zakresem słownictwa i struktur gramatycznych na zaawansowanym poziomie:</w:t>
            </w:r>
          </w:p>
        </w:tc>
        <w:tc>
          <w:tcPr>
            <w:tcW w:w="2220" w:type="dxa"/>
          </w:tcPr>
          <w:p w14:paraId="4AB8633A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 i konstruuje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poprawne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1935" w:type="dxa"/>
          </w:tcPr>
          <w:p w14:paraId="1EC38D87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dobrze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Posługując się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</w:tcPr>
          <w:p w14:paraId="4F19254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zna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zasad dotyczących pisania artykułu. Popełniając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rFonts w:eastAsia="Calibri"/>
                <w:color w:val="000000"/>
                <w:sz w:val="18"/>
                <w:szCs w:val="18"/>
              </w:rPr>
              <w:t>błędy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/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12B7AEDF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821" w:type="dxa"/>
            <w:gridSpan w:val="2"/>
          </w:tcPr>
          <w:p w14:paraId="2BBC5C95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Uczeń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zna zasady dotyczące pisania artykułu. Popełniając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błędy, w tym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i stosując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7438831D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:  </w:t>
            </w:r>
          </w:p>
        </w:tc>
      </w:tr>
      <w:tr w:rsidR="00D30300" w14:paraId="25496FAF" w14:textId="77777777">
        <w:tc>
          <w:tcPr>
            <w:tcW w:w="795" w:type="dxa"/>
            <w:vMerge/>
          </w:tcPr>
          <w:p w14:paraId="36156004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14:paraId="6D114F78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450" w:type="dxa"/>
            <w:gridSpan w:val="3"/>
          </w:tcPr>
          <w:p w14:paraId="4C229C83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na temat inspirującego bohatera literackiego i wpływu postaci literackich na młodych ludzi, w którym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różnorodne 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przykłady oraz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rozwinięte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argumenty</w:t>
            </w:r>
          </w:p>
          <w:p w14:paraId="66DB3969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03365999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redaguje scenariusz reklamy z elementami narracji</w:t>
            </w:r>
          </w:p>
        </w:tc>
        <w:tc>
          <w:tcPr>
            <w:tcW w:w="7086" w:type="dxa"/>
            <w:gridSpan w:val="3"/>
          </w:tcPr>
          <w:p w14:paraId="5717FE0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artykuł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na temat inspirującego bohatera literackiego i wpływu postaci literackich na młodych ludzi, w którym omawia oba elementy tematu i podaje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/>
                <w:sz w:val="18"/>
                <w:szCs w:val="18"/>
              </w:rPr>
              <w:t>przykłady oraz argumenty</w:t>
            </w:r>
          </w:p>
          <w:p w14:paraId="4E78216A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1A6C110" w14:textId="77777777" w:rsidR="00D30300" w:rsidRDefault="0000000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redaguje scenariusz reklamy z elementami narracji</w:t>
            </w:r>
          </w:p>
        </w:tc>
      </w:tr>
      <w:tr w:rsidR="00D30300" w14:paraId="3AB81E4C" w14:textId="77777777">
        <w:trPr>
          <w:trHeight w:val="850"/>
        </w:trPr>
        <w:tc>
          <w:tcPr>
            <w:tcW w:w="795" w:type="dxa"/>
            <w:vMerge/>
          </w:tcPr>
          <w:p w14:paraId="0D4E639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</w:tcPr>
          <w:p w14:paraId="134E8719" w14:textId="77777777" w:rsidR="00D30300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295" w:type="dxa"/>
          </w:tcPr>
          <w:p w14:paraId="46A18041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Uczeń:</w:t>
            </w:r>
          </w:p>
          <w:p w14:paraId="3CC223F7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7EEA9936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904AEB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bardzo 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13AEA2BB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20" w:type="dxa"/>
          </w:tcPr>
          <w:p w14:paraId="2DA59F0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45D280C5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rFonts w:eastAsia="Calibri"/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37A2EC5E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052B415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7FD34C9C" w14:textId="77777777" w:rsidR="00D30300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1935" w:type="dxa"/>
          </w:tcPr>
          <w:p w14:paraId="682F0BB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6FE123E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2B2B2624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aktywnie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1630906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często i z łatwością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3F5DEBC5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112AAE13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5" w:type="dxa"/>
          </w:tcPr>
          <w:p w14:paraId="2D64C9A6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Uczeń:</w:t>
            </w:r>
          </w:p>
          <w:p w14:paraId="0E98A85E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17FE76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rFonts w:eastAsia="Calibri"/>
                <w:color w:val="000000"/>
                <w:sz w:val="18"/>
                <w:szCs w:val="18"/>
              </w:rPr>
              <w:t>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2DE3329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lastRenderedPageBreak/>
              <w:t>dość często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515DA1AE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4821" w:type="dxa"/>
            <w:gridSpan w:val="2"/>
          </w:tcPr>
          <w:p w14:paraId="10107EBC" w14:textId="77777777" w:rsidR="00D3030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63DAA2B3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55A093E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56EDD2" w14:textId="77777777" w:rsidR="00D30300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definicji, parafrazy)</w:t>
            </w:r>
          </w:p>
          <w:p w14:paraId="7DEE5027" w14:textId="77777777" w:rsidR="00D30300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/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rFonts w:eastAsia="Calibri"/>
                <w:color w:val="000000"/>
                <w:sz w:val="18"/>
                <w:szCs w:val="18"/>
              </w:rPr>
              <w:t>świadomość językową</w:t>
            </w:r>
          </w:p>
          <w:p w14:paraId="3A85D138" w14:textId="77777777" w:rsidR="00D30300" w:rsidRDefault="00D30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</w:tr>
    </w:tbl>
    <w:p w14:paraId="446F11FD" w14:textId="77777777" w:rsidR="00D3030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treści biologiczno-chemiczne obowiązujące w klasach B:</w:t>
      </w:r>
    </w:p>
    <w:tbl>
      <w:tblPr>
        <w:tblStyle w:val="a0"/>
        <w:tblW w:w="1573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2608"/>
        <w:gridCol w:w="2609"/>
        <w:gridCol w:w="2835"/>
        <w:gridCol w:w="2835"/>
        <w:gridCol w:w="2268"/>
      </w:tblGrid>
      <w:tr w:rsidR="00D30300" w14:paraId="1DCF7FB0" w14:textId="77777777">
        <w:trPr>
          <w:trHeight w:val="1032"/>
        </w:trPr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0294" w14:textId="77777777" w:rsidR="00D30300" w:rsidRDefault="000000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Szczegółowe wymagania edukacyjne dla klasy </w:t>
            </w:r>
          </w:p>
          <w:p w14:paraId="71F9E8A4" w14:textId="77777777" w:rsidR="00D30300" w:rsidRDefault="00D303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EC59B" w14:textId="77777777" w:rsidR="00D30300" w:rsidRDefault="00000000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30300" w14:paraId="6E51B60B" w14:textId="77777777">
        <w:trPr>
          <w:trHeight w:val="103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52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461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FF6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C839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13F6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BBA" w14:textId="77777777" w:rsidR="00D30300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OCENA DOPUSZCZAJĄCA</w:t>
            </w:r>
          </w:p>
        </w:tc>
      </w:tr>
      <w:tr w:rsidR="00D30300" w14:paraId="55EED931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E5A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6B0745C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4A6CDC51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E2AC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 xml:space="preserve">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2C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0E3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zaawansowane i zróżnicowane słownictwo w zakresie tematu: ANATOMIA CZŁOWIEKA – UKŁAD SZKIELETOWY i </w:t>
            </w:r>
            <w:r>
              <w:rPr>
                <w:b/>
                <w:sz w:val="18"/>
                <w:szCs w:val="18"/>
              </w:rPr>
              <w:t>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5816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>zna zaawansowane słownictwo w zakresie  tematu:  ANATOMIA CZŁOWIEKA – UKŁAD SZKIELETOWY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2BF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zaawansowane słownictwo w zakresie tematu: ANATOMIA CZŁOWIEKA – UKŁAD SZKIELETOWY oraz ma </w:t>
            </w:r>
            <w:r>
              <w:rPr>
                <w:b/>
                <w:sz w:val="18"/>
                <w:szCs w:val="18"/>
              </w:rPr>
              <w:t xml:space="preserve">trudności </w:t>
            </w:r>
            <w:r>
              <w:rPr>
                <w:sz w:val="18"/>
                <w:szCs w:val="18"/>
              </w:rPr>
              <w:t>z poprawnym jego zastosowaniem</w:t>
            </w:r>
          </w:p>
        </w:tc>
      </w:tr>
      <w:tr w:rsidR="00D30300" w14:paraId="6F726242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24B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AC1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Główne organy człowieka</w:t>
            </w:r>
          </w:p>
          <w:p w14:paraId="64EFD9F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Funkcje i główne kości układu szkieletowego</w:t>
            </w:r>
          </w:p>
          <w:p w14:paraId="608A510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kręgosłupa</w:t>
            </w:r>
          </w:p>
          <w:p w14:paraId="3553EB30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Profilaktyka układu szkieletowego</w:t>
            </w:r>
          </w:p>
        </w:tc>
      </w:tr>
      <w:tr w:rsidR="00D30300" w14:paraId="72356EC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654E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65AB2764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72132129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091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607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7FE4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POKARMOWY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442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POKARMOWY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8710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POKARMOWY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1610A0C9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C02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D44B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pokarmowego</w:t>
            </w:r>
          </w:p>
          <w:p w14:paraId="44DE2A98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żołądka</w:t>
            </w:r>
          </w:p>
          <w:p w14:paraId="1A14F20C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Organy wspomagające trawienie</w:t>
            </w:r>
          </w:p>
          <w:p w14:paraId="30966E42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Rodzaje i funkcje zębów w procesie trawienia</w:t>
            </w:r>
          </w:p>
        </w:tc>
      </w:tr>
      <w:tr w:rsidR="00D30300" w14:paraId="6E22D144" w14:textId="77777777">
        <w:trPr>
          <w:trHeight w:val="1032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B73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51C4F8BE" w14:textId="77777777" w:rsidR="00D30300" w:rsidRDefault="00D30300">
            <w:pPr>
              <w:spacing w:after="0" w:line="240" w:lineRule="auto"/>
              <w:jc w:val="both"/>
              <w:rPr>
                <w:b/>
              </w:rPr>
            </w:pPr>
          </w:p>
          <w:p w14:paraId="0C87732F" w14:textId="77777777" w:rsidR="00D30300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9A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lastRenderedPageBreak/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743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oraz </w:t>
            </w:r>
            <w:r>
              <w:rPr>
                <w:b/>
                <w:sz w:val="18"/>
                <w:szCs w:val="18"/>
              </w:rPr>
              <w:lastRenderedPageBreak/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06D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DA16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 tematu:  ANATOMIA CZŁOWIEKA – UKŁAD KRWIONOŚNY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939" w14:textId="77777777" w:rsidR="00D3030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tematu: ANATOMIA CZŁOWIEKA – UKŁAD KRWIONOŚNYY oraz </w:t>
            </w:r>
            <w:r>
              <w:rPr>
                <w:sz w:val="18"/>
                <w:szCs w:val="18"/>
              </w:rPr>
              <w:lastRenderedPageBreak/>
              <w:t>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30300" w14:paraId="79C8FBD0" w14:textId="77777777">
        <w:trPr>
          <w:trHeight w:val="1032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B6F" w14:textId="77777777" w:rsidR="00D30300" w:rsidRDefault="00D30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360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układu krwionośnego</w:t>
            </w:r>
          </w:p>
          <w:p w14:paraId="25256962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Budowa, funkcje i choroby krwi</w:t>
            </w:r>
          </w:p>
          <w:p w14:paraId="27488E3A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Budowa i funkcje serca</w:t>
            </w:r>
          </w:p>
          <w:p w14:paraId="2584FC1F" w14:textId="77777777" w:rsidR="00D30300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Tętno i puls</w:t>
            </w:r>
          </w:p>
        </w:tc>
      </w:tr>
    </w:tbl>
    <w:p w14:paraId="2E715080" w14:textId="77777777" w:rsidR="00D30300" w:rsidRDefault="00D30300"/>
    <w:p w14:paraId="4C2A14BE" w14:textId="77777777" w:rsidR="00D30300" w:rsidRDefault="00D30300"/>
    <w:p w14:paraId="056A997D" w14:textId="77777777" w:rsidR="00D30300" w:rsidRDefault="00D30300">
      <w:pPr>
        <w:tabs>
          <w:tab w:val="left" w:pos="5162"/>
        </w:tabs>
      </w:pPr>
    </w:p>
    <w:sectPr w:rsidR="00D30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8D3A" w14:textId="77777777" w:rsidR="0016081E" w:rsidRDefault="0016081E">
      <w:pPr>
        <w:spacing w:after="0" w:line="240" w:lineRule="auto"/>
      </w:pPr>
      <w:r>
        <w:separator/>
      </w:r>
    </w:p>
  </w:endnote>
  <w:endnote w:type="continuationSeparator" w:id="0">
    <w:p w14:paraId="74327006" w14:textId="77777777" w:rsidR="0016081E" w:rsidRDefault="0016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16D4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66EB" w14:textId="77777777" w:rsidR="00D303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8D5B3A">
      <w:rPr>
        <w:rFonts w:eastAsia="Calibri"/>
        <w:noProof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  <w:p w14:paraId="0E80FD75" w14:textId="77777777" w:rsidR="00D303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  <w:r>
      <w:rPr>
        <w:rFonts w:eastAsia="Calibri"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55D6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F179" w14:textId="77777777" w:rsidR="0016081E" w:rsidRDefault="0016081E">
      <w:pPr>
        <w:spacing w:after="0" w:line="240" w:lineRule="auto"/>
      </w:pPr>
      <w:r>
        <w:separator/>
      </w:r>
    </w:p>
  </w:footnote>
  <w:footnote w:type="continuationSeparator" w:id="0">
    <w:p w14:paraId="5CBF1C98" w14:textId="77777777" w:rsidR="0016081E" w:rsidRDefault="0016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0DA3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23C7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C3B" w14:textId="77777777" w:rsidR="00D30300" w:rsidRDefault="00D303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C0F"/>
    <w:multiLevelType w:val="multilevel"/>
    <w:tmpl w:val="371A4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DC07EA"/>
    <w:multiLevelType w:val="multilevel"/>
    <w:tmpl w:val="AA120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1C75E4"/>
    <w:multiLevelType w:val="multilevel"/>
    <w:tmpl w:val="0136D7E2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7340AF1"/>
    <w:multiLevelType w:val="multilevel"/>
    <w:tmpl w:val="EDF09B9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2A4D63"/>
    <w:multiLevelType w:val="multilevel"/>
    <w:tmpl w:val="30BCF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235D8A"/>
    <w:multiLevelType w:val="multilevel"/>
    <w:tmpl w:val="6E6C9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3F471D"/>
    <w:multiLevelType w:val="multilevel"/>
    <w:tmpl w:val="E0105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22C4793"/>
    <w:multiLevelType w:val="multilevel"/>
    <w:tmpl w:val="1DE40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BE33D2"/>
    <w:multiLevelType w:val="multilevel"/>
    <w:tmpl w:val="89143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F65BEE"/>
    <w:multiLevelType w:val="multilevel"/>
    <w:tmpl w:val="0556E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0D4CF7"/>
    <w:multiLevelType w:val="multilevel"/>
    <w:tmpl w:val="C30A0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DB686F"/>
    <w:multiLevelType w:val="multilevel"/>
    <w:tmpl w:val="7826E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085128"/>
    <w:multiLevelType w:val="multilevel"/>
    <w:tmpl w:val="6CCAE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B001065"/>
    <w:multiLevelType w:val="multilevel"/>
    <w:tmpl w:val="3FF06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4CB275F"/>
    <w:multiLevelType w:val="multilevel"/>
    <w:tmpl w:val="2110AC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C35918"/>
    <w:multiLevelType w:val="multilevel"/>
    <w:tmpl w:val="6E509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70E7773"/>
    <w:multiLevelType w:val="multilevel"/>
    <w:tmpl w:val="92961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7C60987"/>
    <w:multiLevelType w:val="multilevel"/>
    <w:tmpl w:val="3EAA7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783393"/>
    <w:multiLevelType w:val="multilevel"/>
    <w:tmpl w:val="943E9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D2760AF"/>
    <w:multiLevelType w:val="multilevel"/>
    <w:tmpl w:val="ABE85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FDA7EAC"/>
    <w:multiLevelType w:val="multilevel"/>
    <w:tmpl w:val="B9187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0E8750A"/>
    <w:multiLevelType w:val="multilevel"/>
    <w:tmpl w:val="A0603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2E23C0B"/>
    <w:multiLevelType w:val="multilevel"/>
    <w:tmpl w:val="67A82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30512B5"/>
    <w:multiLevelType w:val="multilevel"/>
    <w:tmpl w:val="D87A7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3E34576"/>
    <w:multiLevelType w:val="multilevel"/>
    <w:tmpl w:val="11B24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3F02F41"/>
    <w:multiLevelType w:val="multilevel"/>
    <w:tmpl w:val="14F20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4450806"/>
    <w:multiLevelType w:val="multilevel"/>
    <w:tmpl w:val="F1026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52F0EFC"/>
    <w:multiLevelType w:val="multilevel"/>
    <w:tmpl w:val="26CE1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7684169"/>
    <w:multiLevelType w:val="multilevel"/>
    <w:tmpl w:val="302A3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377507"/>
    <w:multiLevelType w:val="multilevel"/>
    <w:tmpl w:val="B6AA4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B58619D"/>
    <w:multiLevelType w:val="multilevel"/>
    <w:tmpl w:val="0302DD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DD601FD"/>
    <w:multiLevelType w:val="multilevel"/>
    <w:tmpl w:val="E550C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EAB57D9"/>
    <w:multiLevelType w:val="multilevel"/>
    <w:tmpl w:val="CEF89C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A64E72"/>
    <w:multiLevelType w:val="multilevel"/>
    <w:tmpl w:val="4BDCA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54537A6"/>
    <w:multiLevelType w:val="multilevel"/>
    <w:tmpl w:val="26560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66C5CF4"/>
    <w:multiLevelType w:val="multilevel"/>
    <w:tmpl w:val="AE044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590E57"/>
    <w:multiLevelType w:val="multilevel"/>
    <w:tmpl w:val="C64CFB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B802D1B"/>
    <w:multiLevelType w:val="multilevel"/>
    <w:tmpl w:val="3092C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D742809"/>
    <w:multiLevelType w:val="multilevel"/>
    <w:tmpl w:val="5302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DEE65D9"/>
    <w:multiLevelType w:val="multilevel"/>
    <w:tmpl w:val="FC9EEF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6918BE"/>
    <w:multiLevelType w:val="multilevel"/>
    <w:tmpl w:val="A9628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DD31FE3"/>
    <w:multiLevelType w:val="multilevel"/>
    <w:tmpl w:val="20B04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DE4445E"/>
    <w:multiLevelType w:val="multilevel"/>
    <w:tmpl w:val="3636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13A26E1"/>
    <w:multiLevelType w:val="multilevel"/>
    <w:tmpl w:val="61267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19C654F"/>
    <w:multiLevelType w:val="multilevel"/>
    <w:tmpl w:val="B8E23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3E50AE3"/>
    <w:multiLevelType w:val="multilevel"/>
    <w:tmpl w:val="C6068E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4282E77"/>
    <w:multiLevelType w:val="multilevel"/>
    <w:tmpl w:val="AFC4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5926726"/>
    <w:multiLevelType w:val="multilevel"/>
    <w:tmpl w:val="CB0C3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65C80912"/>
    <w:multiLevelType w:val="multilevel"/>
    <w:tmpl w:val="774C2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66E542E"/>
    <w:multiLevelType w:val="multilevel"/>
    <w:tmpl w:val="6178A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6FC1F3F"/>
    <w:multiLevelType w:val="multilevel"/>
    <w:tmpl w:val="BA32AD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70F73E9"/>
    <w:multiLevelType w:val="multilevel"/>
    <w:tmpl w:val="244E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AC14CC7"/>
    <w:multiLevelType w:val="multilevel"/>
    <w:tmpl w:val="67E4F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E8E0A0D"/>
    <w:multiLevelType w:val="multilevel"/>
    <w:tmpl w:val="83D62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70D20880"/>
    <w:multiLevelType w:val="multilevel"/>
    <w:tmpl w:val="8606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71DC612E"/>
    <w:multiLevelType w:val="multilevel"/>
    <w:tmpl w:val="BAAA96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76FC7B3A"/>
    <w:multiLevelType w:val="multilevel"/>
    <w:tmpl w:val="7A569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9853687"/>
    <w:multiLevelType w:val="multilevel"/>
    <w:tmpl w:val="25AEF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CA75461"/>
    <w:multiLevelType w:val="multilevel"/>
    <w:tmpl w:val="AB9C16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6608517">
    <w:abstractNumId w:val="16"/>
  </w:num>
  <w:num w:numId="2" w16cid:durableId="1668090847">
    <w:abstractNumId w:val="25"/>
  </w:num>
  <w:num w:numId="3" w16cid:durableId="1450200622">
    <w:abstractNumId w:val="0"/>
  </w:num>
  <w:num w:numId="4" w16cid:durableId="1884050883">
    <w:abstractNumId w:val="4"/>
  </w:num>
  <w:num w:numId="5" w16cid:durableId="1846289016">
    <w:abstractNumId w:val="8"/>
  </w:num>
  <w:num w:numId="6" w16cid:durableId="991061346">
    <w:abstractNumId w:val="34"/>
  </w:num>
  <w:num w:numId="7" w16cid:durableId="418671755">
    <w:abstractNumId w:val="46"/>
  </w:num>
  <w:num w:numId="8" w16cid:durableId="560756456">
    <w:abstractNumId w:val="27"/>
  </w:num>
  <w:num w:numId="9" w16cid:durableId="209925161">
    <w:abstractNumId w:val="56"/>
  </w:num>
  <w:num w:numId="10" w16cid:durableId="1111634198">
    <w:abstractNumId w:val="18"/>
  </w:num>
  <w:num w:numId="11" w16cid:durableId="569538433">
    <w:abstractNumId w:val="35"/>
  </w:num>
  <w:num w:numId="12" w16cid:durableId="1515610651">
    <w:abstractNumId w:val="36"/>
  </w:num>
  <w:num w:numId="13" w16cid:durableId="1200775294">
    <w:abstractNumId w:val="14"/>
  </w:num>
  <w:num w:numId="14" w16cid:durableId="831989451">
    <w:abstractNumId w:val="41"/>
  </w:num>
  <w:num w:numId="15" w16cid:durableId="914897356">
    <w:abstractNumId w:val="13"/>
  </w:num>
  <w:num w:numId="16" w16cid:durableId="1087919128">
    <w:abstractNumId w:val="53"/>
  </w:num>
  <w:num w:numId="17" w16cid:durableId="1352682204">
    <w:abstractNumId w:val="6"/>
  </w:num>
  <w:num w:numId="18" w16cid:durableId="49036971">
    <w:abstractNumId w:val="38"/>
  </w:num>
  <w:num w:numId="19" w16cid:durableId="2114739256">
    <w:abstractNumId w:val="20"/>
  </w:num>
  <w:num w:numId="20" w16cid:durableId="962619130">
    <w:abstractNumId w:val="2"/>
  </w:num>
  <w:num w:numId="21" w16cid:durableId="989677122">
    <w:abstractNumId w:val="11"/>
  </w:num>
  <w:num w:numId="22" w16cid:durableId="743988969">
    <w:abstractNumId w:val="44"/>
  </w:num>
  <w:num w:numId="23" w16cid:durableId="1600793921">
    <w:abstractNumId w:val="15"/>
  </w:num>
  <w:num w:numId="24" w16cid:durableId="903494988">
    <w:abstractNumId w:val="55"/>
  </w:num>
  <w:num w:numId="25" w16cid:durableId="1403138875">
    <w:abstractNumId w:val="12"/>
  </w:num>
  <w:num w:numId="26" w16cid:durableId="1477070972">
    <w:abstractNumId w:val="45"/>
  </w:num>
  <w:num w:numId="27" w16cid:durableId="1251238493">
    <w:abstractNumId w:val="3"/>
  </w:num>
  <w:num w:numId="28" w16cid:durableId="2043050603">
    <w:abstractNumId w:val="51"/>
  </w:num>
  <w:num w:numId="29" w16cid:durableId="440298562">
    <w:abstractNumId w:val="24"/>
  </w:num>
  <w:num w:numId="30" w16cid:durableId="2040692330">
    <w:abstractNumId w:val="49"/>
  </w:num>
  <w:num w:numId="31" w16cid:durableId="1907377435">
    <w:abstractNumId w:val="17"/>
  </w:num>
  <w:num w:numId="32" w16cid:durableId="104735359">
    <w:abstractNumId w:val="58"/>
  </w:num>
  <w:num w:numId="33" w16cid:durableId="1486313625">
    <w:abstractNumId w:val="32"/>
  </w:num>
  <w:num w:numId="34" w16cid:durableId="1627927748">
    <w:abstractNumId w:val="21"/>
  </w:num>
  <w:num w:numId="35" w16cid:durableId="508983032">
    <w:abstractNumId w:val="26"/>
  </w:num>
  <w:num w:numId="36" w16cid:durableId="1127504747">
    <w:abstractNumId w:val="19"/>
  </w:num>
  <w:num w:numId="37" w16cid:durableId="99691665">
    <w:abstractNumId w:val="22"/>
  </w:num>
  <w:num w:numId="38" w16cid:durableId="1435201000">
    <w:abstractNumId w:val="50"/>
  </w:num>
  <w:num w:numId="39" w16cid:durableId="646016773">
    <w:abstractNumId w:val="43"/>
  </w:num>
  <w:num w:numId="40" w16cid:durableId="826364909">
    <w:abstractNumId w:val="37"/>
  </w:num>
  <w:num w:numId="41" w16cid:durableId="2028482528">
    <w:abstractNumId w:val="31"/>
  </w:num>
  <w:num w:numId="42" w16cid:durableId="924679965">
    <w:abstractNumId w:val="52"/>
  </w:num>
  <w:num w:numId="43" w16cid:durableId="1037270309">
    <w:abstractNumId w:val="10"/>
  </w:num>
  <w:num w:numId="44" w16cid:durableId="1710303369">
    <w:abstractNumId w:val="28"/>
  </w:num>
  <w:num w:numId="45" w16cid:durableId="1114833828">
    <w:abstractNumId w:val="30"/>
  </w:num>
  <w:num w:numId="46" w16cid:durableId="833835802">
    <w:abstractNumId w:val="47"/>
  </w:num>
  <w:num w:numId="47" w16cid:durableId="239412676">
    <w:abstractNumId w:val="9"/>
  </w:num>
  <w:num w:numId="48" w16cid:durableId="1537348503">
    <w:abstractNumId w:val="29"/>
  </w:num>
  <w:num w:numId="49" w16cid:durableId="1428383049">
    <w:abstractNumId w:val="5"/>
  </w:num>
  <w:num w:numId="50" w16cid:durableId="2020505926">
    <w:abstractNumId w:val="54"/>
  </w:num>
  <w:num w:numId="51" w16cid:durableId="291400269">
    <w:abstractNumId w:val="48"/>
  </w:num>
  <w:num w:numId="52" w16cid:durableId="2087530006">
    <w:abstractNumId w:val="57"/>
  </w:num>
  <w:num w:numId="53" w16cid:durableId="920261433">
    <w:abstractNumId w:val="7"/>
  </w:num>
  <w:num w:numId="54" w16cid:durableId="137461037">
    <w:abstractNumId w:val="40"/>
  </w:num>
  <w:num w:numId="55" w16cid:durableId="1053312040">
    <w:abstractNumId w:val="1"/>
  </w:num>
  <w:num w:numId="56" w16cid:durableId="1234899724">
    <w:abstractNumId w:val="23"/>
  </w:num>
  <w:num w:numId="57" w16cid:durableId="1227182499">
    <w:abstractNumId w:val="42"/>
  </w:num>
  <w:num w:numId="58" w16cid:durableId="1614552485">
    <w:abstractNumId w:val="39"/>
  </w:num>
  <w:num w:numId="59" w16cid:durableId="121485297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00"/>
    <w:rsid w:val="0016081E"/>
    <w:rsid w:val="003C54F5"/>
    <w:rsid w:val="007538F6"/>
    <w:rsid w:val="008D5B3A"/>
    <w:rsid w:val="00955433"/>
    <w:rsid w:val="00B92ECA"/>
    <w:rsid w:val="00D2163A"/>
    <w:rsid w:val="00D3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3E2A"/>
  <w15:docId w15:val="{D8F44643-A695-4B46-B6DD-2F1D3DC3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color w:val="5A5A5A"/>
      <w:sz w:val="20"/>
      <w:szCs w:val="20"/>
    </w:rPr>
  </w:style>
  <w:style w:type="character" w:customStyle="1" w:styleId="PodtytuZnak">
    <w:name w:val="Podtytuł Znak"/>
    <w:link w:val="Podtytu"/>
    <w:uiPriority w:val="11"/>
    <w:rsid w:val="009F7639"/>
    <w:rPr>
      <w:rFonts w:eastAsia="Times New Roman"/>
      <w:color w:val="5A5A5A"/>
      <w:spacing w:val="15"/>
      <w:lang w:eastAsia="pl-PL"/>
    </w:rPr>
  </w:style>
  <w:style w:type="character" w:customStyle="1" w:styleId="TytuZnak">
    <w:name w:val="Tytuł Znak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character" w:styleId="Odwoaniedokomentarza">
    <w:name w:val="annotation reference"/>
    <w:uiPriority w:val="99"/>
    <w:semiHidden/>
    <w:unhideWhenUsed/>
    <w:rsid w:val="00D33ABC"/>
    <w:rPr>
      <w:sz w:val="16"/>
      <w:szCs w:val="16"/>
    </w:rPr>
  </w:style>
  <w:style w:type="paragraph" w:styleId="Poprawka">
    <w:name w:val="Revision"/>
    <w:hidden/>
    <w:uiPriority w:val="99"/>
    <w:semiHidden/>
    <w:rsid w:val="007D3164"/>
    <w:rPr>
      <w:rFonts w:eastAsia="Times New Roman"/>
    </w:rPr>
  </w:style>
  <w:style w:type="character" w:customStyle="1" w:styleId="st">
    <w:name w:val="st"/>
    <w:basedOn w:val="Domylnaczcionkaakapitu"/>
    <w:rsid w:val="007777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D7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D7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FLJy7sNk+oWArxTMydEiBVE6A==">AMUW2mUfvhXbwIbDXMPQR09I1FzqzQbxMqymx7xfChCwBZMTUsbMSyKaH1GM4LiE/NBRIEv7oldA8HCSdbFm/7hg5ARAzF+QCyqssss8jC4S8pPL7fhF2exU0z/4B56V/VZ2J2JGxV1l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14102</Words>
  <Characters>84615</Characters>
  <Application>Microsoft Office Word</Application>
  <DocSecurity>0</DocSecurity>
  <Lines>705</Lines>
  <Paragraphs>197</Paragraphs>
  <ScaleCrop>false</ScaleCrop>
  <Company/>
  <LinksUpToDate>false</LinksUpToDate>
  <CharactersWithSpaces>98520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2025-09-07T07:29:00Z</dcterms:created>
  <dcterms:modified xsi:type="dcterms:W3CDTF">2025-09-07T07:29:00Z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0x0101005BBA076AA42B4E4D811563CDF76F9F2F</vt:lpwstr>
  </property>
</Properties>
</file>