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B935" w14:textId="5A12FFF4" w:rsidR="00124AAD" w:rsidRDefault="00124AAD" w:rsidP="00453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BA348A9" wp14:editId="3227575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1221D16" w14:textId="77777777" w:rsidR="00124AAD" w:rsidRDefault="00124AAD" w:rsidP="004534DF">
      <w:pPr>
        <w:spacing w:after="0"/>
        <w:jc w:val="center"/>
        <w:rPr>
          <w:rFonts w:ascii="Times New Roman" w:hAnsi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>A. ABRAMCZYK</w:t>
      </w:r>
    </w:p>
    <w:p w14:paraId="1B191149" w14:textId="25F220F7" w:rsidR="004534DF" w:rsidRDefault="00124AAD" w:rsidP="004534D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2336">
        <w:rPr>
          <w:rFonts w:ascii="Times New Roman" w:hAnsi="Times New Roman" w:cs="Times New Roman"/>
          <w:b/>
          <w:bCs/>
        </w:rPr>
        <w:t>„Program nauczania języka niemieckiego w liceum ogólnokształcącym i technikum na podbudowie nauki w ośmioletniej szkole podstawowej. Kształtowanie kompetencji kluczowych na lekcjach języka niemieckiego</w:t>
      </w:r>
      <w:r>
        <w:rPr>
          <w:rFonts w:ascii="Times New Roman" w:hAnsi="Times New Roman" w:cs="Times New Roman"/>
          <w:b/>
          <w:bCs/>
        </w:rPr>
        <w:t xml:space="preserve">” </w:t>
      </w:r>
      <w:r w:rsidRPr="00E32336">
        <w:rPr>
          <w:rFonts w:ascii="Times New Roman" w:hAnsi="Times New Roman" w:cs="Times New Roman"/>
          <w:b/>
          <w:bCs/>
        </w:rPr>
        <w:t>(III.2)</w:t>
      </w:r>
    </w:p>
    <w:p w14:paraId="44C2D857" w14:textId="60E3B80F" w:rsidR="00124AAD" w:rsidRPr="00E32336" w:rsidRDefault="00124AAD" w:rsidP="004534D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u w:val="single"/>
        </w:rPr>
        <w:t xml:space="preserve">WYDAWNICTWO </w:t>
      </w:r>
      <w:r w:rsidRPr="00A523C7">
        <w:rPr>
          <w:rFonts w:ascii="Times New Roman" w:hAnsi="Times New Roman"/>
          <w:b/>
          <w:u w:val="single"/>
        </w:rPr>
        <w:t>PEARSON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/>
          <w:b/>
        </w:rPr>
        <w:t>(LICEUM 4-LETNIE)</w:t>
      </w:r>
    </w:p>
    <w:p w14:paraId="01F26B7C" w14:textId="77777777" w:rsidR="00124AAD" w:rsidRDefault="00124AAD" w:rsidP="00124AAD">
      <w:pPr>
        <w:spacing w:after="0"/>
        <w:rPr>
          <w:rFonts w:ascii="Times New Roman" w:hAnsi="Times New Roman" w:cs="Times New Roman"/>
          <w:b/>
        </w:rPr>
      </w:pPr>
    </w:p>
    <w:p w14:paraId="43E1052E" w14:textId="7F8942D0" w:rsidR="00895F02" w:rsidRPr="004F0FD7" w:rsidRDefault="00895F02" w:rsidP="00895F02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895F02" w:rsidRPr="004F0FD7" w14:paraId="586A3FA5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2A909240" w14:textId="42A52D12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B8048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2C gr.2</w:t>
            </w:r>
          </w:p>
          <w:p w14:paraId="0747613E" w14:textId="77777777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4F0FD7" w14:paraId="68D98518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7F1878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895F02" w:rsidRPr="00E32336" w14:paraId="6D97180B" w14:textId="77777777" w:rsidTr="00401136">
        <w:tc>
          <w:tcPr>
            <w:tcW w:w="1950" w:type="dxa"/>
            <w:shd w:val="clear" w:color="auto" w:fill="E7E6E6" w:themeFill="background2"/>
          </w:tcPr>
          <w:p w14:paraId="7BD3CF3E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07C2827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C1332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177B64C5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73D590C9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3206A3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895F02" w:rsidRPr="00E32336" w14:paraId="7586782C" w14:textId="77777777" w:rsidTr="00401136">
        <w:tc>
          <w:tcPr>
            <w:tcW w:w="1950" w:type="dxa"/>
            <w:vMerge w:val="restart"/>
            <w:shd w:val="clear" w:color="auto" w:fill="E7E6E6" w:themeFill="background2"/>
          </w:tcPr>
          <w:p w14:paraId="58823EF4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7B5F24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A1C6D4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F9819D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238AD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9350F9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59630A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DD477F7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0B12A6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2D754E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E1F43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C62E64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92A0FA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DA696C4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AF299AB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7FE255D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BEC3E5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1219755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40B7630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5F0AD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7309BC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ED4CC74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B4499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7822B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2D784F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13E49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3498C6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3D5A55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634EA6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711253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7CCB65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37C3D3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0461CE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CCEEE2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99254A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DC5B36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7F52A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3919B6B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40422C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B7DE86" w14:textId="1E6A992A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82A20B" w14:textId="008F6C46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3958AD" w14:textId="480BB4DF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26B40E" w14:textId="77777777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E0A28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C80BCE" w14:textId="77777777" w:rsidR="00895F02" w:rsidRPr="00AD59ED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279B3D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F5A01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0C6448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6FFFA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0AF0D20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5697303B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1223CB4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97F683C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7CE8B08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59B890F4" w14:textId="77777777" w:rsidR="00895F02" w:rsidRPr="00ED74C4" w:rsidRDefault="00895F02" w:rsidP="004011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89DB71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769C0F5B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2BD295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6DE8DEE0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9BB2E8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3CF42A3C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E05270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6B7DCBD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2DE4E734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C0607F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6E6BD2B6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42680A8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środków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0422ADD6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miejsc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4173A782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drogi</w:t>
            </w:r>
          </w:p>
          <w:p w14:paraId="0CEE0BFC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234E6949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roku</w:t>
            </w:r>
            <w:proofErr w:type="spellEnd"/>
          </w:p>
          <w:p w14:paraId="1229EBD7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6D49542B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312EF740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aktywności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podczas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wakacji</w:t>
            </w:r>
            <w:proofErr w:type="spellEnd"/>
          </w:p>
          <w:p w14:paraId="71D00F04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5DCF234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1844A882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1D01411F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42BF716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35B2E301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2ABB794D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752953F0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4D861DA4" w14:textId="77777777" w:rsidR="00895F02" w:rsidRPr="00E32336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1B64EC65" w14:textId="7399A90B" w:rsidR="006D26C0" w:rsidRPr="006D26C0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18A7AF0F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14:paraId="73F39BCD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63AD0101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F0C752D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2B413B6B" w14:textId="191A3B88" w:rsidR="00895F02" w:rsidRPr="006D26C0" w:rsidRDefault="00895F02" w:rsidP="006D26C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09140DB" w14:textId="77777777" w:rsidR="00895F02" w:rsidRDefault="00895F02" w:rsidP="0040113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F71C1E3" w14:textId="77777777" w:rsidR="00895F02" w:rsidRDefault="00895F02" w:rsidP="0040113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354EF4B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przymiotników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3C6CC718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341EBC0F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1A216B36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0F1AAF57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0DC56357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6880C610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2F3B3C44" w14:textId="77777777" w:rsidR="00895F02" w:rsidRPr="00AD59ED" w:rsidRDefault="00895F02" w:rsidP="006D26C0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AD59ED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0E83B820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6E3B58AC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5C5AF66" w14:textId="77777777" w:rsidR="00895F02" w:rsidRPr="00AD59ED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3BE6D211" w14:textId="2BF29852" w:rsidR="00895F02" w:rsidRPr="006D26C0" w:rsidRDefault="00895F02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15C16940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37EF75B9" w14:textId="77777777" w:rsidR="006D26C0" w:rsidRPr="00E32336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</w:p>
          <w:p w14:paraId="14CA4E25" w14:textId="72DDFE14" w:rsidR="006D26C0" w:rsidRPr="006D26C0" w:rsidRDefault="006D26C0" w:rsidP="006D26C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Zdania pytające zależne i podrzędnie złożone ze spójnikiem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14:paraId="2115B350" w14:textId="77777777" w:rsidR="00895F02" w:rsidRPr="00914C12" w:rsidRDefault="00895F02" w:rsidP="0040113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8CD56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1FCF94C0" w14:textId="77777777" w:rsidTr="00401136">
        <w:tc>
          <w:tcPr>
            <w:tcW w:w="1950" w:type="dxa"/>
            <w:shd w:val="clear" w:color="auto" w:fill="E7E6E6" w:themeFill="background2"/>
          </w:tcPr>
          <w:p w14:paraId="4186949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62FFA23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3FE5898" w14:textId="77777777" w:rsidR="00895F02" w:rsidRPr="00914C12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F997F6F" w14:textId="77777777" w:rsidR="00895F02" w:rsidRPr="00914C1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14:paraId="4EBA925A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668D560B" w14:textId="77777777" w:rsidR="00895F02" w:rsidRPr="00914C12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572ACB8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44488734" w14:textId="77777777" w:rsidTr="00401136">
        <w:tc>
          <w:tcPr>
            <w:tcW w:w="1950" w:type="dxa"/>
            <w:shd w:val="clear" w:color="auto" w:fill="E7E6E6" w:themeFill="background2"/>
          </w:tcPr>
          <w:p w14:paraId="798A49E3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494175E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3E89E43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4B052C68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Krótko opisuje miejsce, czas i długość pobytu, stosując podstawowe słownictwo</w:t>
            </w:r>
          </w:p>
          <w:p w14:paraId="2085797C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 zgodnie z podanym schematem</w:t>
            </w:r>
          </w:p>
          <w:p w14:paraId="3B924C8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68DF57C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F0F833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129C7D8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4AE494C4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3E2C013D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3938596D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41CB8363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77C502C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71C6E58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8C1EEF3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2F8B6F9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A902801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75B7505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AA525AC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CA2FDB1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3EB50B6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5840EB1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634551A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0B16DC9" w14:textId="77777777" w:rsidR="00895F02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1CD795B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52B580E2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181E3C5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5AFE8297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70E4CDA5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4B21746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F33944D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8CD067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7E01C8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09174DD8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5E12186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7740204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72244333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7432E6E6" w14:textId="3D57413B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576E50BF" w14:textId="3E1C80D6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687563A" w14:textId="7103C9A8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95C2306" w14:textId="1EB873B9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53C522E" w14:textId="16297D9D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0C4ADC6" w14:textId="5FE4DCB7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9F42F18" w14:textId="57BFAB05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F10CFF5" w14:textId="77777777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E5C50BF" w14:textId="3692B0F0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3B6DED3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Nazywa członków rodziny</w:t>
            </w:r>
          </w:p>
          <w:p w14:paraId="698EF3A1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informacji na temat członków rodziny</w:t>
            </w:r>
          </w:p>
          <w:p w14:paraId="349AC347" w14:textId="2C25636C" w:rsidR="006D26C0" w:rsidRPr="006D26C0" w:rsidRDefault="006D26C0" w:rsidP="006D26C0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6D26C0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5FD0EAA2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CC6240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616F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4E8E2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066D4B5" w14:textId="77777777" w:rsidR="00895F02" w:rsidRPr="00E32336" w:rsidRDefault="00895F02" w:rsidP="004011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2BAF7624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samodzielnie pocztówkę z wakacji</w:t>
            </w:r>
          </w:p>
          <w:p w14:paraId="0554027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szczegółowo miejsce, czas, długość pobytu</w:t>
            </w:r>
          </w:p>
          <w:p w14:paraId="02EF82B3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3975BCFB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4DFCC9D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B9954D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2A184F7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976B0F9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97037F8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11FF412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1E31B3F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0992F61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FBB80DD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74B9C51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7AB896FB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168506EF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0867BA19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0E5AF833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czasowniki modalne we właściwych formach w czasie przeszłym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52F068F6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6BF77430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0F3158F1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32DC0A2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D43F1B3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29C3AC3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6E8749C4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5725D904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62034F2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3401AB05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3F0ABCB4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9F60FB9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FC5E6E1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63701D5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774E15C7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09A6657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4F9018F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661BA508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4D971F2A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39936061" w14:textId="5BE3313F" w:rsidR="00895F02" w:rsidRDefault="00895F02" w:rsidP="00401136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35E51EEB" w14:textId="31DFFFD4" w:rsidR="006D26C0" w:rsidRDefault="006D26C0" w:rsidP="00401136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7966356A" w14:textId="611C15B2" w:rsidR="006D26C0" w:rsidRDefault="006D26C0" w:rsidP="00401136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0D7946FA" w14:textId="77777777" w:rsidR="006D26C0" w:rsidRDefault="006D26C0" w:rsidP="00401136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00A49B39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45E3883D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zaletach i wadach różnych okresów życia</w:t>
            </w:r>
          </w:p>
          <w:p w14:paraId="44EE5E48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07A3D876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33B3D45A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65E54613" w14:textId="14E63DFD" w:rsidR="00895F02" w:rsidRPr="00E32336" w:rsidRDefault="006D26C0" w:rsidP="006D26C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</w:tc>
        <w:tc>
          <w:tcPr>
            <w:tcW w:w="2410" w:type="dxa"/>
            <w:vMerge/>
            <w:shd w:val="clear" w:color="auto" w:fill="auto"/>
          </w:tcPr>
          <w:p w14:paraId="27BE22C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6DA94FF3" w14:textId="77777777" w:rsidTr="00401136">
        <w:tc>
          <w:tcPr>
            <w:tcW w:w="1950" w:type="dxa"/>
            <w:shd w:val="clear" w:color="auto" w:fill="E7E6E6" w:themeFill="background2"/>
          </w:tcPr>
          <w:p w14:paraId="2D77B31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641EC4C9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3F715F7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informacji, jakim środkiem komunikacji dotrzeć do celu</w:t>
            </w:r>
          </w:p>
          <w:p w14:paraId="7B69438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Proponuje wybór środka lokomocji</w:t>
            </w:r>
          </w:p>
          <w:p w14:paraId="1051962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24FAEBE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geradeaus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rechts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links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…</w:t>
            </w:r>
          </w:p>
          <w:p w14:paraId="4939CA0D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Udziela informacji o pogodzie, stosując ogólnikowe opisy: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ist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warm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kalt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, 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nicht</w:t>
            </w:r>
            <w:proofErr w:type="spellEnd"/>
          </w:p>
          <w:p w14:paraId="49091E3A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7DD9782D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1AE43FC6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416F584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679ABBB0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Melduje się w hotelu</w:t>
            </w:r>
          </w:p>
          <w:p w14:paraId="361F409B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67FE42D6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2057055A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45751FF7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583181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76FF57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ubiorze</w:t>
            </w:r>
          </w:p>
          <w:p w14:paraId="6D2964CB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680CBC46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4B9FC570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4B6624C4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289D4D32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35A7306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0AC0A5B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5B90A117" w14:textId="77777777" w:rsidR="006D26C0" w:rsidRDefault="006D26C0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75701F5" w14:textId="77777777" w:rsidR="006D26C0" w:rsidRDefault="006D26C0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19BF72F" w14:textId="77777777" w:rsidR="006D26C0" w:rsidRDefault="006D26C0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7668264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swojej rodzinie</w:t>
            </w:r>
          </w:p>
          <w:p w14:paraId="42A518A2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uroczystościach rodzinnych</w:t>
            </w:r>
          </w:p>
          <w:p w14:paraId="69F8FD4A" w14:textId="4FF2D32B" w:rsidR="006D26C0" w:rsidRPr="00E32336" w:rsidRDefault="006D26C0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1019F539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EE1506A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637F450A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rady, jakim środkiem dotrzeć do celu</w:t>
            </w:r>
          </w:p>
          <w:p w14:paraId="24886AB3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Negocjuje wybór środka lokomocji</w:t>
            </w:r>
          </w:p>
          <w:p w14:paraId="2072153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53A5B88D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17A5C893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pogodę i udziela informacji o pogodzie</w:t>
            </w:r>
          </w:p>
          <w:p w14:paraId="4E0C7097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E482BB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1C2FE87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0AB4719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5D383EA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E788F55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21F9C4E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z obsługą hotelu</w:t>
            </w:r>
          </w:p>
          <w:p w14:paraId="11BC0972" w14:textId="77777777" w:rsidR="00895F02" w:rsidRPr="00CC1D3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t>• Udziela innym szczegółowych informacji na temat hotelu</w:t>
            </w:r>
          </w:p>
          <w:p w14:paraId="75C31B3A" w14:textId="77777777" w:rsidR="00895F02" w:rsidRPr="00CC1D3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8F8757B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EBFE1CC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2464173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C49B9A9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3645CEA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C4D52A6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na temat ubioru</w:t>
            </w:r>
          </w:p>
          <w:p w14:paraId="3D689BBF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712BC886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37B8AA3A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42673C20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DF24D4F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38C96BB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037F6545" w14:textId="2BF59560" w:rsidR="00895F02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07704A89" w14:textId="79E82842" w:rsidR="006D26C0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250F383" w14:textId="77777777" w:rsidR="006D26C0" w:rsidRPr="00E32336" w:rsidRDefault="006D26C0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8437AA3" w14:textId="77777777" w:rsidR="006D26C0" w:rsidRPr="00E32336" w:rsidRDefault="006D26C0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Rozmawia o różnych modelach rodzin</w:t>
            </w:r>
          </w:p>
          <w:p w14:paraId="495CB9AB" w14:textId="2FC4AC63" w:rsidR="00895F02" w:rsidRDefault="006D26C0" w:rsidP="006D26C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  <w:p w14:paraId="054BB868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4EE14BE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9EA8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D202E" w14:textId="77777777" w:rsidR="00895F02" w:rsidRPr="00E32336" w:rsidRDefault="00895F02" w:rsidP="00895F02"/>
    <w:p w14:paraId="4C121A69" w14:textId="46464828" w:rsidR="00124AAD" w:rsidRDefault="00124AAD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114AF762" w14:textId="04011DB5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39DD5796" w14:textId="7B75DD1F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73B0E0F9" w14:textId="63B3B44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00170EF0" w14:textId="0FA4C13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3E942A87" w14:textId="5530473D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3829E0C1" w14:textId="39A00DAD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4C397D37" w14:textId="548578E0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1F7B17AC" w14:textId="5047E358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70E99A35" w14:textId="77777777" w:rsidR="00895F02" w:rsidRPr="004F0FD7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95F02" w:rsidRPr="004F0FD7" w:rsidSect="00124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049159">
    <w:abstractNumId w:val="2"/>
  </w:num>
  <w:num w:numId="2" w16cid:durableId="1384790285">
    <w:abstractNumId w:val="0"/>
  </w:num>
  <w:num w:numId="3" w16cid:durableId="357900829">
    <w:abstractNumId w:val="3"/>
  </w:num>
  <w:num w:numId="4" w16cid:durableId="494956223">
    <w:abstractNumId w:val="5"/>
  </w:num>
  <w:num w:numId="5" w16cid:durableId="1871382031">
    <w:abstractNumId w:val="1"/>
  </w:num>
  <w:num w:numId="6" w16cid:durableId="915551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6"/>
    <w:rsid w:val="000E0C5B"/>
    <w:rsid w:val="00124AAD"/>
    <w:rsid w:val="002C4556"/>
    <w:rsid w:val="004534DF"/>
    <w:rsid w:val="006D26C0"/>
    <w:rsid w:val="007F0670"/>
    <w:rsid w:val="00895F02"/>
    <w:rsid w:val="008B106C"/>
    <w:rsid w:val="00B80486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539"/>
  <w15:chartTrackingRefBased/>
  <w15:docId w15:val="{F9C2BD68-5CEC-4E2E-BA03-2EDD34E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A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AAD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4AAD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table" w:styleId="Tabela-Siatka">
    <w:name w:val="Table Grid"/>
    <w:basedOn w:val="Standardowy"/>
    <w:uiPriority w:val="59"/>
    <w:rsid w:val="0012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24AAD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1228</Words>
  <Characters>8317</Characters>
  <Application>Microsoft Office Word</Application>
  <DocSecurity>0</DocSecurity>
  <Lines>639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5</cp:revision>
  <dcterms:created xsi:type="dcterms:W3CDTF">2021-09-16T18:29:00Z</dcterms:created>
  <dcterms:modified xsi:type="dcterms:W3CDTF">2022-09-05T13:18:00Z</dcterms:modified>
</cp:coreProperties>
</file>