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649" w:rsidRDefault="00331649" w:rsidP="00331649">
      <w:pPr>
        <w:pStyle w:val="NormalnyWeb"/>
        <w:rPr>
          <w:color w:val="000000"/>
          <w:sz w:val="27"/>
          <w:szCs w:val="27"/>
        </w:rPr>
      </w:pPr>
      <w:r>
        <w:rPr>
          <w:b/>
          <w:noProof/>
        </w:rPr>
        <w:drawing>
          <wp:inline distT="0" distB="0" distL="0" distR="0">
            <wp:extent cx="727075" cy="7270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5" t="-87" r="-85" b="-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27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437" w:rsidRDefault="00B96437" w:rsidP="00B96437">
      <w:pPr>
        <w:pStyle w:val="Normalny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WYMAGANIA EDUKACYJNE Z </w:t>
      </w:r>
      <w:r w:rsidRPr="00B96437">
        <w:rPr>
          <w:b/>
          <w:color w:val="000000"/>
          <w:sz w:val="27"/>
          <w:szCs w:val="27"/>
        </w:rPr>
        <w:t>FILOZOFII</w:t>
      </w:r>
      <w:r>
        <w:rPr>
          <w:color w:val="000000"/>
          <w:sz w:val="27"/>
          <w:szCs w:val="27"/>
        </w:rPr>
        <w:t xml:space="preserve"> NIEZBĘDNE DO UZYSKANIA PRZEZ UCZNIA POSZCZEGÓLNYCH ŚRÓDROCZNYCH I ROCZNYCH OCEN KLASYFIKACYJNYCH WYNIKAJĄCYCH Z REALIZOWANEGO PROGRAMU NAUCZANIA  </w:t>
      </w:r>
      <w:r w:rsidRPr="00B96437">
        <w:rPr>
          <w:caps/>
          <w:color w:val="000000"/>
          <w:sz w:val="27"/>
          <w:szCs w:val="27"/>
        </w:rPr>
        <w:t>M. Łojek-Kurzętkowska / Filozofia. Zakres podstawowy. Program nauczania dla szkół ponadpodstawowych (liceum i technikum) /  Operon</w:t>
      </w:r>
      <w:r w:rsidR="00634438">
        <w:rPr>
          <w:color w:val="000000"/>
          <w:sz w:val="27"/>
          <w:szCs w:val="27"/>
        </w:rPr>
        <w:t xml:space="preserve">  </w:t>
      </w:r>
      <w:r>
        <w:rPr>
          <w:color w:val="000000"/>
          <w:sz w:val="27"/>
          <w:szCs w:val="27"/>
        </w:rPr>
        <w:t>(LICEUM 4-LETNIE)</w:t>
      </w:r>
    </w:p>
    <w:p w:rsidR="00176B34" w:rsidRPr="00B96437" w:rsidRDefault="00B96437" w:rsidP="0064181B">
      <w:pPr>
        <w:pStyle w:val="NormalnyWeb"/>
        <w:jc w:val="center"/>
        <w:rPr>
          <w:b/>
          <w:color w:val="000000"/>
          <w:sz w:val="27"/>
          <w:szCs w:val="27"/>
        </w:rPr>
      </w:pPr>
      <w:r w:rsidRPr="00B96437">
        <w:rPr>
          <w:b/>
          <w:color w:val="000000"/>
          <w:sz w:val="27"/>
          <w:szCs w:val="27"/>
        </w:rPr>
        <w:t>ZAKRES PODSTAWOWY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1"/>
        <w:gridCol w:w="2357"/>
        <w:gridCol w:w="2357"/>
        <w:gridCol w:w="2358"/>
        <w:gridCol w:w="4429"/>
      </w:tblGrid>
      <w:tr w:rsidR="00176B34" w:rsidTr="00176B34">
        <w:tc>
          <w:tcPr>
            <w:tcW w:w="13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B34" w:rsidRDefault="00176B34" w:rsidP="006567EE">
            <w:pPr>
              <w:spacing w:after="0"/>
              <w:jc w:val="center"/>
            </w:pPr>
            <w:r>
              <w:rPr>
                <w:rFonts w:cs="Arial"/>
                <w:color w:val="000000"/>
                <w:sz w:val="28"/>
                <w:szCs w:val="16"/>
              </w:rPr>
              <w:t xml:space="preserve">Szczegółowe wymagania edukacyjne </w:t>
            </w:r>
            <w:r w:rsidR="002843EA">
              <w:rPr>
                <w:rFonts w:cs="Arial"/>
                <w:color w:val="000000"/>
                <w:sz w:val="28"/>
                <w:szCs w:val="16"/>
              </w:rPr>
              <w:t xml:space="preserve">dla klas  </w:t>
            </w:r>
            <w:bookmarkStart w:id="0" w:name="_GoBack"/>
            <w:r w:rsidR="002843EA" w:rsidRPr="00E2341E">
              <w:rPr>
                <w:rFonts w:cs="Arial"/>
                <w:b/>
                <w:color w:val="000000"/>
                <w:sz w:val="28"/>
                <w:szCs w:val="16"/>
              </w:rPr>
              <w:t>1A,</w:t>
            </w:r>
            <w:r w:rsidR="0060695C" w:rsidRPr="00E2341E">
              <w:rPr>
                <w:rFonts w:cs="Arial"/>
                <w:b/>
                <w:color w:val="000000"/>
                <w:sz w:val="28"/>
                <w:szCs w:val="16"/>
              </w:rPr>
              <w:t xml:space="preserve"> 1B</w:t>
            </w:r>
            <w:r w:rsidR="002843EA" w:rsidRPr="00E2341E">
              <w:rPr>
                <w:rFonts w:cs="Arial"/>
                <w:b/>
                <w:color w:val="000000"/>
                <w:sz w:val="28"/>
                <w:szCs w:val="16"/>
              </w:rPr>
              <w:t xml:space="preserve"> , 1B1, 1B2, 1B3, 1</w:t>
            </w:r>
            <w:r w:rsidRPr="00E2341E">
              <w:rPr>
                <w:rFonts w:cs="Arial"/>
                <w:b/>
                <w:color w:val="000000"/>
                <w:sz w:val="28"/>
                <w:szCs w:val="16"/>
              </w:rPr>
              <w:t>C, 1D, 1E, 1F, 1G, 1H, 1I</w:t>
            </w:r>
            <w:bookmarkEnd w:id="0"/>
          </w:p>
        </w:tc>
      </w:tr>
      <w:tr w:rsidR="00176B34" w:rsidTr="00176B34">
        <w:tc>
          <w:tcPr>
            <w:tcW w:w="13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B34" w:rsidRDefault="00176B34" w:rsidP="006567EE">
            <w:pPr>
              <w:tabs>
                <w:tab w:val="center" w:pos="7002"/>
                <w:tab w:val="left" w:pos="8520"/>
              </w:tabs>
              <w:spacing w:after="0" w:line="100" w:lineRule="atLeast"/>
            </w:pPr>
            <w:r w:rsidRPr="00BB1545">
              <w:rPr>
                <w:b/>
                <w:color w:val="000000"/>
                <w:sz w:val="28"/>
              </w:rPr>
              <w:t>Ocenę niedostateczną</w:t>
            </w:r>
            <w:r>
              <w:rPr>
                <w:color w:val="000000"/>
                <w:sz w:val="28"/>
              </w:rPr>
              <w:t xml:space="preserve"> otrzymuje uczeń, który nie spełnia wymagań edukacyjnych niezbędnych do uzyskania oceny dopuszczającej.</w:t>
            </w:r>
            <w:r>
              <w:rPr>
                <w:color w:val="000000"/>
              </w:rPr>
              <w:t xml:space="preserve"> </w:t>
            </w:r>
          </w:p>
        </w:tc>
      </w:tr>
      <w:tr w:rsidR="00E452AB" w:rsidRPr="00F840CC" w:rsidTr="00176B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91" w:type="dxa"/>
          </w:tcPr>
          <w:p w:rsidR="00E452AB" w:rsidRPr="00CC67FF" w:rsidRDefault="00E452AB" w:rsidP="00B96437">
            <w:pPr>
              <w:pStyle w:val="Normalny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C67FF">
              <w:rPr>
                <w:color w:val="000000"/>
                <w:sz w:val="20"/>
                <w:szCs w:val="20"/>
              </w:rPr>
              <w:t>Wymagania edukacyjne</w:t>
            </w:r>
          </w:p>
          <w:p w:rsidR="00E452AB" w:rsidRPr="00CC67FF" w:rsidRDefault="00E452AB" w:rsidP="00B96437">
            <w:pPr>
              <w:pStyle w:val="Normalny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C67FF">
              <w:rPr>
                <w:color w:val="000000"/>
                <w:sz w:val="20"/>
                <w:szCs w:val="20"/>
              </w:rPr>
              <w:t>niezbędne do uzyskania</w:t>
            </w:r>
          </w:p>
          <w:p w:rsidR="00E452AB" w:rsidRPr="00CC67FF" w:rsidRDefault="00E452AB" w:rsidP="00B96437">
            <w:pPr>
              <w:pStyle w:val="NormalnyWeb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CC67FF">
              <w:rPr>
                <w:b/>
                <w:color w:val="000000"/>
                <w:sz w:val="20"/>
                <w:szCs w:val="20"/>
              </w:rPr>
              <w:t>oceny dopuszczającej</w:t>
            </w:r>
          </w:p>
          <w:p w:rsidR="00E452AB" w:rsidRPr="00CC67FF" w:rsidRDefault="00E452AB" w:rsidP="00CC67FF">
            <w:pPr>
              <w:spacing w:after="0" w:line="240" w:lineRule="auto"/>
              <w:contextualSpacing/>
              <w:jc w:val="center"/>
              <w:rPr>
                <w:b/>
                <w:sz w:val="20"/>
              </w:rPr>
            </w:pPr>
          </w:p>
        </w:tc>
        <w:tc>
          <w:tcPr>
            <w:tcW w:w="2357" w:type="dxa"/>
          </w:tcPr>
          <w:p w:rsidR="00E452AB" w:rsidRPr="00CC67FF" w:rsidRDefault="00E452AB" w:rsidP="00B96437">
            <w:pPr>
              <w:pStyle w:val="Normalny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C67FF">
              <w:rPr>
                <w:color w:val="000000"/>
                <w:sz w:val="20"/>
                <w:szCs w:val="20"/>
              </w:rPr>
              <w:t>Wymagania edukacyjne</w:t>
            </w:r>
          </w:p>
          <w:p w:rsidR="00E452AB" w:rsidRPr="00CC67FF" w:rsidRDefault="00E452AB" w:rsidP="00CC67FF">
            <w:pPr>
              <w:pStyle w:val="Normalny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CC67FF">
              <w:rPr>
                <w:color w:val="000000"/>
                <w:sz w:val="20"/>
                <w:szCs w:val="20"/>
              </w:rPr>
              <w:t xml:space="preserve">niezbędne do uzyskania </w:t>
            </w:r>
            <w:r w:rsidRPr="00CC67FF">
              <w:rPr>
                <w:b/>
                <w:color w:val="000000"/>
                <w:sz w:val="20"/>
                <w:szCs w:val="20"/>
              </w:rPr>
              <w:t>oceny  dostatecznej</w:t>
            </w:r>
            <w:r w:rsidRPr="00CC67F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E452AB" w:rsidRPr="00CC67FF" w:rsidRDefault="00E452AB" w:rsidP="00CC67FF">
            <w:pPr>
              <w:pStyle w:val="Normalny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CC67FF">
              <w:rPr>
                <w:color w:val="000000"/>
                <w:sz w:val="20"/>
                <w:szCs w:val="20"/>
              </w:rPr>
              <w:t xml:space="preserve">Wymagania edukacyjne niezbędne do uzyskania </w:t>
            </w:r>
            <w:r w:rsidRPr="00CC67FF">
              <w:rPr>
                <w:b/>
                <w:color w:val="000000"/>
                <w:sz w:val="20"/>
                <w:szCs w:val="20"/>
              </w:rPr>
              <w:t>oceny  dobrej</w:t>
            </w:r>
          </w:p>
        </w:tc>
        <w:tc>
          <w:tcPr>
            <w:tcW w:w="2358" w:type="dxa"/>
          </w:tcPr>
          <w:p w:rsidR="00E452AB" w:rsidRPr="00CC67FF" w:rsidRDefault="00E452AB" w:rsidP="00CC67FF">
            <w:pPr>
              <w:spacing w:after="0" w:line="240" w:lineRule="auto"/>
              <w:contextualSpacing/>
              <w:rPr>
                <w:color w:val="000000"/>
                <w:sz w:val="20"/>
              </w:rPr>
            </w:pPr>
            <w:r w:rsidRPr="00CC67FF">
              <w:rPr>
                <w:color w:val="000000"/>
                <w:sz w:val="20"/>
              </w:rPr>
              <w:t xml:space="preserve">Wymagania edukacyjne niezbędne do uzyskania </w:t>
            </w:r>
          </w:p>
          <w:p w:rsidR="00E452AB" w:rsidRPr="00CC67FF" w:rsidRDefault="00E452AB" w:rsidP="00CC67FF">
            <w:pPr>
              <w:spacing w:after="0" w:line="240" w:lineRule="auto"/>
              <w:contextualSpacing/>
              <w:rPr>
                <w:b/>
                <w:sz w:val="20"/>
              </w:rPr>
            </w:pPr>
            <w:r w:rsidRPr="00CC67FF">
              <w:rPr>
                <w:b/>
                <w:color w:val="000000"/>
                <w:sz w:val="20"/>
              </w:rPr>
              <w:t>oceny bardzo  dobrej</w:t>
            </w:r>
            <w:r w:rsidRPr="00CC67FF">
              <w:rPr>
                <w:b/>
                <w:sz w:val="20"/>
              </w:rPr>
              <w:t xml:space="preserve"> </w:t>
            </w:r>
          </w:p>
        </w:tc>
        <w:tc>
          <w:tcPr>
            <w:tcW w:w="4429" w:type="dxa"/>
          </w:tcPr>
          <w:p w:rsidR="00E452AB" w:rsidRPr="00CC67FF" w:rsidRDefault="00E452AB" w:rsidP="00CC67FF">
            <w:pPr>
              <w:spacing w:after="0" w:line="240" w:lineRule="auto"/>
              <w:contextualSpacing/>
              <w:rPr>
                <w:color w:val="000000"/>
                <w:sz w:val="20"/>
              </w:rPr>
            </w:pPr>
            <w:r w:rsidRPr="00CC67FF">
              <w:rPr>
                <w:color w:val="000000"/>
                <w:sz w:val="20"/>
              </w:rPr>
              <w:t xml:space="preserve">Wymagania edukacyjne niezbędne do uzyskania </w:t>
            </w:r>
          </w:p>
          <w:p w:rsidR="00E452AB" w:rsidRPr="00CC67FF" w:rsidRDefault="00E452AB" w:rsidP="00CC67FF">
            <w:pPr>
              <w:spacing w:after="0" w:line="240" w:lineRule="auto"/>
              <w:contextualSpacing/>
              <w:rPr>
                <w:b/>
                <w:sz w:val="20"/>
              </w:rPr>
            </w:pPr>
            <w:r w:rsidRPr="00CC67FF">
              <w:rPr>
                <w:b/>
                <w:color w:val="000000"/>
                <w:sz w:val="20"/>
              </w:rPr>
              <w:t>oceny celującej</w:t>
            </w:r>
          </w:p>
        </w:tc>
      </w:tr>
      <w:tr w:rsidR="00E452AB" w:rsidRPr="00F840CC" w:rsidTr="00176B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92" w:type="dxa"/>
            <w:gridSpan w:val="5"/>
          </w:tcPr>
          <w:p w:rsidR="00E452AB" w:rsidRPr="00CC67FF" w:rsidRDefault="00E452AB" w:rsidP="0033164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</w:rPr>
            </w:pPr>
            <w:r>
              <w:rPr>
                <w:b/>
                <w:szCs w:val="24"/>
              </w:rPr>
              <w:t xml:space="preserve">I </w:t>
            </w:r>
            <w:r w:rsidRPr="00F840CC">
              <w:rPr>
                <w:b/>
                <w:szCs w:val="24"/>
              </w:rPr>
              <w:t>Pojęcie filozofii</w:t>
            </w:r>
          </w:p>
        </w:tc>
      </w:tr>
      <w:tr w:rsidR="00E452AB" w:rsidRPr="00F840CC" w:rsidTr="00176B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14"/>
        </w:trPr>
        <w:tc>
          <w:tcPr>
            <w:tcW w:w="2391" w:type="dxa"/>
          </w:tcPr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 xml:space="preserve">– </w:t>
            </w:r>
            <w:r w:rsidRPr="00F840CC">
              <w:rPr>
                <w:sz w:val="20"/>
              </w:rPr>
              <w:t>wymienia najważniejsze elementy namysłu filozoficznego,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 xml:space="preserve">– opisuje historyczne i kulturowe źródła refleksji filozoficznej, 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– omawia poszczególne okresy filozofii starożytnej,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– przytacza definicję filozofii jako „umiłowania mądrości”.</w:t>
            </w:r>
          </w:p>
        </w:tc>
        <w:tc>
          <w:tcPr>
            <w:tcW w:w="2357" w:type="dxa"/>
          </w:tcPr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</w:rPr>
              <w:t>Uczeń:</w:t>
            </w:r>
          </w:p>
          <w:p w:rsidR="00E452AB" w:rsidRPr="00F840CC" w:rsidRDefault="00E452AB" w:rsidP="00CC67FF">
            <w:pPr>
              <w:spacing w:line="240" w:lineRule="auto"/>
              <w:contextualSpacing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– rozważa różne sposoby pojmowania filozofii na przestrzeni dziejów i odnosi je do klasycznej definicji tej dziedziny,</w:t>
            </w:r>
          </w:p>
          <w:p w:rsidR="00E452AB" w:rsidRPr="00F840CC" w:rsidRDefault="00E452AB" w:rsidP="00CC67FF">
            <w:pPr>
              <w:spacing w:line="240" w:lineRule="auto"/>
              <w:contextualSpacing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– przedstawia związki między historycznymi i kulturowymi źródłami filozofii (kontekstem) a poszczególnymi własnościami myślenia filozoficznego (istotą filozofii),</w:t>
            </w:r>
          </w:p>
          <w:p w:rsidR="00E452AB" w:rsidRPr="00F840CC" w:rsidRDefault="00E452AB" w:rsidP="00CC67FF">
            <w:pPr>
              <w:spacing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  <w:lang w:eastAsia="pl-PL"/>
              </w:rPr>
              <w:t>– definiuje podstawowe pojęcia związane z namysłem filozoficznym.</w:t>
            </w:r>
          </w:p>
        </w:tc>
        <w:tc>
          <w:tcPr>
            <w:tcW w:w="2357" w:type="dxa"/>
          </w:tcPr>
          <w:p w:rsidR="00E452AB" w:rsidRPr="00F840CC" w:rsidRDefault="00E452AB" w:rsidP="00CC67FF">
            <w:pPr>
              <w:spacing w:after="0" w:line="240" w:lineRule="auto"/>
              <w:rPr>
                <w:sz w:val="20"/>
              </w:rPr>
            </w:pPr>
            <w:r w:rsidRPr="00F840CC">
              <w:rPr>
                <w:sz w:val="20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– korzysta z różnych źródeł wiedzy, poszukując odpowiedzi na temat źródeł refleksji filozoficznej,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– porównuje ze sobą różne ujęcia filozofii obecne w dziejach starożytności i wskazuje na występujące w nich podobieństwa i różnice,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</w:rPr>
            </w:pPr>
            <w:r w:rsidRPr="00F840CC">
              <w:rPr>
                <w:sz w:val="20"/>
                <w:lang w:eastAsia="pl-PL"/>
              </w:rPr>
              <w:t>– zestawia ze sobą poszczególne okresy filozofii, poszukując podobieństw i różnic pomiędzy nimi</w:t>
            </w:r>
            <w:r w:rsidRPr="00F840CC">
              <w:rPr>
                <w:sz w:val="20"/>
              </w:rPr>
              <w:t>.</w:t>
            </w:r>
          </w:p>
        </w:tc>
        <w:tc>
          <w:tcPr>
            <w:tcW w:w="2358" w:type="dxa"/>
          </w:tcPr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– zajmuje stanowisko w kwestii definicji filozofii – opowiada się za określonym ujęciem i logicznie uzasadnia swój sąd,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</w:rPr>
              <w:t>– wskazuje zastosowania wiedzy filozoficznej w codziennym życiu,</w:t>
            </w:r>
          </w:p>
          <w:p w:rsidR="00E452AB" w:rsidRPr="00F840CC" w:rsidRDefault="00E452AB" w:rsidP="00CC67FF">
            <w:pPr>
              <w:spacing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  <w:lang w:eastAsia="pl-PL"/>
              </w:rPr>
              <w:t>– aktywnie i samodzielnie angażuje się w rozważania na temat źródeł i specyfiki refleksji filozoficznej.</w:t>
            </w:r>
          </w:p>
        </w:tc>
        <w:tc>
          <w:tcPr>
            <w:tcW w:w="4429" w:type="dxa"/>
          </w:tcPr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</w:rPr>
              <w:t>Uczeń:</w:t>
            </w:r>
          </w:p>
          <w:p w:rsidR="00E452AB" w:rsidRPr="00F840CC" w:rsidRDefault="00E452AB" w:rsidP="00CC67FF">
            <w:pPr>
              <w:spacing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</w:rPr>
              <w:t>– wskazuje zastosowania wiedzy filozoficznej w refleksji naukowej i kulturowej,</w:t>
            </w:r>
          </w:p>
          <w:p w:rsidR="00E452AB" w:rsidRPr="00F840CC" w:rsidRDefault="00E452AB" w:rsidP="00CC67FF">
            <w:pPr>
              <w:spacing w:line="240" w:lineRule="auto"/>
              <w:contextualSpacing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– podejmuje polemikę z przyjętymi rozstrzygnięciami dotyczącymi rozumienia filozofii,</w:t>
            </w:r>
          </w:p>
          <w:p w:rsidR="00E452AB" w:rsidRPr="00F840CC" w:rsidRDefault="00E452AB" w:rsidP="00CC67FF">
            <w:pPr>
              <w:spacing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  <w:lang w:eastAsia="pl-PL"/>
              </w:rPr>
              <w:t>– broniąc swoich racji, stosuje argumentację i aparat pojęciowy filozofii.</w:t>
            </w:r>
          </w:p>
        </w:tc>
      </w:tr>
      <w:tr w:rsidR="00E452AB" w:rsidRPr="00F840CC" w:rsidTr="00176B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00"/>
        </w:trPr>
        <w:tc>
          <w:tcPr>
            <w:tcW w:w="2391" w:type="dxa"/>
          </w:tcPr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 xml:space="preserve">– </w:t>
            </w:r>
            <w:r w:rsidRPr="00F840CC">
              <w:rPr>
                <w:sz w:val="20"/>
              </w:rPr>
              <w:t>opisuje podział nauk opracowany przez Arystotelesa,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– przedstawia współczesny podział dyscyplin filozoficznych,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  <w:lang w:eastAsia="pl-PL"/>
              </w:rPr>
              <w:t>– rozpoznaje i podaje przykłady zagadnień z zakresu poszczególnych dziedzin filozofii.</w:t>
            </w:r>
          </w:p>
        </w:tc>
        <w:tc>
          <w:tcPr>
            <w:tcW w:w="2357" w:type="dxa"/>
          </w:tcPr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</w:rPr>
              <w:t>– podaje przykłady zagadnień poruszanych w ramach nauk wyszczególnionych przez Arystotelesa,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</w:rPr>
              <w:t>– rozważa problemy charakterystyczne dla poszczególnych dziedzin namysłu filozoficznego.</w:t>
            </w:r>
          </w:p>
        </w:tc>
        <w:tc>
          <w:tcPr>
            <w:tcW w:w="2357" w:type="dxa"/>
          </w:tcPr>
          <w:p w:rsidR="00E452AB" w:rsidRPr="00F840CC" w:rsidRDefault="00E452AB" w:rsidP="00CC67FF">
            <w:pPr>
              <w:spacing w:after="0" w:line="240" w:lineRule="auto"/>
              <w:rPr>
                <w:sz w:val="20"/>
              </w:rPr>
            </w:pPr>
            <w:r w:rsidRPr="00F840CC">
              <w:rPr>
                <w:sz w:val="20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– korzysta z różnych źródeł wiedzy, rozważając problemy dotyczące poszczególnych dziedzin filozofii,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– dyskutuje na temat zagadnień i problemów wskazanych podczas rozważań dotyczących poszczególnych dziedzin filozofii.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58" w:type="dxa"/>
          </w:tcPr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– zajmuje stanowisko na temat naukowego ujęcia filozofii przez Arystotelesa,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</w:rPr>
              <w:t>– wskazuje zastosowania rozważań charakteryzujących poszczególne dziedziny filozofii w codziennym życiu,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  <w:lang w:eastAsia="pl-PL"/>
              </w:rPr>
              <w:t>– aktywnie angażuje się w dyskusję na temat zagadnień filozoficznych, – argumentuje na rzecz przedstawianych przez siebie poglądów.</w:t>
            </w:r>
          </w:p>
        </w:tc>
        <w:tc>
          <w:tcPr>
            <w:tcW w:w="4429" w:type="dxa"/>
          </w:tcPr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</w:rPr>
              <w:t>Uczeń:</w:t>
            </w:r>
          </w:p>
          <w:p w:rsidR="00E452AB" w:rsidRPr="00F840CC" w:rsidRDefault="00E452AB" w:rsidP="00CC67FF">
            <w:pPr>
              <w:spacing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</w:rPr>
              <w:t>– wskazuje zastosowania rozważań szczegółowych w filozofii w odniesieniu do problemów naukowych, społecznych, politycznych, kulturowych,</w:t>
            </w:r>
          </w:p>
          <w:p w:rsidR="00E452AB" w:rsidRPr="00F840CC" w:rsidRDefault="00E452AB" w:rsidP="00CC67FF">
            <w:pPr>
              <w:spacing w:line="240" w:lineRule="auto"/>
              <w:contextualSpacing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– podejmuje polemikę na temat zagadnień z zakresu poszczególnych dziedzin filozofii,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  <w:lang w:eastAsia="pl-PL"/>
              </w:rPr>
              <w:t>– broniąc swoich racji, stosuje argumentację, zakres tematyczny i aparat pojęciowy danej dyscypliny filozofii.</w:t>
            </w:r>
          </w:p>
        </w:tc>
      </w:tr>
      <w:tr w:rsidR="00E452AB" w:rsidRPr="00F840CC" w:rsidTr="00176B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14"/>
        </w:trPr>
        <w:tc>
          <w:tcPr>
            <w:tcW w:w="2391" w:type="dxa"/>
          </w:tcPr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 xml:space="preserve">– </w:t>
            </w:r>
            <w:r w:rsidRPr="00F840CC">
              <w:rPr>
                <w:sz w:val="20"/>
              </w:rPr>
              <w:t>charakteryzuje pytania filozoficzne pod względem ich najważniejszych własności,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– formułuje przykłady pytań filozoficznych z zakresu poszczególnych dziedzin namysłu,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– formułuje własne odpowiedzi na opracowane lub zidentyfikowane pytania filozoficzne (w formie wypowiedzi ustnej i pisemnej),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– rozważa praktyczne zastosowania wiedzy filozoficznej (m.in. w formie projektu edukacyjnego).</w:t>
            </w:r>
          </w:p>
        </w:tc>
        <w:tc>
          <w:tcPr>
            <w:tcW w:w="2357" w:type="dxa"/>
          </w:tcPr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</w:rPr>
              <w:t>– rozpoznaje pytania filozoficzne i odróżnia je od innego rodzaju pytań, na podstawie ich cech charakterystycznych,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– podejmuje dyskusję na temat wybranych problemów z zakresu filozofii oraz rozważania w formie wypowiedzi pisemnej,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– konstruuje własne pytania filozoficzne wykraczające poza najprostszy schemat dziedzinowy,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  <w:lang w:eastAsia="pl-PL"/>
              </w:rPr>
              <w:t>– angażuje się w poszukiwanie praktycznych zastosowań refleksji filozoficznej (m.in. w formie projektu edukacyjnego).</w:t>
            </w:r>
          </w:p>
        </w:tc>
        <w:tc>
          <w:tcPr>
            <w:tcW w:w="2357" w:type="dxa"/>
          </w:tcPr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</w:rPr>
              <w:t>– rozstrzyga problemy filozoficzne na podstawie zróżnicowanych źródeł wiedzy,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– zajmuje stanowisko w kwestii wybranych problemów z zakresu filozofii oraz broni swoich racji podczas dyskusji oraz w formie wypowiedzi pisemnej,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– dostrzega zastosowania praktyczne refleksji filozoficznej (m.in. w formie projektu edukacyjnego).</w:t>
            </w:r>
          </w:p>
        </w:tc>
        <w:tc>
          <w:tcPr>
            <w:tcW w:w="2358" w:type="dxa"/>
          </w:tcPr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</w:rPr>
              <w:t>– analizuje zagadnienia na podstawie źródeł filozoficznych i rozważań naukowych,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– zajmuje stanowisko oraz logicznie uzasadnia swoje racje podczas dyskusji oraz w formie wypowiedzi pisemnej,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  <w:lang w:eastAsia="pl-PL"/>
              </w:rPr>
              <w:t>– czynnie angażuje się w rozstrzyganie pytań filozoficznych w odniesieniu do codziennych zastosowań wiedzy (m.in. w formie projektu edukacyjnego).</w:t>
            </w:r>
          </w:p>
        </w:tc>
        <w:tc>
          <w:tcPr>
            <w:tcW w:w="4429" w:type="dxa"/>
          </w:tcPr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</w:rPr>
              <w:t>Uczeń:</w:t>
            </w:r>
          </w:p>
          <w:p w:rsidR="00E452AB" w:rsidRPr="00F840CC" w:rsidRDefault="00E452AB" w:rsidP="00CC67FF">
            <w:pPr>
              <w:spacing w:line="240" w:lineRule="auto"/>
              <w:contextualSpacing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– podejmuje rozważania filozoficzne, opierając się na wiedzy naukowej i ogólnej,</w:t>
            </w:r>
          </w:p>
          <w:p w:rsidR="00E452AB" w:rsidRPr="00F840CC" w:rsidRDefault="00E452AB" w:rsidP="00CC67FF">
            <w:pPr>
              <w:spacing w:line="240" w:lineRule="auto"/>
              <w:contextualSpacing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– broniąc swoich racji w dyskusji oraz w formie wypowiedzi pisemnej, stosuje argumentację, zakres tematyczny i aparat pojęciowy filozofii,</w:t>
            </w:r>
          </w:p>
          <w:p w:rsidR="00E452AB" w:rsidRPr="00F840CC" w:rsidRDefault="00E452AB" w:rsidP="00CC67FF">
            <w:pPr>
              <w:spacing w:line="240" w:lineRule="auto"/>
              <w:contextualSpacing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– stosuje wiedzę filozoficzną i naukową, rozstrzygając problemy filozoficzne i odnosząc je do praktycznych zastosowań (m.in. w formie projektu edukacyjnego).</w:t>
            </w:r>
          </w:p>
        </w:tc>
      </w:tr>
      <w:tr w:rsidR="00E452AB" w:rsidRPr="00F840CC" w:rsidTr="00176B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2"/>
        </w:trPr>
        <w:tc>
          <w:tcPr>
            <w:tcW w:w="13892" w:type="dxa"/>
            <w:gridSpan w:val="5"/>
          </w:tcPr>
          <w:p w:rsidR="00E452AB" w:rsidRPr="00CC67FF" w:rsidRDefault="00E452AB" w:rsidP="0033164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</w:rPr>
            </w:pPr>
            <w:r>
              <w:rPr>
                <w:b/>
                <w:szCs w:val="24"/>
              </w:rPr>
              <w:t>II Pierwsze pytania filozoficzne</w:t>
            </w:r>
          </w:p>
          <w:p w:rsidR="00E452AB" w:rsidRPr="00CC67FF" w:rsidRDefault="00E452AB" w:rsidP="0033164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E452AB" w:rsidRPr="00F840CC" w:rsidTr="00176B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44"/>
        </w:trPr>
        <w:tc>
          <w:tcPr>
            <w:tcW w:w="2391" w:type="dxa"/>
          </w:tcPr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 xml:space="preserve">– </w:t>
            </w:r>
            <w:r w:rsidRPr="00F840CC">
              <w:rPr>
                <w:sz w:val="20"/>
              </w:rPr>
              <w:t>wymienia elementy namysłu, które są niezbędne, aby daną dziedzinę wiedzy uznać za rozważania naukowe,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  <w:lang w:eastAsia="pl-PL"/>
              </w:rPr>
              <w:t>– rozważa kwestię naukowości rozważań pierwszych filozofów.</w:t>
            </w:r>
          </w:p>
        </w:tc>
        <w:tc>
          <w:tcPr>
            <w:tcW w:w="2357" w:type="dxa"/>
          </w:tcPr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– rozważa znaczenie poszczególnych elementów namysłu jako niezbędnych do uznania danej dyscypliny za refleksję naukową,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– analizuje i opisuje przebieg procesu konstruowania teorii naukowych.</w:t>
            </w:r>
          </w:p>
        </w:tc>
        <w:tc>
          <w:tcPr>
            <w:tcW w:w="2357" w:type="dxa"/>
          </w:tcPr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– rozważa przebieg procesu konstruowania teorii naukowych na podstawie konkretnych przykładów z historii nauki oraz na podstawie dzieł filmowych,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</w:rPr>
            </w:pPr>
            <w:r w:rsidRPr="00F840CC">
              <w:rPr>
                <w:sz w:val="20"/>
                <w:lang w:eastAsia="pl-PL"/>
              </w:rPr>
              <w:t>– porównuje działalność naukową pierwszych filozofów z działalnością współczesnych naukowców.</w:t>
            </w:r>
          </w:p>
        </w:tc>
        <w:tc>
          <w:tcPr>
            <w:tcW w:w="2358" w:type="dxa"/>
          </w:tcPr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– bierze czynny udział w konstruowaniu i rozstrzyganiu wybranego problemu, stosując się do podanych wytycznych charakteryzujących proces konstruowania prostych modeli teoretycznych.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4429" w:type="dxa"/>
          </w:tcPr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– bierze czynny udział w konstruowaniu i rozstrzyganiu wybranego problemu filozoficznego,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</w:rPr>
            </w:pPr>
            <w:r w:rsidRPr="00F840CC">
              <w:rPr>
                <w:sz w:val="20"/>
                <w:lang w:eastAsia="pl-PL"/>
              </w:rPr>
              <w:t>– udoskonala lub modyfikuje zasady (instrukcje) związane z tworzeniem prostych modeli teoretycznych.</w:t>
            </w:r>
          </w:p>
        </w:tc>
      </w:tr>
      <w:tr w:rsidR="00E452AB" w:rsidRPr="00F840CC" w:rsidTr="00176B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13892" w:type="dxa"/>
            <w:gridSpan w:val="5"/>
          </w:tcPr>
          <w:p w:rsidR="00E452AB" w:rsidRPr="00331649" w:rsidRDefault="00E452AB" w:rsidP="00331649">
            <w:pPr>
              <w:spacing w:after="0" w:line="240" w:lineRule="auto"/>
              <w:jc w:val="center"/>
              <w:rPr>
                <w:b/>
                <w:szCs w:val="24"/>
                <w:lang w:eastAsia="pl-PL"/>
              </w:rPr>
            </w:pPr>
            <w:r w:rsidRPr="00331649">
              <w:rPr>
                <w:b/>
                <w:szCs w:val="24"/>
                <w:lang w:eastAsia="pl-PL"/>
              </w:rPr>
              <w:t>III Pierwsze spory filozoficzne</w:t>
            </w:r>
          </w:p>
        </w:tc>
      </w:tr>
      <w:tr w:rsidR="00E452AB" w:rsidRPr="00F840CC" w:rsidTr="00176B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8"/>
        </w:trPr>
        <w:tc>
          <w:tcPr>
            <w:tcW w:w="2391" w:type="dxa"/>
          </w:tcPr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 xml:space="preserve">– </w:t>
            </w:r>
            <w:r w:rsidRPr="00F840CC">
              <w:rPr>
                <w:sz w:val="20"/>
              </w:rPr>
              <w:t xml:space="preserve">opisuje paradoks </w:t>
            </w:r>
            <w:r w:rsidRPr="00F840CC">
              <w:rPr>
                <w:i/>
                <w:sz w:val="20"/>
              </w:rPr>
              <w:t>Statku Tezeusza</w:t>
            </w:r>
            <w:r w:rsidRPr="00F840CC">
              <w:rPr>
                <w:sz w:val="20"/>
              </w:rPr>
              <w:t xml:space="preserve"> i odnosi go do problemu zmienności świata,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  <w:lang w:eastAsia="pl-PL"/>
              </w:rPr>
              <w:t xml:space="preserve">– opisuje i wyjaśnia stanowisko filozoficzne Heraklita z Efezu (wariabilizm) oraz stanowisko </w:t>
            </w:r>
            <w:proofErr w:type="spellStart"/>
            <w:r w:rsidRPr="00F840CC">
              <w:rPr>
                <w:sz w:val="20"/>
                <w:lang w:eastAsia="pl-PL"/>
              </w:rPr>
              <w:t>Parmenidesa</w:t>
            </w:r>
            <w:proofErr w:type="spellEnd"/>
            <w:r w:rsidRPr="00F840CC">
              <w:rPr>
                <w:sz w:val="20"/>
                <w:lang w:eastAsia="pl-PL"/>
              </w:rPr>
              <w:t xml:space="preserve"> z </w:t>
            </w:r>
            <w:proofErr w:type="spellStart"/>
            <w:r w:rsidRPr="00F840CC">
              <w:rPr>
                <w:sz w:val="20"/>
                <w:lang w:eastAsia="pl-PL"/>
              </w:rPr>
              <w:t>Elei</w:t>
            </w:r>
            <w:proofErr w:type="spellEnd"/>
            <w:r w:rsidRPr="00F840CC">
              <w:rPr>
                <w:sz w:val="20"/>
                <w:lang w:eastAsia="pl-PL"/>
              </w:rPr>
              <w:t xml:space="preserve"> (</w:t>
            </w:r>
            <w:proofErr w:type="spellStart"/>
            <w:r w:rsidRPr="00F840CC">
              <w:rPr>
                <w:sz w:val="20"/>
                <w:lang w:eastAsia="pl-PL"/>
              </w:rPr>
              <w:t>statyzm</w:t>
            </w:r>
            <w:proofErr w:type="spellEnd"/>
            <w:r w:rsidRPr="00F840CC">
              <w:rPr>
                <w:sz w:val="20"/>
                <w:lang w:eastAsia="pl-PL"/>
              </w:rPr>
              <w:t>).</w:t>
            </w:r>
          </w:p>
        </w:tc>
        <w:tc>
          <w:tcPr>
            <w:tcW w:w="2357" w:type="dxa"/>
          </w:tcPr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i/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 xml:space="preserve">– rekonstruuje argumentację za zmiennością oraz za stałością świata na podstawie paradoksu </w:t>
            </w:r>
            <w:r w:rsidRPr="00F840CC">
              <w:rPr>
                <w:i/>
                <w:sz w:val="20"/>
                <w:lang w:eastAsia="pl-PL"/>
              </w:rPr>
              <w:t>Statku Tezeusza</w:t>
            </w:r>
            <w:r w:rsidRPr="00F840CC">
              <w:rPr>
                <w:sz w:val="20"/>
                <w:lang w:eastAsia="pl-PL"/>
              </w:rPr>
              <w:t>,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  <w:lang w:eastAsia="pl-PL"/>
              </w:rPr>
              <w:t xml:space="preserve">– porównuje wariabilizm Heraklita z Efezu ze </w:t>
            </w:r>
            <w:proofErr w:type="spellStart"/>
            <w:r w:rsidRPr="00F840CC">
              <w:rPr>
                <w:sz w:val="20"/>
                <w:lang w:eastAsia="pl-PL"/>
              </w:rPr>
              <w:t>statyzmem</w:t>
            </w:r>
            <w:proofErr w:type="spellEnd"/>
            <w:r w:rsidRPr="00F840CC">
              <w:rPr>
                <w:sz w:val="20"/>
                <w:lang w:eastAsia="pl-PL"/>
              </w:rPr>
              <w:t xml:space="preserve"> </w:t>
            </w:r>
            <w:proofErr w:type="spellStart"/>
            <w:r w:rsidRPr="00F840CC">
              <w:rPr>
                <w:sz w:val="20"/>
                <w:lang w:eastAsia="pl-PL"/>
              </w:rPr>
              <w:t>Parmenidesa</w:t>
            </w:r>
            <w:proofErr w:type="spellEnd"/>
            <w:r w:rsidRPr="00F840CC">
              <w:rPr>
                <w:sz w:val="20"/>
                <w:lang w:eastAsia="pl-PL"/>
              </w:rPr>
              <w:t xml:space="preserve"> z </w:t>
            </w:r>
            <w:proofErr w:type="spellStart"/>
            <w:r w:rsidRPr="00F840CC">
              <w:rPr>
                <w:sz w:val="20"/>
                <w:lang w:eastAsia="pl-PL"/>
              </w:rPr>
              <w:t>Elei</w:t>
            </w:r>
            <w:proofErr w:type="spellEnd"/>
            <w:r w:rsidRPr="00F840CC">
              <w:rPr>
                <w:sz w:val="20"/>
                <w:lang w:eastAsia="pl-PL"/>
              </w:rPr>
              <w:t>.</w:t>
            </w:r>
          </w:p>
        </w:tc>
        <w:tc>
          <w:tcPr>
            <w:tcW w:w="2357" w:type="dxa"/>
          </w:tcPr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– zajmuje własne stanowisko w sporze o dynamizm rzeczywistości i argumentuje na jego rzecz,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 xml:space="preserve">– krytycznie analizuje poglądy Heraklita z Efezu i </w:t>
            </w:r>
            <w:proofErr w:type="spellStart"/>
            <w:r w:rsidRPr="00F840CC">
              <w:rPr>
                <w:sz w:val="20"/>
                <w:lang w:eastAsia="pl-PL"/>
              </w:rPr>
              <w:t>Parmenidesa</w:t>
            </w:r>
            <w:proofErr w:type="spellEnd"/>
            <w:r w:rsidRPr="00F840CC">
              <w:rPr>
                <w:sz w:val="20"/>
                <w:lang w:eastAsia="pl-PL"/>
              </w:rPr>
              <w:t xml:space="preserve"> z </w:t>
            </w:r>
            <w:proofErr w:type="spellStart"/>
            <w:r w:rsidRPr="00F840CC">
              <w:rPr>
                <w:sz w:val="20"/>
                <w:lang w:eastAsia="pl-PL"/>
              </w:rPr>
              <w:t>Elei</w:t>
            </w:r>
            <w:proofErr w:type="spellEnd"/>
            <w:r w:rsidRPr="00F840CC">
              <w:rPr>
                <w:sz w:val="20"/>
                <w:lang w:eastAsia="pl-PL"/>
              </w:rPr>
              <w:t>, wskazując mocne oraz słabe strony rozumowań obu filozofów.</w:t>
            </w:r>
          </w:p>
        </w:tc>
        <w:tc>
          <w:tcPr>
            <w:tcW w:w="2358" w:type="dxa"/>
          </w:tcPr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</w:rPr>
              <w:t>– przedstawia logiczną argumentację w sporze o dynamizm rzeczywistości i posługuje się filozoficznymi pojęciami w rozstrzyganiu tego sporu,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</w:rPr>
              <w:t>– stosuje wiedzę dotyczącą dynamizmu do współczesnych zagadnień i problemów.</w:t>
            </w:r>
          </w:p>
        </w:tc>
        <w:tc>
          <w:tcPr>
            <w:tcW w:w="4429" w:type="dxa"/>
          </w:tcPr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</w:rPr>
              <w:t>– proponuje własne rozstrzygnięcie paradoksu na podstawie nowych argumentów lub konstruuje własny paradoks ilustrujący problem zmienności świata,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</w:rPr>
              <w:t>– odnosi wiedzę z zakresu omawianych zagadnień do problemów współczesnej nauki.</w:t>
            </w:r>
          </w:p>
        </w:tc>
      </w:tr>
      <w:tr w:rsidR="00E452AB" w:rsidRPr="00F840CC" w:rsidTr="00176B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69"/>
        </w:trPr>
        <w:tc>
          <w:tcPr>
            <w:tcW w:w="2391" w:type="dxa"/>
          </w:tcPr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 xml:space="preserve">– </w:t>
            </w:r>
            <w:r w:rsidRPr="00F840CC">
              <w:rPr>
                <w:sz w:val="20"/>
              </w:rPr>
              <w:t>opisuje poszczególne rodzaje rozumowań: dowodzenie, wnioskowanie, wyjaśnianie,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– przedstawia i wyjaśnia paradoksy ruchu i wielości autorstwa eleatów,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– omawia poszczególne stanowiska filozoficzne dotyczące wielości rzeczy (monizm, pluralizm).</w:t>
            </w:r>
          </w:p>
        </w:tc>
        <w:tc>
          <w:tcPr>
            <w:tcW w:w="2357" w:type="dxa"/>
          </w:tcPr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– rozpoznaje i podaje przykłady poszczególnych typów uzasadnień,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 xml:space="preserve">– odnosi poszczególne typy uzasadnień do rozważań starożytnych myślicieli, 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 xml:space="preserve">– porównuje stanowiska monistyczne i pluralistyczne na gruncie filozofii </w:t>
            </w:r>
            <w:proofErr w:type="spellStart"/>
            <w:r w:rsidRPr="00F840CC">
              <w:rPr>
                <w:sz w:val="20"/>
                <w:lang w:eastAsia="pl-PL"/>
              </w:rPr>
              <w:t>presokratejskiej</w:t>
            </w:r>
            <w:proofErr w:type="spellEnd"/>
            <w:r w:rsidRPr="00F840CC">
              <w:rPr>
                <w:sz w:val="20"/>
                <w:lang w:eastAsia="pl-PL"/>
              </w:rPr>
              <w:t>.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2357" w:type="dxa"/>
          </w:tcPr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– podaje sposoby rozstrzygania paradoksów ruchu i wielości autorstwa eleatów,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– opowiada się za określonym stanowiskiem w kwestii ilości istniejących bytów (monizm, pluralizm) oraz uzasadnia swoją opinię.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58" w:type="dxa"/>
          </w:tcPr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 xml:space="preserve">– konstruuje własne przykłady ilustrujące poszczególne typy uzasadnień, 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– rozstrzyga paradoksy ruchu i wielości autorstwa eleatów na postawie własnych rozumowań,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– argumentuje na rzecz określonego stanowiska w kwestii ilości istniejących bytów (monizm, pluralizm).</w:t>
            </w:r>
          </w:p>
        </w:tc>
        <w:tc>
          <w:tcPr>
            <w:tcW w:w="4429" w:type="dxa"/>
          </w:tcPr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 xml:space="preserve">– konstruuje własne przykłady paradoksów ruchu i wielości, 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  <w:lang w:eastAsia="pl-PL"/>
              </w:rPr>
              <w:t xml:space="preserve">– argumentuje na rzecz określonego stanowiska w kwestii ilości istniejących bytów (monizm, pluralizm) na podstawie rozważań logicznych oraz naukowych. </w:t>
            </w:r>
          </w:p>
        </w:tc>
      </w:tr>
      <w:tr w:rsidR="00E452AB" w:rsidRPr="00F840CC" w:rsidTr="00176B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3892" w:type="dxa"/>
            <w:gridSpan w:val="5"/>
          </w:tcPr>
          <w:p w:rsidR="00E452AB" w:rsidRPr="00331649" w:rsidRDefault="00E452AB" w:rsidP="00331649">
            <w:pPr>
              <w:spacing w:after="0" w:line="240" w:lineRule="auto"/>
              <w:jc w:val="center"/>
              <w:rPr>
                <w:b/>
                <w:szCs w:val="24"/>
                <w:lang w:eastAsia="pl-PL"/>
              </w:rPr>
            </w:pPr>
            <w:r>
              <w:rPr>
                <w:b/>
                <w:szCs w:val="24"/>
                <w:lang w:eastAsia="pl-PL"/>
              </w:rPr>
              <w:t xml:space="preserve">IV </w:t>
            </w:r>
            <w:r w:rsidRPr="00F840CC">
              <w:rPr>
                <w:b/>
                <w:szCs w:val="24"/>
              </w:rPr>
              <w:t>Z czego składa się świat i ludzki umysł?</w:t>
            </w:r>
          </w:p>
        </w:tc>
      </w:tr>
      <w:tr w:rsidR="00E452AB" w:rsidRPr="00F840CC" w:rsidTr="00176B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391" w:type="dxa"/>
          </w:tcPr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 xml:space="preserve">– </w:t>
            </w:r>
            <w:r w:rsidRPr="00F840CC">
              <w:rPr>
                <w:sz w:val="20"/>
              </w:rPr>
              <w:t>wyjaśnia na czym polegał starożytny spór dotyczący podzielności przedmiotów,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 xml:space="preserve">– omawia atomistyczną koncepcję </w:t>
            </w:r>
            <w:proofErr w:type="spellStart"/>
            <w:r w:rsidRPr="00F840CC">
              <w:rPr>
                <w:sz w:val="20"/>
                <w:lang w:eastAsia="pl-PL"/>
              </w:rPr>
              <w:t>Leucypa</w:t>
            </w:r>
            <w:proofErr w:type="spellEnd"/>
            <w:r w:rsidRPr="00F840CC">
              <w:rPr>
                <w:sz w:val="20"/>
                <w:lang w:eastAsia="pl-PL"/>
              </w:rPr>
              <w:t xml:space="preserve"> i Demokryta, 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  <w:lang w:eastAsia="pl-PL"/>
              </w:rPr>
              <w:t>– wymienia wybrane nowożytne i współczesne koncepcje naukowe z zakresu atomizmu.</w:t>
            </w:r>
          </w:p>
        </w:tc>
        <w:tc>
          <w:tcPr>
            <w:tcW w:w="2357" w:type="dxa"/>
          </w:tcPr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– porównuje pluralizm ilościowy i jakościowy,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 xml:space="preserve">– rozważa wpływ nauczania Demokryta z </w:t>
            </w:r>
            <w:proofErr w:type="spellStart"/>
            <w:r w:rsidRPr="00F840CC">
              <w:rPr>
                <w:sz w:val="20"/>
                <w:lang w:eastAsia="pl-PL"/>
              </w:rPr>
              <w:t>Abdery</w:t>
            </w:r>
            <w:proofErr w:type="spellEnd"/>
            <w:r w:rsidRPr="00F840CC">
              <w:rPr>
                <w:sz w:val="20"/>
                <w:lang w:eastAsia="pl-PL"/>
              </w:rPr>
              <w:t xml:space="preserve"> na nowożytne i współczesne koncepcje naukowe.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2357" w:type="dxa"/>
          </w:tcPr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– opowiada się za pluralizmem ilościowym lub pluralizmem jakościowym i argumentuje na rzecz własnego stanowiska,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– podaje przykłady wykorzystania atomizmu we współczesnej nauce.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58" w:type="dxa"/>
          </w:tcPr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 xml:space="preserve">– dokonuje polemiki z koncepcją atomizmu Demokryta z </w:t>
            </w:r>
            <w:proofErr w:type="spellStart"/>
            <w:r w:rsidRPr="00F840CC">
              <w:rPr>
                <w:sz w:val="20"/>
                <w:lang w:eastAsia="pl-PL"/>
              </w:rPr>
              <w:t>Abdery</w:t>
            </w:r>
            <w:proofErr w:type="spellEnd"/>
            <w:r w:rsidRPr="00F840CC">
              <w:rPr>
                <w:sz w:val="20"/>
                <w:lang w:eastAsia="pl-PL"/>
              </w:rPr>
              <w:t xml:space="preserve"> lub współczesnych rozstrzygnięć w tym zakresie,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– podaje przykłady koncepcji naukowych stojących w opozycji do atomizmu.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4429" w:type="dxa"/>
          </w:tcPr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 xml:space="preserve">– zajmuje stanowisko w kwestii podzielności przedmiotów i uzasadnia je z zastosowaniem terminologii filozoficznej, narzędzi logicznych oraz przykładów naukowych. 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</w:p>
        </w:tc>
      </w:tr>
      <w:tr w:rsidR="00E452AB" w:rsidRPr="00F840CC" w:rsidTr="00176B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14"/>
        </w:trPr>
        <w:tc>
          <w:tcPr>
            <w:tcW w:w="2391" w:type="dxa"/>
          </w:tcPr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 xml:space="preserve">– </w:t>
            </w:r>
            <w:r w:rsidRPr="00F840CC">
              <w:rPr>
                <w:sz w:val="20"/>
              </w:rPr>
              <w:t>przedstawia stanowisko materialistyczne i dualistyczne na temat ludzkiego umysłu,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  <w:lang w:eastAsia="pl-PL"/>
              </w:rPr>
              <w:t>– podaje przykłady eksperymentów myślowych dotyczących problematyki ludzkiego umysłu.</w:t>
            </w:r>
          </w:p>
        </w:tc>
        <w:tc>
          <w:tcPr>
            <w:tcW w:w="2357" w:type="dxa"/>
          </w:tcPr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– porównuje stanowiska dualizmu i materializmu,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– rozważa współczesne eksperymenty myślowe dotyczące rozumienia ludzkiego umysłu i odnosi je do problematyki umysłu ludzkiego.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2357" w:type="dxa"/>
          </w:tcPr>
          <w:p w:rsidR="00E452AB" w:rsidRPr="00F840CC" w:rsidRDefault="00E452AB" w:rsidP="00CC67FF">
            <w:pPr>
              <w:spacing w:after="0" w:line="240" w:lineRule="auto"/>
              <w:rPr>
                <w:sz w:val="20"/>
              </w:rPr>
            </w:pPr>
            <w:r w:rsidRPr="00F840CC">
              <w:rPr>
                <w:sz w:val="20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 xml:space="preserve">– </w:t>
            </w:r>
            <w:r w:rsidRPr="00F840CC">
              <w:rPr>
                <w:sz w:val="20"/>
              </w:rPr>
              <w:t>podejmuje dyskusję na temat rozumienia ludzkiego umysłu,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– opowiada się za jednym ze stanowisk na temat ludzkiego umysłu,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</w:rPr>
            </w:pPr>
            <w:r w:rsidRPr="00F840CC">
              <w:rPr>
                <w:sz w:val="20"/>
                <w:lang w:eastAsia="pl-PL"/>
              </w:rPr>
              <w:t>– odnosi współczesne eksperymenty myślowe do rzeczywistych problemów dotyczących ludzkiego umysłu.</w:t>
            </w:r>
          </w:p>
        </w:tc>
        <w:tc>
          <w:tcPr>
            <w:tcW w:w="2358" w:type="dxa"/>
          </w:tcPr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 xml:space="preserve">– </w:t>
            </w:r>
            <w:r w:rsidRPr="00F840CC">
              <w:rPr>
                <w:sz w:val="20"/>
              </w:rPr>
              <w:t>odnosi dyskusję na temat rozumienia ludzkiego umysłu do współczesnych problemów dotyczących człowieka i poznania,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– opowiadając się za jednym ze stanowisk na temat ludzkiego umysłu, stosuje argumentację z dziedziny filozofii i nauki.</w:t>
            </w:r>
          </w:p>
        </w:tc>
        <w:tc>
          <w:tcPr>
            <w:tcW w:w="4429" w:type="dxa"/>
          </w:tcPr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 xml:space="preserve">– </w:t>
            </w:r>
            <w:r w:rsidRPr="00F840CC">
              <w:rPr>
                <w:sz w:val="20"/>
              </w:rPr>
              <w:t xml:space="preserve">odnosi dyskusję na temat umysłu do zagadnień naukowych, np. do kwestii </w:t>
            </w:r>
            <w:proofErr w:type="spellStart"/>
            <w:r w:rsidRPr="00F840CC">
              <w:rPr>
                <w:sz w:val="20"/>
              </w:rPr>
              <w:t>neuronauk</w:t>
            </w:r>
            <w:proofErr w:type="spellEnd"/>
            <w:r w:rsidRPr="00F840CC">
              <w:rPr>
                <w:sz w:val="20"/>
              </w:rPr>
              <w:t xml:space="preserve"> i </w:t>
            </w:r>
            <w:proofErr w:type="spellStart"/>
            <w:r w:rsidRPr="00F840CC">
              <w:rPr>
                <w:sz w:val="20"/>
              </w:rPr>
              <w:t>kognitywistyki</w:t>
            </w:r>
            <w:proofErr w:type="spellEnd"/>
            <w:r w:rsidRPr="00F840CC">
              <w:rPr>
                <w:sz w:val="20"/>
              </w:rPr>
              <w:t>,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– polemizuje z poszczególnymi koncepcjami dotyczącymi ludzkiego umysłu,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  <w:lang w:eastAsia="pl-PL"/>
              </w:rPr>
              <w:t>– konstruuje własne eksperymenty myślowe odnoszące się do problemów naukowych i filozoficznych.</w:t>
            </w:r>
          </w:p>
        </w:tc>
      </w:tr>
      <w:tr w:rsidR="00E452AB" w:rsidRPr="00F840CC" w:rsidTr="00176B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13892" w:type="dxa"/>
            <w:gridSpan w:val="5"/>
          </w:tcPr>
          <w:p w:rsidR="00E452AB" w:rsidRPr="00331649" w:rsidRDefault="00E452AB" w:rsidP="00331649">
            <w:pPr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V </w:t>
            </w:r>
            <w:r w:rsidRPr="00F840CC">
              <w:rPr>
                <w:b/>
                <w:szCs w:val="24"/>
              </w:rPr>
              <w:t>Filozofia Sokratesa. Początki refleksji antropologicznej</w:t>
            </w:r>
          </w:p>
        </w:tc>
      </w:tr>
      <w:tr w:rsidR="00E452AB" w:rsidRPr="00F840CC" w:rsidTr="00176B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14"/>
        </w:trPr>
        <w:tc>
          <w:tcPr>
            <w:tcW w:w="2391" w:type="dxa"/>
          </w:tcPr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 xml:space="preserve">– </w:t>
            </w:r>
            <w:r w:rsidRPr="00F840CC">
              <w:rPr>
                <w:sz w:val="20"/>
              </w:rPr>
              <w:t>wyjaśnia, czym jest intelektualizm etyczny Sokratesa,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– opisuje i definiuje stanowiska obiektywizmu i subiektywizmu etycznego oraz absolutyzmu i relatywizmu etycznego.</w:t>
            </w:r>
          </w:p>
        </w:tc>
        <w:tc>
          <w:tcPr>
            <w:tcW w:w="2357" w:type="dxa"/>
          </w:tcPr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</w:rPr>
              <w:t>– wyjaśnia, na czym polega zależność między wiedzą i cnotą,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</w:rPr>
              <w:t>– porównuje stanowiska obiektywizmu i subiektywizmu oraz stanowiska relatywizmu i absolutyzmu.</w:t>
            </w:r>
          </w:p>
        </w:tc>
        <w:tc>
          <w:tcPr>
            <w:tcW w:w="2357" w:type="dxa"/>
          </w:tcPr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– podejmuje dyskusję w formule sokratejskiej,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</w:rPr>
            </w:pPr>
            <w:r w:rsidRPr="00F840CC">
              <w:rPr>
                <w:sz w:val="20"/>
                <w:lang w:eastAsia="pl-PL"/>
              </w:rPr>
              <w:t>– odpowiada na pytanie, dlaczego ludzie postępują źle, i uzasadnia swój pogląd.</w:t>
            </w:r>
          </w:p>
        </w:tc>
        <w:tc>
          <w:tcPr>
            <w:tcW w:w="2358" w:type="dxa"/>
          </w:tcPr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– podejmuje dyskusję w formule sokratejskiej i aktywnie w niej uczestniczy.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– formułuje własne stanowisko na temat intelektualizmu etycznego oraz logicznie uzasadnia swój pogląd,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  <w:lang w:eastAsia="pl-PL"/>
              </w:rPr>
              <w:t>– świadomie posługuje się terminologią filozoficzną w dyskusji i odnosi wnioski z niej płynące do problemów codzienności.</w:t>
            </w:r>
          </w:p>
        </w:tc>
        <w:tc>
          <w:tcPr>
            <w:tcW w:w="4429" w:type="dxa"/>
          </w:tcPr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– inicjuje dyskusję w formule sokratejskiej i proponuje tematykę do rozmowy,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– naukowo i logicznie uzasadnia swoje poglądy etyczne i filozoficzne,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  <w:lang w:eastAsia="pl-PL"/>
              </w:rPr>
              <w:t>– posługuje się terminologią filozoficzną w dyskusji i odnosi wnioski z niej płynące do problemów naukowych.</w:t>
            </w:r>
          </w:p>
        </w:tc>
      </w:tr>
      <w:tr w:rsidR="00E452AB" w:rsidRPr="00F840CC" w:rsidTr="00176B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14"/>
        </w:trPr>
        <w:tc>
          <w:tcPr>
            <w:tcW w:w="2391" w:type="dxa"/>
          </w:tcPr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 xml:space="preserve">– </w:t>
            </w:r>
            <w:r w:rsidRPr="00F840CC">
              <w:rPr>
                <w:sz w:val="20"/>
              </w:rPr>
              <w:t>wyjaśnia, na czym polegała misja Sokratesa wobec Aten,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 xml:space="preserve">– opisuje sokratejskie i współczesne rozumienie indywidualizmu, 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  <w:lang w:eastAsia="pl-PL"/>
              </w:rPr>
              <w:t>– opisuje i wyjaśnia metodę dialektyczną Sokratesa.</w:t>
            </w:r>
          </w:p>
        </w:tc>
        <w:tc>
          <w:tcPr>
            <w:tcW w:w="2357" w:type="dxa"/>
          </w:tcPr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 xml:space="preserve">– </w:t>
            </w:r>
            <w:r w:rsidRPr="00F840CC">
              <w:rPr>
                <w:sz w:val="20"/>
              </w:rPr>
              <w:t>wyjaśnia kontekst historyczny i filozoficzny misji Sokratesa wobec Ateńczyków,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 xml:space="preserve">– rozważa i porównuje sokratejskie oraz współczesne rozumienie indywidualizmu, 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  <w:lang w:eastAsia="pl-PL"/>
              </w:rPr>
              <w:t>– stosuje metodę dialektyczną Sokratesa – opracowuje dialogi filozoficzne.</w:t>
            </w:r>
          </w:p>
        </w:tc>
        <w:tc>
          <w:tcPr>
            <w:tcW w:w="2357" w:type="dxa"/>
          </w:tcPr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 xml:space="preserve">– odnosi filozoficzne i współczesne rozumienie indywidualizmu do rozważań własnych i do problemów codziennej egzystencji, 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</w:rPr>
            </w:pPr>
            <w:r w:rsidRPr="00F840CC">
              <w:rPr>
                <w:sz w:val="20"/>
                <w:lang w:eastAsia="pl-PL"/>
              </w:rPr>
              <w:t>– stosuje metodę dialektyczną Sokratesa –odgrywa opracowane przez siebie dialogi filozoficzne.</w:t>
            </w:r>
          </w:p>
        </w:tc>
        <w:tc>
          <w:tcPr>
            <w:tcW w:w="2358" w:type="dxa"/>
          </w:tcPr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 xml:space="preserve">– opracowuje argumentację na rzecz indywidualizmu w jego różnych odmianach, 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  <w:lang w:eastAsia="pl-PL"/>
              </w:rPr>
              <w:t>– podaje przykłady indywidualistów z różnych obszarów aktywności ludzkiej i odnosi je do nauczania Sokratesa.</w:t>
            </w:r>
          </w:p>
        </w:tc>
        <w:tc>
          <w:tcPr>
            <w:tcW w:w="4429" w:type="dxa"/>
          </w:tcPr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 xml:space="preserve">– krytycznie odnosi się do koncepcji indywidualizmu Sokratesa i analizuje jej poszczególne aspekty, 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  <w:lang w:eastAsia="pl-PL"/>
              </w:rPr>
              <w:t>– zajmuje stanowisko w kwestii indywidualizmu w odniesieniu do jego społecznego i politycznego kontekstu.</w:t>
            </w:r>
          </w:p>
        </w:tc>
      </w:tr>
      <w:tr w:rsidR="00E452AB" w:rsidRPr="00F840CC" w:rsidTr="00176B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75"/>
        </w:trPr>
        <w:tc>
          <w:tcPr>
            <w:tcW w:w="2391" w:type="dxa"/>
          </w:tcPr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 xml:space="preserve">– </w:t>
            </w:r>
            <w:r w:rsidRPr="00F840CC">
              <w:rPr>
                <w:sz w:val="20"/>
              </w:rPr>
              <w:t xml:space="preserve">definiuje pojęcia: </w:t>
            </w:r>
            <w:r w:rsidRPr="00F840CC">
              <w:rPr>
                <w:i/>
                <w:sz w:val="20"/>
              </w:rPr>
              <w:t>cnota</w:t>
            </w:r>
            <w:r w:rsidRPr="00F840CC">
              <w:rPr>
                <w:sz w:val="20"/>
              </w:rPr>
              <w:t xml:space="preserve">, </w:t>
            </w:r>
            <w:r w:rsidRPr="00F840CC">
              <w:rPr>
                <w:i/>
                <w:sz w:val="20"/>
              </w:rPr>
              <w:t>mądrość</w:t>
            </w:r>
            <w:r w:rsidRPr="00F840CC">
              <w:rPr>
                <w:sz w:val="20"/>
              </w:rPr>
              <w:t xml:space="preserve"> i </w:t>
            </w:r>
            <w:r w:rsidRPr="00F840CC">
              <w:rPr>
                <w:i/>
                <w:sz w:val="20"/>
              </w:rPr>
              <w:t>sumienie</w:t>
            </w:r>
            <w:r w:rsidRPr="00F840CC">
              <w:rPr>
                <w:sz w:val="20"/>
              </w:rPr>
              <w:t xml:space="preserve"> w ujęciu Sokratesa,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– opisuje kontekst i szczegóły związane z procesem Sokratesa,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– przedstawia najważniejsze aspekty nauczania przedstawione w dialogu „Obrona Sokratesa”.</w:t>
            </w:r>
          </w:p>
        </w:tc>
        <w:tc>
          <w:tcPr>
            <w:tcW w:w="2357" w:type="dxa"/>
          </w:tcPr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 xml:space="preserve">– rozważa nauczanie Sokratesa w odniesieniu do zarzutów przedstawionych podczas procesu, 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  <w:lang w:eastAsia="pl-PL"/>
              </w:rPr>
              <w:t>– tworzy listę argumentów za i przeciw winie Sokratesa na potrzeby odegrania procesu filozofa.</w:t>
            </w:r>
          </w:p>
        </w:tc>
        <w:tc>
          <w:tcPr>
            <w:tcW w:w="2357" w:type="dxa"/>
          </w:tcPr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 xml:space="preserve">– rozważa, dlaczego nie należy krzywdzić innych ludzi i dlaczego warto żyć zgodnie z własnym sumieniem, 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</w:rPr>
            </w:pPr>
            <w:r w:rsidRPr="00F840CC">
              <w:rPr>
                <w:sz w:val="20"/>
                <w:lang w:eastAsia="pl-PL"/>
              </w:rPr>
              <w:t>– rozważa w formie sporu (procesu) winę Sokratesa, aktywnie uczestnicząc w inscenizacji (np. uzasadniając winę w odniesieniu do wątków biograficznych lub historycznych).</w:t>
            </w:r>
          </w:p>
        </w:tc>
        <w:tc>
          <w:tcPr>
            <w:tcW w:w="2358" w:type="dxa"/>
          </w:tcPr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 xml:space="preserve">– przedstawia i uzasadnia własne stanowisko na temat tego, dlaczego nie należy krzywdzić innych ludzi i dlaczego warto żyć zgodnie z własnym sumieniem, 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  <w:lang w:eastAsia="pl-PL"/>
              </w:rPr>
              <w:t>– aktywnie uczestniczy w odgrywaniu ról obrońców i oskarżycieli Sokratesa, przedstawiając argumentację i reagując na uzasadnienia innych uczestników inscenizacji.</w:t>
            </w:r>
          </w:p>
        </w:tc>
        <w:tc>
          <w:tcPr>
            <w:tcW w:w="4429" w:type="dxa"/>
          </w:tcPr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– podczas inscenizacji procesu Sokratesa stosuje argumentację odnoszącą się do filozoficznych pojęć i stanowiska intelektualizmu etycznego, a nie jedynie do wątków biograficznych,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  <w:lang w:eastAsia="pl-PL"/>
              </w:rPr>
              <w:t>– odnosi przykład Sokratesa do innych postaci historycznych i literackich oraz uogólnia wnioski płynące z rozważań.</w:t>
            </w:r>
          </w:p>
        </w:tc>
      </w:tr>
      <w:tr w:rsidR="00E452AB" w:rsidRPr="00F840CC" w:rsidTr="00176B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5"/>
        </w:trPr>
        <w:tc>
          <w:tcPr>
            <w:tcW w:w="13892" w:type="dxa"/>
            <w:gridSpan w:val="5"/>
          </w:tcPr>
          <w:p w:rsidR="00E452AB" w:rsidRPr="00331649" w:rsidRDefault="00E452AB" w:rsidP="00331649">
            <w:pPr>
              <w:spacing w:after="0" w:line="240" w:lineRule="auto"/>
              <w:jc w:val="center"/>
              <w:rPr>
                <w:b/>
                <w:szCs w:val="24"/>
                <w:lang w:eastAsia="pl-PL"/>
              </w:rPr>
            </w:pPr>
            <w:r>
              <w:rPr>
                <w:b/>
                <w:szCs w:val="24"/>
                <w:lang w:eastAsia="pl-PL"/>
              </w:rPr>
              <w:t xml:space="preserve">VI </w:t>
            </w:r>
            <w:r w:rsidRPr="00F840CC">
              <w:rPr>
                <w:b/>
                <w:szCs w:val="24"/>
              </w:rPr>
              <w:t>Idealizm Platona</w:t>
            </w:r>
          </w:p>
        </w:tc>
      </w:tr>
      <w:tr w:rsidR="00E452AB" w:rsidRPr="00F840CC" w:rsidTr="00176B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14"/>
        </w:trPr>
        <w:tc>
          <w:tcPr>
            <w:tcW w:w="2391" w:type="dxa"/>
          </w:tcPr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 xml:space="preserve">– </w:t>
            </w:r>
            <w:r w:rsidRPr="00F840CC">
              <w:rPr>
                <w:sz w:val="20"/>
              </w:rPr>
              <w:t>wyjaśnia teorię idei Platona,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 xml:space="preserve">– wyjaśnia i interpretuje znaczenie alegorii jaskini w systemie Platona, 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  <w:lang w:eastAsia="pl-PL"/>
              </w:rPr>
              <w:t>– opisuje poszczególne stanowiska w sporze o status ontyczny liczb.</w:t>
            </w:r>
          </w:p>
        </w:tc>
        <w:tc>
          <w:tcPr>
            <w:tcW w:w="2357" w:type="dxa"/>
          </w:tcPr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 xml:space="preserve">– interpretuje znaczenie alegorii jaskini i poszczególnych symboli w odniesieniu do koncepcji idealizmu i dualizmu Platona, 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  <w:lang w:eastAsia="pl-PL"/>
              </w:rPr>
              <w:t>– odnosi poszczególne stanowiska w sporze o status ontyczny liczb do koncepcji naukowych.</w:t>
            </w:r>
          </w:p>
        </w:tc>
        <w:tc>
          <w:tcPr>
            <w:tcW w:w="2357" w:type="dxa"/>
          </w:tcPr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 xml:space="preserve">– interpretuje znaczenie alegorii jaskini i poszczególnych symboli w odniesieniu do współczesnych problemów i zagadnień spoza problematyki filozoficznej, 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</w:rPr>
            </w:pPr>
            <w:r w:rsidRPr="00F840CC">
              <w:rPr>
                <w:sz w:val="20"/>
                <w:lang w:eastAsia="pl-PL"/>
              </w:rPr>
              <w:t>– rozważa problem statusu ontycznego liczb i opisuje własne stanowisko w tej kwestii.</w:t>
            </w:r>
          </w:p>
        </w:tc>
        <w:tc>
          <w:tcPr>
            <w:tcW w:w="2358" w:type="dxa"/>
          </w:tcPr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 xml:space="preserve">– tworzy własną alegorię świata na wzór Platońskiej jaskini, 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  <w:lang w:eastAsia="pl-PL"/>
              </w:rPr>
              <w:t>– zajmuje stanowisko w sporze dotyczącym statusu ontycznego liczb i uzasadnia swój pogląd.</w:t>
            </w:r>
          </w:p>
        </w:tc>
        <w:tc>
          <w:tcPr>
            <w:tcW w:w="4429" w:type="dxa"/>
          </w:tcPr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 xml:space="preserve">– polemizuje ze stanowiskiem idealizmu oraz krytycznie odnosi je do wcześniejszych koncepcji filozoficznych, 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  <w:lang w:eastAsia="pl-PL"/>
              </w:rPr>
              <w:t>– w sporze dotyczącym statusu ontycznego liczb uzasadnia swój pogląd w na podstawie logicznej oraz naukowej argumentacji oraz skutecznie odpiera zarzuty innych uczestników dyskusji.</w:t>
            </w:r>
          </w:p>
        </w:tc>
      </w:tr>
      <w:tr w:rsidR="00E452AB" w:rsidRPr="00F840CC" w:rsidTr="00176B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75"/>
        </w:trPr>
        <w:tc>
          <w:tcPr>
            <w:tcW w:w="2391" w:type="dxa"/>
          </w:tcPr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</w:rPr>
            </w:pPr>
            <w:r w:rsidRPr="00F840CC">
              <w:rPr>
                <w:sz w:val="20"/>
                <w:lang w:eastAsia="pl-PL"/>
              </w:rPr>
              <w:t xml:space="preserve">– </w:t>
            </w:r>
            <w:r w:rsidRPr="00F840CC">
              <w:rPr>
                <w:sz w:val="20"/>
              </w:rPr>
              <w:t xml:space="preserve">definiuje pojęcia </w:t>
            </w:r>
            <w:proofErr w:type="spellStart"/>
            <w:r w:rsidRPr="00F840CC">
              <w:rPr>
                <w:i/>
                <w:sz w:val="20"/>
              </w:rPr>
              <w:t>doksa</w:t>
            </w:r>
            <w:proofErr w:type="spellEnd"/>
            <w:r w:rsidRPr="00F840CC">
              <w:rPr>
                <w:sz w:val="20"/>
              </w:rPr>
              <w:t xml:space="preserve"> i </w:t>
            </w:r>
            <w:proofErr w:type="spellStart"/>
            <w:r w:rsidRPr="00F840CC">
              <w:rPr>
                <w:i/>
                <w:sz w:val="20"/>
              </w:rPr>
              <w:t>epiesteme</w:t>
            </w:r>
            <w:proofErr w:type="spellEnd"/>
            <w:r w:rsidRPr="00F840CC">
              <w:rPr>
                <w:sz w:val="20"/>
              </w:rPr>
              <w:t>,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  <w:lang w:eastAsia="pl-PL"/>
              </w:rPr>
              <w:t>– wyjaśnia proces anamnezy w ludzkim poznaniu.</w:t>
            </w:r>
          </w:p>
        </w:tc>
        <w:tc>
          <w:tcPr>
            <w:tcW w:w="2357" w:type="dxa"/>
          </w:tcPr>
          <w:p w:rsidR="00E452AB" w:rsidRPr="00F840CC" w:rsidRDefault="00E452AB" w:rsidP="00CC67FF">
            <w:pPr>
              <w:spacing w:after="0" w:line="240" w:lineRule="auto"/>
              <w:rPr>
                <w:sz w:val="20"/>
              </w:rPr>
            </w:pPr>
            <w:r w:rsidRPr="00F840CC">
              <w:rPr>
                <w:sz w:val="20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</w:rPr>
              <w:t>– wyjaśnia różnicę między rzetelną, naukową wiedzą i ludzkim mniemaniem,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 xml:space="preserve">– rozważa znaczenie prawdy w ludzkim życiu, 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– odnosi pojęcia z zakresu epistemologii do rozważań ontologicznych Platona.</w:t>
            </w:r>
          </w:p>
        </w:tc>
        <w:tc>
          <w:tcPr>
            <w:tcW w:w="2357" w:type="dxa"/>
          </w:tcPr>
          <w:p w:rsidR="00E452AB" w:rsidRPr="00F840CC" w:rsidRDefault="00E452AB" w:rsidP="00CC67FF">
            <w:pPr>
              <w:spacing w:after="0" w:line="240" w:lineRule="auto"/>
              <w:rPr>
                <w:sz w:val="20"/>
              </w:rPr>
            </w:pPr>
            <w:r w:rsidRPr="00F840CC">
              <w:rPr>
                <w:sz w:val="20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</w:rPr>
              <w:t>– porównuje ze sobą idealizm i naturalizm oraz przedstawia stosowną argumentację za tymi stanowiskami,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</w:rPr>
            </w:pPr>
            <w:r w:rsidRPr="00F840CC">
              <w:rPr>
                <w:sz w:val="20"/>
                <w:lang w:eastAsia="pl-PL"/>
              </w:rPr>
              <w:t>– podaje przykłady sytuacji, w których dążenie do prawdy okazuje się bardzo istotnym celem ludzkiego życia.</w:t>
            </w:r>
          </w:p>
        </w:tc>
        <w:tc>
          <w:tcPr>
            <w:tcW w:w="2358" w:type="dxa"/>
          </w:tcPr>
          <w:p w:rsidR="00E452AB" w:rsidRPr="00F840CC" w:rsidRDefault="00E452AB" w:rsidP="00CC67FF">
            <w:pPr>
              <w:spacing w:after="0" w:line="240" w:lineRule="auto"/>
              <w:rPr>
                <w:sz w:val="20"/>
              </w:rPr>
            </w:pPr>
            <w:r w:rsidRPr="00F840CC">
              <w:rPr>
                <w:sz w:val="20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</w:rPr>
              <w:t>– opowiada się po jednej ze stron sporu epistemologicznego (idealizm – naturalizm) i uzasadnia swój pogląd,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  <w:lang w:eastAsia="pl-PL"/>
              </w:rPr>
              <w:t>– uzasadnia konieczność dążenia do prawdy w ludzkim życiu i konstruuje własne przykłady ilustrujące tę potrzebę.</w:t>
            </w:r>
          </w:p>
        </w:tc>
        <w:tc>
          <w:tcPr>
            <w:tcW w:w="4429" w:type="dxa"/>
          </w:tcPr>
          <w:p w:rsidR="00E452AB" w:rsidRPr="00F840CC" w:rsidRDefault="00E452AB" w:rsidP="00CC67FF">
            <w:pPr>
              <w:spacing w:after="0" w:line="240" w:lineRule="auto"/>
              <w:rPr>
                <w:sz w:val="20"/>
              </w:rPr>
            </w:pPr>
            <w:r w:rsidRPr="00F840CC">
              <w:rPr>
                <w:sz w:val="20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</w:rPr>
              <w:t>– w sporze epistemologicznym (idealizm – naturalizm) uzasadnia swój pogląd, stosując argumentację naukową i logiczną oraz posługując się terminologią filozoficzną,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  <w:lang w:eastAsia="pl-PL"/>
              </w:rPr>
              <w:t>– w sporze dotyczącym poszukiwania prawdy uzasadnia tę potrzebę w odniesieniu do faktów naukowych (np. psychologicznych, socjologicznych) oraz argumentów logicznych.</w:t>
            </w:r>
          </w:p>
        </w:tc>
      </w:tr>
      <w:tr w:rsidR="00E452AB" w:rsidRPr="00F840CC" w:rsidTr="00176B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14"/>
        </w:trPr>
        <w:tc>
          <w:tcPr>
            <w:tcW w:w="2391" w:type="dxa"/>
          </w:tcPr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 xml:space="preserve">– </w:t>
            </w:r>
            <w:r w:rsidRPr="00F840CC">
              <w:rPr>
                <w:sz w:val="20"/>
              </w:rPr>
              <w:t>przedstawia argumentację Platona na rzecz nieśmiertelności ludzkiej duszy</w:t>
            </w:r>
            <w:r w:rsidRPr="00F840CC">
              <w:rPr>
                <w:sz w:val="20"/>
                <w:lang w:eastAsia="pl-PL"/>
              </w:rPr>
              <w:t xml:space="preserve">, 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– przedstawia wizję powstania świata według Platona,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  <w:lang w:eastAsia="pl-PL"/>
              </w:rPr>
              <w:t>– przedstawia koncepcję stworzenia świata według biblijnego wzorca.</w:t>
            </w:r>
          </w:p>
        </w:tc>
        <w:tc>
          <w:tcPr>
            <w:tcW w:w="2357" w:type="dxa"/>
          </w:tcPr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 xml:space="preserve">– </w:t>
            </w:r>
            <w:r w:rsidRPr="00F840CC">
              <w:rPr>
                <w:sz w:val="20"/>
              </w:rPr>
              <w:t>ocenia argumentację Platona na rzecz nieśmiertelności ludzkiej duszy</w:t>
            </w:r>
            <w:r w:rsidRPr="00F840CC">
              <w:rPr>
                <w:sz w:val="20"/>
                <w:lang w:eastAsia="pl-PL"/>
              </w:rPr>
              <w:t xml:space="preserve">, 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  <w:lang w:eastAsia="pl-PL"/>
              </w:rPr>
              <w:t>– porównuje koncepcję stworzenia świata według antycznego oraz biblijnego wzorca.</w:t>
            </w:r>
          </w:p>
        </w:tc>
        <w:tc>
          <w:tcPr>
            <w:tcW w:w="2357" w:type="dxa"/>
          </w:tcPr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 xml:space="preserve">– </w:t>
            </w:r>
            <w:r w:rsidRPr="00F840CC">
              <w:rPr>
                <w:sz w:val="20"/>
              </w:rPr>
              <w:t>rozważa problem rozumienia oraz nieśmiertelności ludzkiej duszy</w:t>
            </w:r>
            <w:r w:rsidRPr="00F840CC">
              <w:rPr>
                <w:sz w:val="20"/>
                <w:lang w:eastAsia="pl-PL"/>
              </w:rPr>
              <w:t xml:space="preserve">, 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</w:rPr>
            </w:pPr>
            <w:r w:rsidRPr="00F840CC">
              <w:rPr>
                <w:sz w:val="20"/>
                <w:lang w:eastAsia="pl-PL"/>
              </w:rPr>
              <w:t>– ocenia i analizuje koncepcję stworzenia świata według antycznego oraz biblijnego wzorca.</w:t>
            </w:r>
          </w:p>
        </w:tc>
        <w:tc>
          <w:tcPr>
            <w:tcW w:w="2358" w:type="dxa"/>
          </w:tcPr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 xml:space="preserve">– </w:t>
            </w:r>
            <w:r w:rsidRPr="00F840CC">
              <w:rPr>
                <w:sz w:val="20"/>
              </w:rPr>
              <w:t>określa własne stanowisko w kwestii nieśmiertelności ludzkiej duszy</w:t>
            </w:r>
            <w:r w:rsidRPr="00F840CC">
              <w:rPr>
                <w:sz w:val="20"/>
                <w:lang w:eastAsia="pl-PL"/>
              </w:rPr>
              <w:t xml:space="preserve"> oraz uzasadnia swój pogląd,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  <w:lang w:eastAsia="pl-PL"/>
              </w:rPr>
              <w:t>– odnosi koncepcję stworzenia świata według antycznego oraz biblijnego wzorca do modeli stworzenia obecnych w innych kulturach.</w:t>
            </w:r>
          </w:p>
        </w:tc>
        <w:tc>
          <w:tcPr>
            <w:tcW w:w="4429" w:type="dxa"/>
          </w:tcPr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 xml:space="preserve">– </w:t>
            </w:r>
            <w:r w:rsidRPr="00F840CC">
              <w:rPr>
                <w:sz w:val="20"/>
              </w:rPr>
              <w:t>odnosi kwestię nieśmiertelności ludzkiej duszy</w:t>
            </w:r>
            <w:r w:rsidRPr="00F840CC">
              <w:rPr>
                <w:sz w:val="20"/>
                <w:lang w:eastAsia="pl-PL"/>
              </w:rPr>
              <w:t xml:space="preserve"> do teorii naukowych i psychologicznych,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  <w:lang w:eastAsia="pl-PL"/>
              </w:rPr>
              <w:t>– posługuje się terminologią i metodologią charakterystyczną dla namysłu filozoficznego.</w:t>
            </w:r>
          </w:p>
        </w:tc>
      </w:tr>
      <w:tr w:rsidR="00E452AB" w:rsidRPr="00F840CC" w:rsidTr="00176B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7"/>
        </w:trPr>
        <w:tc>
          <w:tcPr>
            <w:tcW w:w="13892" w:type="dxa"/>
            <w:gridSpan w:val="5"/>
          </w:tcPr>
          <w:p w:rsidR="00E452AB" w:rsidRPr="00331649" w:rsidRDefault="00E452AB" w:rsidP="00331649">
            <w:pPr>
              <w:spacing w:after="0" w:line="240" w:lineRule="auto"/>
              <w:jc w:val="center"/>
              <w:rPr>
                <w:b/>
                <w:szCs w:val="24"/>
                <w:lang w:eastAsia="pl-PL"/>
              </w:rPr>
            </w:pPr>
            <w:r>
              <w:rPr>
                <w:b/>
                <w:szCs w:val="24"/>
                <w:lang w:eastAsia="pl-PL"/>
              </w:rPr>
              <w:t xml:space="preserve">VII </w:t>
            </w:r>
            <w:r w:rsidRPr="00F840CC">
              <w:rPr>
                <w:b/>
                <w:szCs w:val="24"/>
              </w:rPr>
              <w:t>Rola i znaczenie filozofii Platona</w:t>
            </w:r>
          </w:p>
        </w:tc>
      </w:tr>
      <w:tr w:rsidR="00E452AB" w:rsidRPr="00F840CC" w:rsidTr="00176B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391" w:type="dxa"/>
          </w:tcPr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 xml:space="preserve">– </w:t>
            </w:r>
            <w:r w:rsidRPr="00F840CC">
              <w:rPr>
                <w:sz w:val="20"/>
              </w:rPr>
              <w:t>wymienia czynniki, które należy brać pod uwagę, oceniając innych ludzi pod kątem etycznym,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 xml:space="preserve">– przedstawia i wyjaśnia opowieść o pasterzu </w:t>
            </w:r>
            <w:proofErr w:type="spellStart"/>
            <w:r w:rsidRPr="00F840CC">
              <w:rPr>
                <w:sz w:val="20"/>
                <w:lang w:eastAsia="pl-PL"/>
              </w:rPr>
              <w:t>Gygesie</w:t>
            </w:r>
            <w:proofErr w:type="spellEnd"/>
            <w:r w:rsidRPr="00F840CC">
              <w:rPr>
                <w:sz w:val="20"/>
                <w:lang w:eastAsia="pl-PL"/>
              </w:rPr>
              <w:t xml:space="preserve"> obecną w dialogu Platona, 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  <w:lang w:eastAsia="pl-PL"/>
              </w:rPr>
              <w:t>– definiuje pojęcie sprawiedliwości w systemie filozoficznym Platona.</w:t>
            </w:r>
          </w:p>
        </w:tc>
        <w:tc>
          <w:tcPr>
            <w:tcW w:w="2357" w:type="dxa"/>
          </w:tcPr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 xml:space="preserve">– </w:t>
            </w:r>
            <w:r w:rsidRPr="00F840CC">
              <w:rPr>
                <w:sz w:val="20"/>
              </w:rPr>
              <w:t>rozważa dylematy etyczne pod kątem poszczególnych aspektów oceny etycznej,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 xml:space="preserve">– interpretuje opowieść o pasterzu </w:t>
            </w:r>
            <w:proofErr w:type="spellStart"/>
            <w:r w:rsidRPr="00F840CC">
              <w:rPr>
                <w:sz w:val="20"/>
                <w:lang w:eastAsia="pl-PL"/>
              </w:rPr>
              <w:t>Gygesie</w:t>
            </w:r>
            <w:proofErr w:type="spellEnd"/>
            <w:r w:rsidRPr="00F840CC">
              <w:rPr>
                <w:sz w:val="20"/>
                <w:lang w:eastAsia="pl-PL"/>
              </w:rPr>
              <w:t xml:space="preserve"> z dialogu Platona w odniesieniu do nauczania etycznego filozofa,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  <w:lang w:eastAsia="pl-PL"/>
              </w:rPr>
              <w:t xml:space="preserve">– porównuje pojęcie sprawiedliwości w ujęciu Platona i jego brata – </w:t>
            </w:r>
            <w:proofErr w:type="spellStart"/>
            <w:r w:rsidRPr="00F840CC">
              <w:rPr>
                <w:sz w:val="20"/>
                <w:lang w:eastAsia="pl-PL"/>
              </w:rPr>
              <w:t>Glaukona</w:t>
            </w:r>
            <w:proofErr w:type="spellEnd"/>
            <w:r w:rsidRPr="00F840CC">
              <w:rPr>
                <w:sz w:val="20"/>
                <w:lang w:eastAsia="pl-PL"/>
              </w:rPr>
              <w:t>.</w:t>
            </w:r>
          </w:p>
        </w:tc>
        <w:tc>
          <w:tcPr>
            <w:tcW w:w="2357" w:type="dxa"/>
          </w:tcPr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 xml:space="preserve">– </w:t>
            </w:r>
            <w:r w:rsidRPr="00F840CC">
              <w:rPr>
                <w:sz w:val="20"/>
              </w:rPr>
              <w:t>rozważa, które czynniki oceny etycznej są najistotniejsze,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 xml:space="preserve">– odnosi wnioski płynące z historii </w:t>
            </w:r>
            <w:proofErr w:type="spellStart"/>
            <w:r w:rsidRPr="00F840CC">
              <w:rPr>
                <w:sz w:val="20"/>
                <w:lang w:eastAsia="pl-PL"/>
              </w:rPr>
              <w:t>Gygesa</w:t>
            </w:r>
            <w:proofErr w:type="spellEnd"/>
            <w:r w:rsidRPr="00F840CC">
              <w:rPr>
                <w:sz w:val="20"/>
                <w:lang w:eastAsia="pl-PL"/>
              </w:rPr>
              <w:t xml:space="preserve"> do szerszego kontekstu nauczania Platona, 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</w:rPr>
            </w:pPr>
            <w:r w:rsidRPr="00F840CC">
              <w:rPr>
                <w:sz w:val="20"/>
                <w:lang w:eastAsia="pl-PL"/>
              </w:rPr>
              <w:t>– odnosi pojęcie sprawiedliwości do refleksji społecznej i historycznej.</w:t>
            </w:r>
          </w:p>
        </w:tc>
        <w:tc>
          <w:tcPr>
            <w:tcW w:w="2358" w:type="dxa"/>
          </w:tcPr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 xml:space="preserve">– </w:t>
            </w:r>
            <w:r w:rsidRPr="00F840CC">
              <w:rPr>
                <w:sz w:val="20"/>
              </w:rPr>
              <w:t>przedstawia własne rozumienie pojęcia sprawiedliwości i odnosi je do sformułowania Platona,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– tworzy własną argumentację dotyczącą koncepcji sprawiedliwości,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</w:rPr>
            </w:pPr>
            <w:r w:rsidRPr="00F840CC">
              <w:rPr>
                <w:sz w:val="20"/>
                <w:lang w:eastAsia="pl-PL"/>
              </w:rPr>
              <w:t>– konstruuje własne przykłady dylematów etycznych dotyczących codziennego życia.</w:t>
            </w:r>
          </w:p>
        </w:tc>
        <w:tc>
          <w:tcPr>
            <w:tcW w:w="4429" w:type="dxa"/>
          </w:tcPr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</w:rPr>
            </w:pPr>
            <w:r w:rsidRPr="00F840CC">
              <w:rPr>
                <w:sz w:val="20"/>
                <w:lang w:eastAsia="pl-PL"/>
              </w:rPr>
              <w:t xml:space="preserve">– </w:t>
            </w:r>
            <w:r w:rsidRPr="00F840CC">
              <w:rPr>
                <w:sz w:val="20"/>
              </w:rPr>
              <w:t>odnosi własne rozumienie pojęcia sprawiedliwości do refleksji społecznej i historycznej,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</w:rPr>
            </w:pPr>
            <w:r w:rsidRPr="00F840CC">
              <w:rPr>
                <w:sz w:val="20"/>
              </w:rPr>
              <w:t>– krytycznie analizuje koncepcję Platona – argumentuje za lub przeciw poszczególnym jej aspektom</w:t>
            </w:r>
            <w:r w:rsidRPr="00F840CC">
              <w:rPr>
                <w:sz w:val="20"/>
                <w:lang w:eastAsia="pl-PL"/>
              </w:rPr>
              <w:t>.</w:t>
            </w:r>
          </w:p>
        </w:tc>
      </w:tr>
      <w:tr w:rsidR="00E452AB" w:rsidRPr="00F840CC" w:rsidTr="00176B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14"/>
        </w:trPr>
        <w:tc>
          <w:tcPr>
            <w:tcW w:w="2391" w:type="dxa"/>
          </w:tcPr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 xml:space="preserve">– opisuje utopijną wizję państwa Platona, 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– przedstawia koncepcję ludzkiej duszy w ujęciu Platona.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2357" w:type="dxa"/>
          </w:tcPr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 xml:space="preserve">– </w:t>
            </w:r>
            <w:r w:rsidRPr="00F840CC">
              <w:rPr>
                <w:sz w:val="20"/>
              </w:rPr>
              <w:t>wyjaśnia analogię między ludzką duszą i sprawiedliwym państwem,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  <w:lang w:eastAsia="pl-PL"/>
              </w:rPr>
              <w:t>– rozważa różne sposoby pojmowania funkcji państwa.</w:t>
            </w:r>
          </w:p>
        </w:tc>
        <w:tc>
          <w:tcPr>
            <w:tcW w:w="2357" w:type="dxa"/>
          </w:tcPr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 xml:space="preserve">– </w:t>
            </w:r>
            <w:r w:rsidRPr="00F840CC">
              <w:rPr>
                <w:sz w:val="20"/>
              </w:rPr>
              <w:t>odnosi koncepcję duszy do wiedzy na temat metafizyki i epistemologii Platona,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</w:rPr>
            </w:pPr>
            <w:r w:rsidRPr="00F840CC">
              <w:rPr>
                <w:sz w:val="20"/>
                <w:lang w:eastAsia="pl-PL"/>
              </w:rPr>
              <w:t>– dokonuje oceny koncepcji państwa w ujęciu Platona i argumentuje za własnym stanowiskiem w tej kwestii.</w:t>
            </w:r>
          </w:p>
        </w:tc>
        <w:tc>
          <w:tcPr>
            <w:tcW w:w="2358" w:type="dxa"/>
          </w:tcPr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 xml:space="preserve">– </w:t>
            </w:r>
            <w:r w:rsidRPr="00F840CC">
              <w:rPr>
                <w:sz w:val="20"/>
              </w:rPr>
              <w:t>konstruuje własną wizję sprawiedliwego ustroju państwa i uzasadnia swój pogląd w tej kwestii,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</w:rPr>
            </w:pPr>
            <w:r w:rsidRPr="00F840CC">
              <w:rPr>
                <w:sz w:val="20"/>
                <w:lang w:eastAsia="pl-PL"/>
              </w:rPr>
              <w:t>– podaje przykłady literackie oraz historyczne utopii społecznych i porównuje je z koncepcją Platona.</w:t>
            </w:r>
          </w:p>
        </w:tc>
        <w:tc>
          <w:tcPr>
            <w:tcW w:w="4429" w:type="dxa"/>
          </w:tcPr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 xml:space="preserve">– </w:t>
            </w:r>
            <w:r w:rsidRPr="00F840CC">
              <w:rPr>
                <w:sz w:val="20"/>
              </w:rPr>
              <w:t>podejmuje polemikę z koncepcją Platona z zastosowaniem terminologii filozoficznej,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  <w:lang w:eastAsia="pl-PL"/>
              </w:rPr>
              <w:t>– uzasadnia logicznie własną wizję sprawiedliwego państwa i broni własnych racji podczas dyskusji na ten temat.</w:t>
            </w:r>
          </w:p>
        </w:tc>
      </w:tr>
      <w:tr w:rsidR="00E452AB" w:rsidRPr="00F840CC" w:rsidTr="00176B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14"/>
        </w:trPr>
        <w:tc>
          <w:tcPr>
            <w:tcW w:w="2391" w:type="dxa"/>
          </w:tcPr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 xml:space="preserve">– </w:t>
            </w:r>
            <w:r w:rsidRPr="00F840CC">
              <w:rPr>
                <w:sz w:val="20"/>
              </w:rPr>
              <w:t>wyjaśnia i porównuje pojęcia miłości platonicznej i platońskiej,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– rekonstruuje i streszcza wypowiedzi poszczególnych uczestników „Uczty” Platona.</w:t>
            </w:r>
          </w:p>
        </w:tc>
        <w:tc>
          <w:tcPr>
            <w:tcW w:w="2357" w:type="dxa"/>
          </w:tcPr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– odnosi pojęcie miłości platońskiej do współczesnych czasów,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– porównuje stanowiska poszczególnych uczestników „Uczty” Platona,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  <w:lang w:eastAsia="pl-PL"/>
              </w:rPr>
              <w:t xml:space="preserve">– interpretuje mowę </w:t>
            </w:r>
            <w:proofErr w:type="spellStart"/>
            <w:r w:rsidRPr="00F840CC">
              <w:rPr>
                <w:sz w:val="20"/>
                <w:lang w:eastAsia="pl-PL"/>
              </w:rPr>
              <w:t>Diotymy</w:t>
            </w:r>
            <w:proofErr w:type="spellEnd"/>
            <w:r w:rsidRPr="00F840CC">
              <w:rPr>
                <w:sz w:val="20"/>
                <w:lang w:eastAsia="pl-PL"/>
              </w:rPr>
              <w:t xml:space="preserve"> o Erosie jako wypowiedź na temat roli filozofa w świecie.</w:t>
            </w:r>
          </w:p>
        </w:tc>
        <w:tc>
          <w:tcPr>
            <w:tcW w:w="2357" w:type="dxa"/>
          </w:tcPr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– odnosi treść dialogu „Uczta” do epistemologii i ontologii Platona,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</w:rPr>
            </w:pPr>
            <w:r w:rsidRPr="00F840CC">
              <w:rPr>
                <w:sz w:val="20"/>
                <w:lang w:eastAsia="pl-PL"/>
              </w:rPr>
              <w:t>– odgrywa rolę wyznaczonego bohatera „Uczty” Platona, właściwie interpretując i trafnie przedstawiając jego stanowisko filozoficzne.</w:t>
            </w:r>
          </w:p>
        </w:tc>
        <w:tc>
          <w:tcPr>
            <w:tcW w:w="2358" w:type="dxa"/>
          </w:tcPr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– odnosi treść dialogu „Uczta” do współczesnych zagadnień i problemów,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  <w:lang w:eastAsia="pl-PL"/>
              </w:rPr>
              <w:t>– podczas odgrywania roli wyznaczonego bohatera „Uczty” Platona, argumentuje za stanowiskiem swojej postaci oraz polemizuje z innymi uczestnikami „Uczty”.</w:t>
            </w:r>
          </w:p>
        </w:tc>
        <w:tc>
          <w:tcPr>
            <w:tcW w:w="4429" w:type="dxa"/>
          </w:tcPr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</w:rPr>
              <w:t>– polemizuje z koncepcją miłości Platona, konstruując własną argumentację w tym zakresie,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</w:rPr>
              <w:t>– odnosi rozumienie miłości według Platona do literatury oraz innych tekstów kultury i swobodnie wykorzystuje te konteksty podczas własnych wypowiedzi.</w:t>
            </w:r>
          </w:p>
        </w:tc>
      </w:tr>
      <w:tr w:rsidR="00E452AB" w:rsidRPr="00F840CC" w:rsidTr="00176B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6"/>
        </w:trPr>
        <w:tc>
          <w:tcPr>
            <w:tcW w:w="13892" w:type="dxa"/>
            <w:gridSpan w:val="5"/>
          </w:tcPr>
          <w:p w:rsidR="00E452AB" w:rsidRPr="00331649" w:rsidRDefault="00E452AB" w:rsidP="00331649">
            <w:pPr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VIII </w:t>
            </w:r>
            <w:r w:rsidRPr="00F840CC">
              <w:rPr>
                <w:b/>
                <w:szCs w:val="24"/>
              </w:rPr>
              <w:t>System filozoficzny Arystotelesa</w:t>
            </w:r>
          </w:p>
        </w:tc>
      </w:tr>
      <w:tr w:rsidR="00E452AB" w:rsidRPr="00F840CC" w:rsidTr="00176B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94"/>
        </w:trPr>
        <w:tc>
          <w:tcPr>
            <w:tcW w:w="2391" w:type="dxa"/>
          </w:tcPr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 xml:space="preserve">– </w:t>
            </w:r>
            <w:r w:rsidRPr="00F840CC">
              <w:rPr>
                <w:sz w:val="20"/>
              </w:rPr>
              <w:t xml:space="preserve">definiuje pojęcia: </w:t>
            </w:r>
            <w:r w:rsidRPr="00F840CC">
              <w:rPr>
                <w:i/>
                <w:sz w:val="20"/>
              </w:rPr>
              <w:t>byt</w:t>
            </w:r>
            <w:r w:rsidRPr="00F840CC">
              <w:rPr>
                <w:sz w:val="20"/>
              </w:rPr>
              <w:t xml:space="preserve">, </w:t>
            </w:r>
            <w:r w:rsidRPr="00F840CC">
              <w:rPr>
                <w:i/>
                <w:sz w:val="20"/>
              </w:rPr>
              <w:t>materia</w:t>
            </w:r>
            <w:r w:rsidRPr="00F840CC">
              <w:rPr>
                <w:sz w:val="20"/>
              </w:rPr>
              <w:t xml:space="preserve"> i </w:t>
            </w:r>
            <w:r w:rsidRPr="00F840CC">
              <w:rPr>
                <w:i/>
                <w:sz w:val="20"/>
              </w:rPr>
              <w:t>forma</w:t>
            </w:r>
            <w:r w:rsidRPr="00F840CC">
              <w:rPr>
                <w:sz w:val="20"/>
              </w:rPr>
              <w:t xml:space="preserve">, </w:t>
            </w:r>
            <w:r w:rsidRPr="00F840CC">
              <w:rPr>
                <w:i/>
                <w:sz w:val="20"/>
              </w:rPr>
              <w:t>substancja</w:t>
            </w:r>
            <w:r w:rsidRPr="00F840CC">
              <w:rPr>
                <w:sz w:val="20"/>
              </w:rPr>
              <w:t xml:space="preserve"> oraz </w:t>
            </w:r>
            <w:r w:rsidRPr="00F840CC">
              <w:rPr>
                <w:i/>
                <w:sz w:val="20"/>
              </w:rPr>
              <w:t>Bóg</w:t>
            </w:r>
            <w:r w:rsidRPr="00F840CC">
              <w:rPr>
                <w:sz w:val="20"/>
              </w:rPr>
              <w:t>,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– opisuje różnice pomiędzy systemem Platona i Arystotelesa.</w:t>
            </w:r>
          </w:p>
        </w:tc>
        <w:tc>
          <w:tcPr>
            <w:tcW w:w="2357" w:type="dxa"/>
          </w:tcPr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– przedstawia koncepcję Arystotelesa jako próbę pogodzenia eleatyzmu i wariabilizmu,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  <w:lang w:eastAsia="pl-PL"/>
              </w:rPr>
              <w:t>– wyjaśnia oraz interpretuje najważniejsze pojęcia i kategorie metafizyki Arystotelesa.</w:t>
            </w:r>
          </w:p>
        </w:tc>
        <w:tc>
          <w:tcPr>
            <w:tcW w:w="2357" w:type="dxa"/>
          </w:tcPr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– omawia koncepcję Arystotelesa oraz ilustruje ją adekwatnymi przykładami,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</w:rPr>
            </w:pPr>
            <w:r w:rsidRPr="00F840CC">
              <w:rPr>
                <w:sz w:val="20"/>
                <w:lang w:eastAsia="pl-PL"/>
              </w:rPr>
              <w:t>– odnosi koncepcję Arystotelesa do własnego życia.</w:t>
            </w:r>
          </w:p>
        </w:tc>
        <w:tc>
          <w:tcPr>
            <w:tcW w:w="2358" w:type="dxa"/>
          </w:tcPr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– odnosi koncepcję Arystotelesa do codziennych problemów i zagadnień,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– ocenia rozstrzygnięcia metafizyczne Arystotelesa i argumentuje za lub przeciw poszczególnym tezom.</w:t>
            </w:r>
          </w:p>
        </w:tc>
        <w:tc>
          <w:tcPr>
            <w:tcW w:w="4429" w:type="dxa"/>
          </w:tcPr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– odnosi koncepcję Arystotelesa do problemów naukowych, m.in. do zagadnień kosmologii,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  <w:lang w:eastAsia="pl-PL"/>
              </w:rPr>
              <w:t>– analizując koncepcję Arystotelesa, posługuje się terminologią i aparatem pojęciowym filozofii.</w:t>
            </w:r>
          </w:p>
        </w:tc>
      </w:tr>
      <w:tr w:rsidR="00E452AB" w:rsidRPr="00F840CC" w:rsidTr="00176B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14"/>
        </w:trPr>
        <w:tc>
          <w:tcPr>
            <w:tcW w:w="2391" w:type="dxa"/>
          </w:tcPr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 xml:space="preserve">– </w:t>
            </w:r>
            <w:r w:rsidRPr="00F840CC">
              <w:rPr>
                <w:sz w:val="20"/>
              </w:rPr>
              <w:t>podaje definicję człowieka w koncepcji Arystotelesa,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 xml:space="preserve">– opisuje rolę wspólnoty w rozwoju społecznym człowieka, 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  <w:lang w:eastAsia="pl-PL"/>
              </w:rPr>
              <w:t>– opisuje, czym jest definicja klasyczna i wyjaśnia, z jakich składa się elementów.</w:t>
            </w:r>
          </w:p>
        </w:tc>
        <w:tc>
          <w:tcPr>
            <w:tcW w:w="2357" w:type="dxa"/>
          </w:tcPr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 xml:space="preserve">– podejmuje dyskusję na temat znaczenia języka oraz roli wspólnoty w rozwoju człowieka, 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– podaje przykłady definicji skonstruowanych według klasycznego schematu Arystotelesa,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– porównuje różne ujęcia człowieka w koncepcji Arystotelesa i Platona.</w:t>
            </w:r>
          </w:p>
        </w:tc>
        <w:tc>
          <w:tcPr>
            <w:tcW w:w="2357" w:type="dxa"/>
          </w:tcPr>
          <w:p w:rsidR="00E452AB" w:rsidRPr="00F840CC" w:rsidRDefault="00E452AB" w:rsidP="00CC67FF">
            <w:pPr>
              <w:spacing w:after="0" w:line="240" w:lineRule="auto"/>
              <w:rPr>
                <w:sz w:val="20"/>
              </w:rPr>
            </w:pPr>
            <w:r w:rsidRPr="00F840CC">
              <w:rPr>
                <w:sz w:val="20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</w:rPr>
            </w:pPr>
            <w:r w:rsidRPr="00F840CC">
              <w:rPr>
                <w:sz w:val="20"/>
              </w:rPr>
              <w:t>– ocenia koncepcję człowieka w ujęciu Arystotelesa i odnosi ją do własnych spostrzeżeń,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</w:rPr>
            </w:pPr>
            <w:r w:rsidRPr="00F840CC">
              <w:rPr>
                <w:sz w:val="20"/>
              </w:rPr>
              <w:t>– odnosi koncepcję człowieka do założeń metafizycznych i epistemologicznych Arystotelesa.</w:t>
            </w:r>
          </w:p>
        </w:tc>
        <w:tc>
          <w:tcPr>
            <w:tcW w:w="2358" w:type="dxa"/>
          </w:tcPr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</w:rPr>
              <w:t>– odnosi definicję człowieka w koncepcji Arystotelesa do codziennego życia innych ludzi,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</w:rPr>
              <w:t>– dyskutuje na temat sformułowań dotyczących człowieka i przedstawia adekwatną argumentację.</w:t>
            </w:r>
          </w:p>
        </w:tc>
        <w:tc>
          <w:tcPr>
            <w:tcW w:w="4429" w:type="dxa"/>
          </w:tcPr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</w:rPr>
              <w:t>– polemizuje z koncepcją Arystotelesa na podstawie kategorii logicznych i z zastosowaniem filozoficznego aparatu pojęciowego,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</w:rPr>
              <w:t>– odnosi koncepcję Arystotelesa do rozstrzygnięć naukowych w zakresie socjologii, psychologii i biologii.</w:t>
            </w:r>
          </w:p>
        </w:tc>
      </w:tr>
      <w:tr w:rsidR="00E452AB" w:rsidRPr="00F840CC" w:rsidTr="00176B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14"/>
        </w:trPr>
        <w:tc>
          <w:tcPr>
            <w:tcW w:w="2391" w:type="dxa"/>
          </w:tcPr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 xml:space="preserve">– </w:t>
            </w:r>
            <w:r w:rsidRPr="00F840CC">
              <w:rPr>
                <w:sz w:val="20"/>
              </w:rPr>
              <w:t>opisuje najważniejsze założenia eudajmonizmu Arystotelesa,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 xml:space="preserve">– streszcza oraz wyjaśnia dylematy etyczne polegające na wyborze przyjemności lub cnoty, 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  <w:lang w:eastAsia="pl-PL"/>
              </w:rPr>
              <w:t>– przedstawia koncepcję Arystotelesa na temat przyjaźni.</w:t>
            </w:r>
          </w:p>
        </w:tc>
        <w:tc>
          <w:tcPr>
            <w:tcW w:w="2357" w:type="dxa"/>
          </w:tcPr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 xml:space="preserve">– </w:t>
            </w:r>
            <w:r w:rsidRPr="00F840CC">
              <w:rPr>
                <w:sz w:val="20"/>
              </w:rPr>
              <w:t>wyjaśnia, czym różni się eudajmonizm i etyka cnót,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 xml:space="preserve">– rozważa dylematy etyczne polegające na wyborze przyjemności lub cnoty, 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  <w:lang w:eastAsia="pl-PL"/>
              </w:rPr>
              <w:t>– rozważa koncepcję Arystotelesa na temat przyjaźni i podaje adekwatne przykłady.</w:t>
            </w:r>
          </w:p>
        </w:tc>
        <w:tc>
          <w:tcPr>
            <w:tcW w:w="2357" w:type="dxa"/>
          </w:tcPr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– rozstrzyga dylematy etyczne polegające na wyborze przyjemności lub cnoty w odniesieniu do koncepcji Arystotelesa,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</w:rPr>
            </w:pPr>
            <w:r w:rsidRPr="00F840CC">
              <w:rPr>
                <w:sz w:val="20"/>
                <w:lang w:eastAsia="pl-PL"/>
              </w:rPr>
              <w:t>– analizuje i odnosi do własnego życia przemyślenia Arystotelesa na temat przyjaźni.</w:t>
            </w:r>
          </w:p>
        </w:tc>
        <w:tc>
          <w:tcPr>
            <w:tcW w:w="2358" w:type="dxa"/>
          </w:tcPr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</w:rPr>
            </w:pPr>
            <w:r w:rsidRPr="00F840CC">
              <w:rPr>
                <w:sz w:val="20"/>
                <w:lang w:eastAsia="pl-PL"/>
              </w:rPr>
              <w:t xml:space="preserve">– </w:t>
            </w:r>
            <w:r w:rsidRPr="00F840CC">
              <w:rPr>
                <w:sz w:val="20"/>
              </w:rPr>
              <w:t>formułuje własny pogląd na temat sposobów osiągania szczęścia i eudajmonizmu oraz uzasadnia przedstawione stanowisko</w:t>
            </w:r>
            <w:r w:rsidRPr="00F840CC">
              <w:rPr>
                <w:sz w:val="20"/>
                <w:lang w:eastAsia="pl-PL"/>
              </w:rPr>
              <w:t xml:space="preserve">, 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  <w:lang w:eastAsia="pl-PL"/>
              </w:rPr>
              <w:t>– analizuje i odnosi zagadnienie eudajmonizmu do współczesnych problemów i zagadnień etycznych.</w:t>
            </w:r>
          </w:p>
        </w:tc>
        <w:tc>
          <w:tcPr>
            <w:tcW w:w="4429" w:type="dxa"/>
          </w:tcPr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 xml:space="preserve">– </w:t>
            </w:r>
            <w:r w:rsidRPr="00F840CC">
              <w:rPr>
                <w:sz w:val="20"/>
              </w:rPr>
              <w:t>przedstawia pozytywne oraz negatywne aspekty eudajmonizmu Arystotelesa,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 xml:space="preserve">– konstruuje własne przykłady dylematów etycznych dotyczących wyboru przyjemności lub cnoty. 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</w:p>
        </w:tc>
      </w:tr>
      <w:tr w:rsidR="00E452AB" w:rsidRPr="00F840CC" w:rsidTr="00176B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391" w:type="dxa"/>
          </w:tcPr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 xml:space="preserve">– </w:t>
            </w:r>
            <w:r w:rsidRPr="00F840CC">
              <w:rPr>
                <w:sz w:val="20"/>
              </w:rPr>
              <w:t>wyjaśnia genezę i funkcję państwa według Arystotelesa,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– przedstawia koncepcję form ustrojowych wyszczególnionych przez Arystotelesa.</w:t>
            </w:r>
          </w:p>
        </w:tc>
        <w:tc>
          <w:tcPr>
            <w:tcW w:w="2357" w:type="dxa"/>
          </w:tcPr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 xml:space="preserve">– porównuje koncepcję ustrojów według Platona i Arystotelesa, 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– rozważa problem funkcji i genezy istnienia państwa według Arystotelesa.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2357" w:type="dxa"/>
          </w:tcPr>
          <w:p w:rsidR="00E452AB" w:rsidRPr="00F840CC" w:rsidRDefault="00E452AB" w:rsidP="00CC67FF">
            <w:pPr>
              <w:spacing w:after="0" w:line="240" w:lineRule="auto"/>
              <w:rPr>
                <w:sz w:val="20"/>
              </w:rPr>
            </w:pPr>
            <w:r w:rsidRPr="00F840CC">
              <w:rPr>
                <w:sz w:val="20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</w:rPr>
            </w:pPr>
            <w:r w:rsidRPr="00F840CC">
              <w:rPr>
                <w:sz w:val="20"/>
              </w:rPr>
              <w:t>– odnosi koncepcję polityczną Arystotelesa do całokształtu jego systemu filozoficznego,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</w:rPr>
            </w:pPr>
            <w:r w:rsidRPr="00F840CC">
              <w:rPr>
                <w:sz w:val="20"/>
              </w:rPr>
              <w:t>– podejmuje dyskusję na temat problemów i zagadnień filozofii polityki Arystotelesa.</w:t>
            </w:r>
          </w:p>
        </w:tc>
        <w:tc>
          <w:tcPr>
            <w:tcW w:w="2358" w:type="dxa"/>
          </w:tcPr>
          <w:p w:rsidR="00E452AB" w:rsidRPr="00F840CC" w:rsidRDefault="00E452AB" w:rsidP="00CC67FF">
            <w:pPr>
              <w:spacing w:after="0" w:line="240" w:lineRule="auto"/>
              <w:rPr>
                <w:sz w:val="20"/>
              </w:rPr>
            </w:pPr>
            <w:r w:rsidRPr="00F840CC">
              <w:rPr>
                <w:sz w:val="20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</w:rPr>
            </w:pPr>
            <w:r w:rsidRPr="00F840CC">
              <w:rPr>
                <w:sz w:val="20"/>
              </w:rPr>
              <w:t>– odnosi koncepcję polityczną Arystotelesa do wiedzy historycznej i społecznej oraz przedstawia własną argumentację,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</w:rPr>
              <w:t>– adekwatnie oraz trafnie odgrywa powierzoną rolę w dyskusji panelowej na temat problemów i zagadnień filozofii polityki Arystotelesa.</w:t>
            </w:r>
          </w:p>
        </w:tc>
        <w:tc>
          <w:tcPr>
            <w:tcW w:w="4429" w:type="dxa"/>
          </w:tcPr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– podejmuje filozoficzną polemikę z koncepcją Arystotelesa na temat roli kobiet oraz osób wykonujących pracę fizyczną w państwie,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– stosuje w dyskusji pojęcia filozoficzne i trafnie odnosi je do poruszanych kwestii,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  <w:lang w:eastAsia="pl-PL"/>
              </w:rPr>
              <w:t>– sprawnie odpiera zarzuty innych dyskutantów, stosując filozoficzny aparat pojęciowy.</w:t>
            </w:r>
          </w:p>
        </w:tc>
      </w:tr>
      <w:tr w:rsidR="00E452AB" w:rsidRPr="00F840CC" w:rsidTr="00176B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3892" w:type="dxa"/>
            <w:gridSpan w:val="5"/>
          </w:tcPr>
          <w:p w:rsidR="00E452AB" w:rsidRPr="00331649" w:rsidRDefault="00E452AB" w:rsidP="00331649">
            <w:pPr>
              <w:spacing w:after="0" w:line="240" w:lineRule="auto"/>
              <w:contextualSpacing/>
              <w:jc w:val="center"/>
              <w:rPr>
                <w:b/>
                <w:szCs w:val="24"/>
                <w:lang w:eastAsia="pl-PL"/>
              </w:rPr>
            </w:pPr>
            <w:r>
              <w:rPr>
                <w:b/>
                <w:szCs w:val="24"/>
                <w:lang w:eastAsia="pl-PL"/>
              </w:rPr>
              <w:t xml:space="preserve">IX </w:t>
            </w:r>
            <w:r w:rsidRPr="00F840CC">
              <w:rPr>
                <w:b/>
                <w:szCs w:val="24"/>
              </w:rPr>
              <w:t>Stoicyzm i epikureizm – dwa modele życia etycznego</w:t>
            </w:r>
          </w:p>
        </w:tc>
      </w:tr>
      <w:tr w:rsidR="00E452AB" w:rsidRPr="00F840CC" w:rsidTr="00176B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47"/>
        </w:trPr>
        <w:tc>
          <w:tcPr>
            <w:tcW w:w="2391" w:type="dxa"/>
          </w:tcPr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 xml:space="preserve">– </w:t>
            </w:r>
            <w:r w:rsidRPr="00F840CC">
              <w:rPr>
                <w:sz w:val="20"/>
              </w:rPr>
              <w:t>przedstawia koncepcje epistemologiczne i etyczne epikurejczyków oraz stoików,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– wyjaśnia związek pomiędzy nauczaniem szkół helleńskich a perfekcjonizmem i hedonizmem etycznym.</w:t>
            </w:r>
          </w:p>
        </w:tc>
        <w:tc>
          <w:tcPr>
            <w:tcW w:w="2357" w:type="dxa"/>
          </w:tcPr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 xml:space="preserve">– </w:t>
            </w:r>
            <w:r w:rsidRPr="00F840CC">
              <w:rPr>
                <w:sz w:val="20"/>
              </w:rPr>
              <w:t>porównuje wizję szczęścia według epikurejczyków i stoików,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– rozważa zasadność odnoszenia się do perfekcjonizmu i hedonizmu do codziennych sytuacji życiowych.</w:t>
            </w:r>
          </w:p>
        </w:tc>
        <w:tc>
          <w:tcPr>
            <w:tcW w:w="2357" w:type="dxa"/>
          </w:tcPr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– opisuje i realizuje wybrane ćwiczenia stoickie,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</w:rPr>
            </w:pPr>
            <w:r w:rsidRPr="00F840CC">
              <w:rPr>
                <w:sz w:val="20"/>
                <w:lang w:eastAsia="pl-PL"/>
              </w:rPr>
              <w:t>– podejmuje refleksję na temat samego siebie i własnego życia na podstawie wiedzy na temat stoicyzmu i epikureizmu.</w:t>
            </w:r>
          </w:p>
        </w:tc>
        <w:tc>
          <w:tcPr>
            <w:tcW w:w="2358" w:type="dxa"/>
          </w:tcPr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</w:rPr>
              <w:t xml:space="preserve">– rozstrzyga problemy i zagadnienia etyczne z zastosowaniem pojęć charakterystycznych dla nauczania szkół helleńskich. </w:t>
            </w:r>
          </w:p>
        </w:tc>
        <w:tc>
          <w:tcPr>
            <w:tcW w:w="4429" w:type="dxa"/>
          </w:tcPr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</w:rPr>
              <w:t>– podejmuje polemikę dotyczącą poszczególnych założeń etycznych szkół helleńskich i uzasadnia swój pogląd w tej kwestii,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</w:rPr>
              <w:t>– podejmuje pracę nad samym sobą na podstawie uzyskanej samowiedzy etycznej.</w:t>
            </w:r>
          </w:p>
        </w:tc>
      </w:tr>
      <w:tr w:rsidR="00E452AB" w:rsidRPr="00F840CC" w:rsidTr="00176B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14"/>
        </w:trPr>
        <w:tc>
          <w:tcPr>
            <w:tcW w:w="2391" w:type="dxa"/>
          </w:tcPr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 xml:space="preserve">– </w:t>
            </w:r>
            <w:r w:rsidRPr="00F840CC">
              <w:rPr>
                <w:sz w:val="20"/>
              </w:rPr>
              <w:t>opisuje dwa modele oceny etycznej: utylitaryzm i deontologię,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</w:rPr>
            </w:pPr>
            <w:r w:rsidRPr="00F840CC">
              <w:rPr>
                <w:sz w:val="20"/>
                <w:lang w:eastAsia="pl-PL"/>
              </w:rPr>
              <w:t>– przedstawia podobieństwa pomiędzy opisywanymi modelami a nauczaniem etycznym charakterystycznym dla szkoły epikurejskiej i stoickiej.</w:t>
            </w:r>
          </w:p>
        </w:tc>
        <w:tc>
          <w:tcPr>
            <w:tcW w:w="2357" w:type="dxa"/>
          </w:tcPr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 xml:space="preserve">– </w:t>
            </w:r>
            <w:r w:rsidRPr="00F840CC">
              <w:rPr>
                <w:sz w:val="20"/>
              </w:rPr>
              <w:t>zestawia ze sobą dwa modele oceny etycznej: utylitaryzm i deontologię i odnosi je do starożytnych wzorców,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 xml:space="preserve">– podaje przykłady ilustrujące poznane modele oceny etycznej. 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2357" w:type="dxa"/>
          </w:tcPr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 xml:space="preserve">– stosuje poznane modele: utylitaryzm i deontologię do etycznej oceny działań i czynów ludzkich, 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</w:rPr>
            </w:pPr>
            <w:r w:rsidRPr="00F840CC">
              <w:rPr>
                <w:sz w:val="20"/>
                <w:lang w:eastAsia="pl-PL"/>
              </w:rPr>
              <w:t>– opowiada się za wybranym modelem oceny działań i uzasadnia jego znaczenie.</w:t>
            </w:r>
          </w:p>
        </w:tc>
        <w:tc>
          <w:tcPr>
            <w:tcW w:w="2358" w:type="dxa"/>
          </w:tcPr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– uzasadnia wybór określonego modelu etycznej oceny działań ludzkich, stosując trafną argumentację filozoficzną i ilustrując wybór właściwymi przykładami,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– trafnie rozstrzyga dylematy etyczne z zastosowaniem poznanych koncepcji i modeli oceny etycznej.</w:t>
            </w:r>
          </w:p>
        </w:tc>
        <w:tc>
          <w:tcPr>
            <w:tcW w:w="4429" w:type="dxa"/>
          </w:tcPr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 xml:space="preserve">– </w:t>
            </w:r>
            <w:r w:rsidRPr="00F840CC">
              <w:rPr>
                <w:sz w:val="20"/>
              </w:rPr>
              <w:t>konstruuje własne przykłady dylematów etycznych pozwalających na dokonanie wyboru moralnego,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</w:rPr>
            </w:pPr>
            <w:r w:rsidRPr="00F840CC">
              <w:rPr>
                <w:sz w:val="20"/>
                <w:lang w:eastAsia="pl-PL"/>
              </w:rPr>
              <w:t>– uzasadniając trafność wyboru określonego modelu oceny etycznej, odnosi się do wiedzy z zakresu psychologii oraz do wybranych przykładów postaci literackich i filmowych.</w:t>
            </w:r>
          </w:p>
        </w:tc>
      </w:tr>
      <w:tr w:rsidR="00E452AB" w:rsidRPr="00F840CC" w:rsidTr="00176B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391" w:type="dxa"/>
          </w:tcPr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 xml:space="preserve">– </w:t>
            </w:r>
            <w:r w:rsidRPr="00F840CC">
              <w:rPr>
                <w:sz w:val="20"/>
              </w:rPr>
              <w:t>przywołuje dzieła literackie zawierające odniesienie do stoicyzmu lub epikureizmu,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</w:rPr>
            </w:pPr>
            <w:r w:rsidRPr="00F840CC">
              <w:rPr>
                <w:sz w:val="20"/>
                <w:lang w:eastAsia="pl-PL"/>
              </w:rPr>
              <w:t>– opisuje i wyróżnia wątki epikurejskie oraz stoickie w dziełach literackich i malarskich.</w:t>
            </w:r>
          </w:p>
        </w:tc>
        <w:tc>
          <w:tcPr>
            <w:tcW w:w="2357" w:type="dxa"/>
          </w:tcPr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 xml:space="preserve">– interpretuje dzieła literackie w odniesieniu do filozofii hellenistycznej, 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  <w:lang w:eastAsia="pl-PL"/>
              </w:rPr>
              <w:t>– interpretuje dzieło malarskie w odniesieniu do motywów stoickich i epikurejskich.</w:t>
            </w:r>
          </w:p>
        </w:tc>
        <w:tc>
          <w:tcPr>
            <w:tcW w:w="2357" w:type="dxa"/>
          </w:tcPr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– samodzielnie poszukuje nawiązań filozoficznych w znanych sobie dziełach literackich, malarskich i filmowych,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</w:rPr>
            </w:pPr>
            <w:r w:rsidRPr="00F840CC">
              <w:rPr>
                <w:sz w:val="20"/>
                <w:lang w:eastAsia="pl-PL"/>
              </w:rPr>
              <w:t>– przedstawia na forum klasy wybrane przez siebie dzieła pod względem obecności w nich motywów filozofii helleńskiej.</w:t>
            </w:r>
          </w:p>
        </w:tc>
        <w:tc>
          <w:tcPr>
            <w:tcW w:w="2358" w:type="dxa"/>
          </w:tcPr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– odnosi wybrane dzieła kultury do wątków pochodzących z filozofii helleńskiej i interpretuje je w szerszym kontekście filozoficznym,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  <w:lang w:eastAsia="pl-PL"/>
              </w:rPr>
              <w:t>– przedstawia argumentację filozoficzną wspierającą wybór przedstawianych przez siebie dzieł literackich lub malarskich.</w:t>
            </w:r>
          </w:p>
        </w:tc>
        <w:tc>
          <w:tcPr>
            <w:tcW w:w="4429" w:type="dxa"/>
          </w:tcPr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– podejmuje samodzielną polemikę z założeniami filozoficznymi szkół helleńskich w formie przedstawienia artystycznego odniesienia kontrastującego z wizją epikurejską lub stoicką,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</w:rPr>
            </w:pPr>
            <w:r w:rsidRPr="00F840CC">
              <w:rPr>
                <w:sz w:val="20"/>
                <w:lang w:eastAsia="pl-PL"/>
              </w:rPr>
              <w:t>– podejmuje dialog z poznanymi koncepcjami poprzez własną twórczość (esej, wiersz, etiuda filmowa, obraz, fotografia itp.).</w:t>
            </w:r>
          </w:p>
        </w:tc>
      </w:tr>
      <w:tr w:rsidR="00E452AB" w:rsidRPr="00F840CC" w:rsidTr="00176B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3892" w:type="dxa"/>
            <w:gridSpan w:val="5"/>
          </w:tcPr>
          <w:p w:rsidR="00E452AB" w:rsidRPr="00331649" w:rsidRDefault="00E452AB" w:rsidP="00331649">
            <w:pPr>
              <w:spacing w:after="0" w:line="240" w:lineRule="auto"/>
              <w:jc w:val="center"/>
              <w:rPr>
                <w:b/>
                <w:szCs w:val="24"/>
                <w:lang w:eastAsia="pl-PL"/>
              </w:rPr>
            </w:pPr>
            <w:r>
              <w:rPr>
                <w:b/>
                <w:szCs w:val="24"/>
                <w:lang w:eastAsia="pl-PL"/>
              </w:rPr>
              <w:t xml:space="preserve">X </w:t>
            </w:r>
            <w:r w:rsidRPr="00F840CC">
              <w:rPr>
                <w:b/>
                <w:szCs w:val="24"/>
              </w:rPr>
              <w:t>Ponadczasowa wartość sceptycyzmu</w:t>
            </w:r>
          </w:p>
        </w:tc>
      </w:tr>
      <w:tr w:rsidR="00E452AB" w:rsidRPr="00F840CC" w:rsidTr="00176B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67"/>
        </w:trPr>
        <w:tc>
          <w:tcPr>
            <w:tcW w:w="2391" w:type="dxa"/>
          </w:tcPr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 xml:space="preserve">– </w:t>
            </w:r>
            <w:r w:rsidRPr="00F840CC">
              <w:rPr>
                <w:sz w:val="20"/>
              </w:rPr>
              <w:t>przedstawia poszczególne argumenty przeciw możliwości poznania świata,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– definiuje dogmatyzm i sceptycyzm,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  <w:lang w:eastAsia="pl-PL"/>
              </w:rPr>
              <w:t>– przedstawia najważniejsze aspekty sceptycyzmu.</w:t>
            </w:r>
          </w:p>
        </w:tc>
        <w:tc>
          <w:tcPr>
            <w:tcW w:w="2357" w:type="dxa"/>
          </w:tcPr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</w:rPr>
              <w:t>– porównuje i ocenia dogmatyzm i sceptycyzm,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</w:rPr>
              <w:t xml:space="preserve">– podaje przykłady ilustrujące poszczególne tropy </w:t>
            </w:r>
            <w:proofErr w:type="spellStart"/>
            <w:r w:rsidRPr="00F840CC">
              <w:rPr>
                <w:sz w:val="20"/>
              </w:rPr>
              <w:t>sceptyckie</w:t>
            </w:r>
            <w:proofErr w:type="spellEnd"/>
            <w:r w:rsidRPr="00F840CC">
              <w:rPr>
                <w:sz w:val="20"/>
              </w:rPr>
              <w:t>.</w:t>
            </w:r>
          </w:p>
        </w:tc>
        <w:tc>
          <w:tcPr>
            <w:tcW w:w="2357" w:type="dxa"/>
          </w:tcPr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– rozważa współczesne nawiązania do sceptycyzmu,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– zajmuje stanowisko w kwestii konsekwencji filozoficznych sceptycyzmu.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58" w:type="dxa"/>
          </w:tcPr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 xml:space="preserve">– stosuje poznaną wiedzę do współczesnych rozważań na temat możliwości poznawania prawdy, 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</w:rPr>
              <w:t>– odnosi argumentację sceptyków do innych zagadnień filozoficznych.</w:t>
            </w:r>
          </w:p>
        </w:tc>
        <w:tc>
          <w:tcPr>
            <w:tcW w:w="4429" w:type="dxa"/>
          </w:tcPr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</w:rPr>
              <w:t>– podejmuje polemikę na temat możliwości dotarcia do prawdy, opierając się na terminologii filozoficznej, tekstach źródłowych oraz wiedzy naukowej.</w:t>
            </w:r>
          </w:p>
        </w:tc>
      </w:tr>
      <w:tr w:rsidR="00E452AB" w:rsidRPr="00F840CC" w:rsidTr="00176B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14"/>
        </w:trPr>
        <w:tc>
          <w:tcPr>
            <w:tcW w:w="2391" w:type="dxa"/>
          </w:tcPr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 xml:space="preserve">– </w:t>
            </w:r>
            <w:r w:rsidRPr="00F840CC">
              <w:rPr>
                <w:sz w:val="20"/>
              </w:rPr>
              <w:t>przedstawia wątpliwości i argumentację sceptyków dotyczącą możliwości dotarcia do obiektywnej prawdy,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</w:rPr>
            </w:pPr>
            <w:r w:rsidRPr="00F840CC">
              <w:rPr>
                <w:sz w:val="20"/>
                <w:lang w:eastAsia="pl-PL"/>
              </w:rPr>
              <w:t>– rekonstruuje i wyjaśnia eksperymenty myślowe ilustrujące wątpliwości epistemologiczne sceptyków.</w:t>
            </w:r>
          </w:p>
        </w:tc>
        <w:tc>
          <w:tcPr>
            <w:tcW w:w="2357" w:type="dxa"/>
          </w:tcPr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 xml:space="preserve">– </w:t>
            </w:r>
            <w:r w:rsidRPr="00F840CC">
              <w:rPr>
                <w:sz w:val="20"/>
              </w:rPr>
              <w:t>rozważa możliwość dotarcia do obiektywnej prawdy,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 xml:space="preserve">– bierze udział w dyskusji na temat możliwości komunikacji między ludźmi, 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  <w:lang w:eastAsia="pl-PL"/>
              </w:rPr>
              <w:t>– porównuje poszczególne stanowiska filozoficzne klasyfikowane jako dogmatyczne lub sceptyczne.</w:t>
            </w:r>
          </w:p>
        </w:tc>
        <w:tc>
          <w:tcPr>
            <w:tcW w:w="2357" w:type="dxa"/>
          </w:tcPr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 xml:space="preserve">– </w:t>
            </w:r>
            <w:r w:rsidRPr="00F840CC">
              <w:rPr>
                <w:sz w:val="20"/>
              </w:rPr>
              <w:t>wyraża własne stanowisko na temat możliwości dotarcia do obiektywnej prawdy,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 xml:space="preserve">– w dyskusji na temat możliwości komunikacji między ludźmi stara się jak najtrafniej uzasadnić przedstawiane przez siebie racje, 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</w:rPr>
            </w:pPr>
            <w:r w:rsidRPr="00F840CC">
              <w:rPr>
                <w:sz w:val="20"/>
                <w:lang w:eastAsia="pl-PL"/>
              </w:rPr>
              <w:t>– samodzielnie rozstrzyga dylematy i eksperymenty myślowe dotyczące ludzkiej wiedzy.</w:t>
            </w:r>
          </w:p>
        </w:tc>
        <w:tc>
          <w:tcPr>
            <w:tcW w:w="2358" w:type="dxa"/>
          </w:tcPr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</w:rPr>
            </w:pPr>
            <w:r w:rsidRPr="00F840CC">
              <w:rPr>
                <w:sz w:val="20"/>
                <w:lang w:eastAsia="pl-PL"/>
              </w:rPr>
              <w:t xml:space="preserve">– </w:t>
            </w:r>
            <w:r w:rsidRPr="00F840CC">
              <w:rPr>
                <w:sz w:val="20"/>
              </w:rPr>
              <w:t>uzasadnia stanowisko na temat możliwości dotarcia do obiektywnej prawdy,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</w:rPr>
              <w:t>– odnosi problem wiedzy do innych zagadnień filozoficznych,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  <w:lang w:eastAsia="pl-PL"/>
              </w:rPr>
              <w:t>– konstruuje własne eksperymenty myślowe dotyczące ludzkiej wiedzy.</w:t>
            </w:r>
          </w:p>
        </w:tc>
        <w:tc>
          <w:tcPr>
            <w:tcW w:w="4429" w:type="dxa"/>
          </w:tcPr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</w:rPr>
            </w:pPr>
            <w:r w:rsidRPr="00F840CC">
              <w:rPr>
                <w:sz w:val="20"/>
                <w:lang w:eastAsia="pl-PL"/>
              </w:rPr>
              <w:t xml:space="preserve">– </w:t>
            </w:r>
            <w:r w:rsidRPr="00F840CC">
              <w:rPr>
                <w:sz w:val="20"/>
              </w:rPr>
              <w:t>podejmuje polemikę ze sceptycyzmem tworząc argumentację opierającą się na terminologii filozoficznej,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</w:rPr>
            </w:pPr>
            <w:r w:rsidRPr="00F840CC">
              <w:rPr>
                <w:sz w:val="20"/>
                <w:lang w:eastAsia="pl-PL"/>
              </w:rPr>
              <w:t xml:space="preserve">– </w:t>
            </w:r>
            <w:r w:rsidRPr="00F840CC">
              <w:rPr>
                <w:sz w:val="20"/>
              </w:rPr>
              <w:t>w dyskusji na temat możliwości komunikacji, uzasadnia własne stanowisko, odnosi się do wiedzy naukowej oraz odpiera głosy polemiczne</w:t>
            </w:r>
            <w:r w:rsidRPr="00F840CC">
              <w:rPr>
                <w:sz w:val="20"/>
                <w:lang w:eastAsia="pl-PL"/>
              </w:rPr>
              <w:t>.</w:t>
            </w:r>
          </w:p>
        </w:tc>
      </w:tr>
      <w:tr w:rsidR="00E452AB" w:rsidRPr="00F840CC" w:rsidTr="00176B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14"/>
        </w:trPr>
        <w:tc>
          <w:tcPr>
            <w:tcW w:w="2391" w:type="dxa"/>
          </w:tcPr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 xml:space="preserve">– </w:t>
            </w:r>
            <w:r w:rsidRPr="00F840CC">
              <w:rPr>
                <w:sz w:val="20"/>
              </w:rPr>
              <w:t>wymienia i opisuje błędy rzeczowe i formalne rozumowań,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– opisuje i wyjaśnia, czym są chwyty erystyczne.</w:t>
            </w:r>
          </w:p>
        </w:tc>
        <w:tc>
          <w:tcPr>
            <w:tcW w:w="2357" w:type="dxa"/>
          </w:tcPr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– dostrzega i nazywa poszczególne błędy w podanych w podręczniku rozumowaniach,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  <w:lang w:eastAsia="pl-PL"/>
              </w:rPr>
              <w:t>– podaje przykłady błędnych wypowiedzi.</w:t>
            </w:r>
          </w:p>
        </w:tc>
        <w:tc>
          <w:tcPr>
            <w:tcW w:w="2357" w:type="dxa"/>
          </w:tcPr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 xml:space="preserve">– </w:t>
            </w:r>
            <w:r w:rsidRPr="00F840CC">
              <w:rPr>
                <w:sz w:val="20"/>
              </w:rPr>
              <w:t>rozpoznaje błędne rozumowania zawierające ukryte przesłanki,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 xml:space="preserve">– identyfikuje usterki logiczne i rzeczowe obecne w dłuższych rozumowaniach, 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</w:rPr>
            </w:pPr>
            <w:r w:rsidRPr="00F840CC">
              <w:rPr>
                <w:sz w:val="20"/>
                <w:lang w:eastAsia="pl-PL"/>
              </w:rPr>
              <w:t>– wykonuje ćwiczenia ukazujące poprawne i błędne rozumowania.</w:t>
            </w:r>
          </w:p>
        </w:tc>
        <w:tc>
          <w:tcPr>
            <w:tcW w:w="2358" w:type="dxa"/>
          </w:tcPr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 xml:space="preserve">– </w:t>
            </w:r>
            <w:r w:rsidRPr="00F840CC">
              <w:rPr>
                <w:sz w:val="20"/>
              </w:rPr>
              <w:t>rozpoznaje błędne rozumowania obecne w rozważaniach filozoficznych</w:t>
            </w:r>
            <w:r w:rsidRPr="00F840CC">
              <w:rPr>
                <w:sz w:val="20"/>
                <w:lang w:eastAsia="pl-PL"/>
              </w:rPr>
              <w:t xml:space="preserve">, 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  <w:lang w:eastAsia="pl-PL"/>
              </w:rPr>
              <w:t>– projektuje własne przykłady poprawnych i błędnych rozumowań.</w:t>
            </w:r>
          </w:p>
        </w:tc>
        <w:tc>
          <w:tcPr>
            <w:tcW w:w="4429" w:type="dxa"/>
          </w:tcPr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 xml:space="preserve">– wyszukuje </w:t>
            </w:r>
            <w:r w:rsidRPr="00F840CC">
              <w:rPr>
                <w:sz w:val="20"/>
              </w:rPr>
              <w:t>błędne rozumowania w przekazach medialnych oraz tekstach filozoficznych</w:t>
            </w:r>
            <w:r w:rsidRPr="00F840CC">
              <w:rPr>
                <w:sz w:val="20"/>
                <w:lang w:eastAsia="pl-PL"/>
              </w:rPr>
              <w:t xml:space="preserve">, 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– przedstawia poprawne rozumowania, zastępując błędy obecne w wypowiedziach,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  <w:lang w:eastAsia="pl-PL"/>
              </w:rPr>
              <w:t>– reaguje na chwyty erystyczne stosowane w wypowiedziach innych osób.</w:t>
            </w:r>
          </w:p>
        </w:tc>
      </w:tr>
      <w:tr w:rsidR="00E452AB" w:rsidRPr="00F840CC" w:rsidTr="00176B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8"/>
        </w:trPr>
        <w:tc>
          <w:tcPr>
            <w:tcW w:w="13892" w:type="dxa"/>
            <w:gridSpan w:val="5"/>
          </w:tcPr>
          <w:p w:rsidR="00E452AB" w:rsidRPr="00E452AB" w:rsidRDefault="00E452AB" w:rsidP="00E452AB">
            <w:pPr>
              <w:spacing w:after="0" w:line="240" w:lineRule="auto"/>
              <w:jc w:val="center"/>
              <w:rPr>
                <w:b/>
                <w:szCs w:val="24"/>
                <w:lang w:eastAsia="pl-PL"/>
              </w:rPr>
            </w:pPr>
            <w:r>
              <w:rPr>
                <w:b/>
                <w:szCs w:val="24"/>
                <w:lang w:eastAsia="pl-PL"/>
              </w:rPr>
              <w:t xml:space="preserve">XI </w:t>
            </w:r>
            <w:r w:rsidRPr="00F840CC">
              <w:rPr>
                <w:b/>
                <w:szCs w:val="24"/>
              </w:rPr>
              <w:t>Początki filozoficznej teologii</w:t>
            </w:r>
          </w:p>
        </w:tc>
      </w:tr>
      <w:tr w:rsidR="00E452AB" w:rsidRPr="00F840CC" w:rsidTr="00176B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14"/>
        </w:trPr>
        <w:tc>
          <w:tcPr>
            <w:tcW w:w="2391" w:type="dxa"/>
          </w:tcPr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 xml:space="preserve">– </w:t>
            </w:r>
            <w:r w:rsidRPr="00F840CC">
              <w:rPr>
                <w:sz w:val="20"/>
              </w:rPr>
              <w:t>wyjaśnia koncepcje Boga w rozumieniu starożytnych myślicieli,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  <w:lang w:eastAsia="pl-PL"/>
              </w:rPr>
              <w:t>– wyjaśnia, jaki wpływ miały starożytne koncepcje Absolutu na chrześcijańskie ujmowanie Boga.</w:t>
            </w:r>
          </w:p>
        </w:tc>
        <w:tc>
          <w:tcPr>
            <w:tcW w:w="2357" w:type="dxa"/>
          </w:tcPr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 xml:space="preserve">– </w:t>
            </w:r>
            <w:r w:rsidRPr="00F840CC">
              <w:rPr>
                <w:sz w:val="20"/>
              </w:rPr>
              <w:t>interpretuje i porównuje koncepcje Boga w ujęciu poszczególnych starożytnych myślicieli,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  <w:lang w:eastAsia="pl-PL"/>
              </w:rPr>
              <w:t>– rozważa wpływ starożytnych koncepcji Absolutu na chrześcijańskie pojmowanie Boga.</w:t>
            </w:r>
          </w:p>
        </w:tc>
        <w:tc>
          <w:tcPr>
            <w:tcW w:w="2357" w:type="dxa"/>
          </w:tcPr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 xml:space="preserve">– podejmuje dyskusję na temat istnienia i natury Boga, 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– poszukuje dodatkowych źródeł informacji na temat pojmowania Boga na przestrzeni dziejów oraz w innych kulturach.</w:t>
            </w:r>
          </w:p>
        </w:tc>
        <w:tc>
          <w:tcPr>
            <w:tcW w:w="2358" w:type="dxa"/>
          </w:tcPr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 xml:space="preserve">– </w:t>
            </w:r>
            <w:r w:rsidRPr="00F840CC">
              <w:rPr>
                <w:sz w:val="20"/>
              </w:rPr>
              <w:t>ocenia rozumowanie stosowane przez myślicieli tworzących własne koncepcje Boga w starożytności,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 xml:space="preserve">– zajmuje stanowisko w dyskusji na temat istnienia i natury Boga, 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  <w:lang w:eastAsia="pl-PL"/>
              </w:rPr>
              <w:t>– odnosi problem istnienia i atrybutów Boga do codziennego życia.</w:t>
            </w:r>
          </w:p>
        </w:tc>
        <w:tc>
          <w:tcPr>
            <w:tcW w:w="4429" w:type="dxa"/>
          </w:tcPr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 xml:space="preserve">– </w:t>
            </w:r>
            <w:r w:rsidRPr="00F840CC">
              <w:rPr>
                <w:sz w:val="20"/>
              </w:rPr>
              <w:t>dokonuje filozoficznej polemiki z koncepcjami Boga w ujęciu starożytnych myślicieli,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– w dyskusji na temat istnienia i natury Boga, stosuje argumentację filozoficzną i trafnie odpowiada na argumenty pozostałych rozmówców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  <w:lang w:eastAsia="pl-PL"/>
              </w:rPr>
              <w:t>– rozważa wpływ starożytnych koncepcji Absolutu na kulturę europejską.</w:t>
            </w:r>
          </w:p>
        </w:tc>
      </w:tr>
      <w:tr w:rsidR="00E452AB" w:rsidRPr="00F840CC" w:rsidTr="00176B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391" w:type="dxa"/>
          </w:tcPr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 xml:space="preserve">– </w:t>
            </w:r>
            <w:r w:rsidRPr="00F840CC">
              <w:rPr>
                <w:sz w:val="20"/>
              </w:rPr>
              <w:t xml:space="preserve">definiuje pojęcia obecne w koncepcji św. Augustyna z </w:t>
            </w:r>
            <w:proofErr w:type="spellStart"/>
            <w:r w:rsidRPr="00F840CC">
              <w:rPr>
                <w:sz w:val="20"/>
              </w:rPr>
              <w:t>Hippony</w:t>
            </w:r>
            <w:proofErr w:type="spellEnd"/>
            <w:r w:rsidRPr="00F840CC">
              <w:rPr>
                <w:sz w:val="20"/>
              </w:rPr>
              <w:t xml:space="preserve">: </w:t>
            </w:r>
            <w:r w:rsidRPr="00F840CC">
              <w:rPr>
                <w:i/>
                <w:sz w:val="20"/>
              </w:rPr>
              <w:t>iluminacja</w:t>
            </w:r>
            <w:r w:rsidRPr="00F840CC">
              <w:rPr>
                <w:sz w:val="20"/>
              </w:rPr>
              <w:t xml:space="preserve">, </w:t>
            </w:r>
            <w:r w:rsidRPr="00F840CC">
              <w:rPr>
                <w:i/>
                <w:sz w:val="20"/>
              </w:rPr>
              <w:t>wola</w:t>
            </w:r>
            <w:r w:rsidRPr="00F840CC">
              <w:rPr>
                <w:sz w:val="20"/>
              </w:rPr>
              <w:t xml:space="preserve">, </w:t>
            </w:r>
            <w:r w:rsidRPr="00F840CC">
              <w:rPr>
                <w:i/>
                <w:sz w:val="20"/>
              </w:rPr>
              <w:t>manicheizm</w:t>
            </w:r>
            <w:r w:rsidRPr="00F840CC">
              <w:rPr>
                <w:sz w:val="20"/>
              </w:rPr>
              <w:t xml:space="preserve">, </w:t>
            </w:r>
            <w:r w:rsidRPr="00F840CC">
              <w:rPr>
                <w:i/>
                <w:sz w:val="20"/>
              </w:rPr>
              <w:t>introspekcja</w:t>
            </w:r>
            <w:r w:rsidRPr="00F840CC">
              <w:rPr>
                <w:sz w:val="20"/>
              </w:rPr>
              <w:t>,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– wyjaśnia rozumienie i odmiany zła w koncepcji św. Augustyna,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  <w:lang w:eastAsia="pl-PL"/>
              </w:rPr>
              <w:t>– objaśnia założenia historiozoficzne filozofa.</w:t>
            </w:r>
          </w:p>
        </w:tc>
        <w:tc>
          <w:tcPr>
            <w:tcW w:w="2357" w:type="dxa"/>
          </w:tcPr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 xml:space="preserve">– rozważa filozoficzne znaczenie i historyczną doniosłość poglądów św. Augustyna, 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– rozważa problem istnienia i interpretacji zła oraz podaje przykłady ilustrujące to zagadnienie,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  <w:lang w:eastAsia="pl-PL"/>
              </w:rPr>
              <w:t>– rozważa problem sensu i celowości dziejów człowieka.</w:t>
            </w:r>
          </w:p>
        </w:tc>
        <w:tc>
          <w:tcPr>
            <w:tcW w:w="2357" w:type="dxa"/>
          </w:tcPr>
          <w:p w:rsidR="00E452AB" w:rsidRPr="00F840CC" w:rsidRDefault="00E452AB" w:rsidP="00CC67FF">
            <w:pPr>
              <w:spacing w:after="0" w:line="240" w:lineRule="auto"/>
              <w:rPr>
                <w:sz w:val="20"/>
              </w:rPr>
            </w:pPr>
            <w:r w:rsidRPr="00F840CC">
              <w:rPr>
                <w:sz w:val="20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</w:rPr>
            </w:pPr>
            <w:r w:rsidRPr="00F840CC">
              <w:rPr>
                <w:sz w:val="20"/>
              </w:rPr>
              <w:t>– podejmuje dyskusję na temat przejawów zła moralnego oraz realnego istnienia zła ontycznego,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</w:rPr>
            </w:pPr>
            <w:r w:rsidRPr="00F840CC">
              <w:rPr>
                <w:sz w:val="20"/>
              </w:rPr>
              <w:t>– odnosi zagadnienia historiozofii do wydarzeń w dziejach ludzkości.</w:t>
            </w:r>
          </w:p>
        </w:tc>
        <w:tc>
          <w:tcPr>
            <w:tcW w:w="2358" w:type="dxa"/>
          </w:tcPr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</w:rPr>
              <w:t>– formułuje własne stanowisko na temat istnienia zła oraz jego przejawów i argumentuje za przyjętym rozwiązaniem,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</w:rPr>
              <w:t>– podaje przykłady codziennych sytuacji, które odnoszą się do koncepcji św. Augustyna.</w:t>
            </w:r>
          </w:p>
        </w:tc>
        <w:tc>
          <w:tcPr>
            <w:tcW w:w="4429" w:type="dxa"/>
          </w:tcPr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</w:rPr>
              <w:t>– podejmuje polemikę na temat pojmowania czasu, wolnej woli oraz umysłu przez św. Augustyna,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</w:rPr>
              <w:t>– aktywnie dyskutuje na temat koncepcji zła i odnosi ją do wiedzy z zakresu psychologii, socjologii i innych nauk,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</w:rPr>
              <w:t>– posługuje się pojęciami filozoficznymi i naukowymi podczas wypowiedzi na temat zagadnienia wolnej woli.</w:t>
            </w:r>
          </w:p>
        </w:tc>
      </w:tr>
      <w:tr w:rsidR="00E452AB" w:rsidRPr="00F840CC" w:rsidTr="00176B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3892" w:type="dxa"/>
            <w:gridSpan w:val="5"/>
          </w:tcPr>
          <w:p w:rsidR="00E452AB" w:rsidRPr="00E452AB" w:rsidRDefault="00E452AB" w:rsidP="00E452AB">
            <w:pPr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XII </w:t>
            </w:r>
            <w:r w:rsidRPr="00F840CC">
              <w:rPr>
                <w:b/>
                <w:szCs w:val="24"/>
              </w:rPr>
              <w:t>Źródła estetyki</w:t>
            </w:r>
          </w:p>
        </w:tc>
      </w:tr>
      <w:tr w:rsidR="00E452AB" w:rsidRPr="00F840CC" w:rsidTr="00176B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20"/>
        </w:trPr>
        <w:tc>
          <w:tcPr>
            <w:tcW w:w="2391" w:type="dxa"/>
          </w:tcPr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 xml:space="preserve">– </w:t>
            </w:r>
            <w:r w:rsidRPr="00F840CC">
              <w:rPr>
                <w:sz w:val="20"/>
              </w:rPr>
              <w:t>wyjaśnia, czym jest estetyka i jakimi kwestiami się zajmuje,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– opisuje klasyczne rozumienie sztuki.</w:t>
            </w:r>
          </w:p>
        </w:tc>
        <w:tc>
          <w:tcPr>
            <w:tcW w:w="2357" w:type="dxa"/>
          </w:tcPr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– porównuje różne koncepcje sztuki obecne w dziejach estetyki,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  <w:lang w:eastAsia="pl-PL"/>
              </w:rPr>
              <w:t>– rozważa klasyczne rozumienie sztuki i odnosi je do współczesnego ujęcia działalności artystycznej.</w:t>
            </w:r>
          </w:p>
        </w:tc>
        <w:tc>
          <w:tcPr>
            <w:tcW w:w="2357" w:type="dxa"/>
          </w:tcPr>
          <w:p w:rsidR="00E452AB" w:rsidRPr="00F840CC" w:rsidRDefault="00E452AB" w:rsidP="00CC67FF">
            <w:pPr>
              <w:spacing w:after="0" w:line="240" w:lineRule="auto"/>
              <w:rPr>
                <w:sz w:val="20"/>
              </w:rPr>
            </w:pPr>
            <w:r w:rsidRPr="00F840CC">
              <w:rPr>
                <w:sz w:val="20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</w:rPr>
            </w:pPr>
            <w:r w:rsidRPr="00F840CC">
              <w:rPr>
                <w:sz w:val="20"/>
              </w:rPr>
              <w:t>– podejmuje rozważania na temat istoty sztuki w dziejach filozofii i we współczesnym świecie,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</w:rPr>
            </w:pPr>
            <w:r w:rsidRPr="00F840CC">
              <w:rPr>
                <w:sz w:val="20"/>
              </w:rPr>
              <w:t>– podaje przykłady dzieł artystycznych i na ich podstawie przywołuje klasyczne kategorie estetyczne.</w:t>
            </w:r>
          </w:p>
        </w:tc>
        <w:tc>
          <w:tcPr>
            <w:tcW w:w="2358" w:type="dxa"/>
          </w:tcPr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</w:rPr>
              <w:t>– zajmuje stanowisko w kwestii funkcji i istoty sztuki i argumentuje za przyjętym rozwiązaniem,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</w:rPr>
              <w:t>– ilustruje swoje poglądy poprzez przywołanie konkretnych dzieł artystycznych,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</w:rPr>
              <w:t>– osadza refleksję estetyczną w szerszym kontekście filozofii klasycznej.</w:t>
            </w:r>
          </w:p>
        </w:tc>
        <w:tc>
          <w:tcPr>
            <w:tcW w:w="4429" w:type="dxa"/>
          </w:tcPr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</w:rPr>
              <w:t>– podejmuje dyskusję na temat różnych sposobów pojmowania sztuki i argumentuje, stosując terminologię filozoficzną,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</w:rPr>
              <w:t>– podejmuje polemikę z klasyczną koncepcją sztuki w nawiązaniu do historii sztuki i kategorii estetycznych,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</w:rPr>
              <w:t>– aktywnie angażuje się w spór dotyczący roli sztuki i podaje przykłady mniej znanych dzieł artystycznych, aby zilustrować swoją argumentację.</w:t>
            </w:r>
          </w:p>
        </w:tc>
      </w:tr>
      <w:tr w:rsidR="00E452AB" w:rsidRPr="00F840CC" w:rsidTr="00176B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391" w:type="dxa"/>
          </w:tcPr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 xml:space="preserve">– </w:t>
            </w:r>
            <w:r w:rsidRPr="00F840CC">
              <w:rPr>
                <w:sz w:val="20"/>
              </w:rPr>
              <w:t>wyjaśnia, na czym polegała teoria piękna w ujęciu pitagorejczyków,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</w:rPr>
            </w:pPr>
            <w:r w:rsidRPr="00F840CC">
              <w:rPr>
                <w:sz w:val="20"/>
                <w:lang w:eastAsia="pl-PL"/>
              </w:rPr>
              <w:t>– rekonstruuje stanowiska estetyczne dotyczące piękna.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2357" w:type="dxa"/>
          </w:tcPr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– rozważa, czym jest piękno według niego i czym było w kontekście teorii pitagorejczyków,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  <w:lang w:eastAsia="pl-PL"/>
              </w:rPr>
              <w:t>– rozważa poszczególne argumenty i stanowiska w sporze o kryteria oceny estetycznej.</w:t>
            </w:r>
          </w:p>
        </w:tc>
        <w:tc>
          <w:tcPr>
            <w:tcW w:w="2357" w:type="dxa"/>
          </w:tcPr>
          <w:p w:rsidR="00E452AB" w:rsidRPr="00F840CC" w:rsidRDefault="00E452AB" w:rsidP="00CC67FF">
            <w:pPr>
              <w:spacing w:after="0" w:line="240" w:lineRule="auto"/>
              <w:rPr>
                <w:sz w:val="20"/>
              </w:rPr>
            </w:pPr>
            <w:r w:rsidRPr="00F840CC">
              <w:rPr>
                <w:sz w:val="20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</w:rPr>
            </w:pPr>
            <w:r w:rsidRPr="00F840CC">
              <w:rPr>
                <w:sz w:val="20"/>
              </w:rPr>
              <w:t>– podejmuje rozważania na temat tego, jak zmieniało się pojęcie piękna na przestrzeni dziejów,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</w:rPr>
            </w:pPr>
            <w:r w:rsidRPr="00F840CC">
              <w:rPr>
                <w:sz w:val="20"/>
              </w:rPr>
              <w:t>– podaje przykłady dzieł artystycznych odzwierciedlających poszczególne ujęcia piękna i zestawia je ze sobą,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</w:rPr>
            </w:pPr>
            <w:r w:rsidRPr="00F840CC">
              <w:rPr>
                <w:sz w:val="20"/>
              </w:rPr>
              <w:t>– podejmuje dyskusję na temat kryteriów oceny estetycznej.</w:t>
            </w:r>
          </w:p>
        </w:tc>
        <w:tc>
          <w:tcPr>
            <w:tcW w:w="2358" w:type="dxa"/>
          </w:tcPr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</w:rPr>
              <w:t>– dokonuje samodzielnej oceny estetycznej wybranego dzieła sztuki, stosując w tym celu poznane kategorie,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</w:rPr>
              <w:t>– wyraża własny pogląd na temat piękna i uzasadnia swoje przekonania,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</w:rPr>
              <w:t>– porównuje kryteria piękna obecne w kulturze europejskiej z innymi wzorcami.</w:t>
            </w:r>
          </w:p>
        </w:tc>
        <w:tc>
          <w:tcPr>
            <w:tcW w:w="4429" w:type="dxa"/>
          </w:tcPr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</w:rPr>
              <w:t>– oceniając dzieło sztuki pod względem kategorii piękna, wchodzi w polemikę z przyjętymi kryteriami oceny estetycznej,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</w:rPr>
              <w:t>– uzasadnia własne przekonania dotyczące piękna i jego własności, odnosząc się do kategorii filozoficznych.</w:t>
            </w:r>
          </w:p>
        </w:tc>
      </w:tr>
      <w:tr w:rsidR="00E452AB" w:rsidRPr="00F840CC" w:rsidTr="00176B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76"/>
        </w:trPr>
        <w:tc>
          <w:tcPr>
            <w:tcW w:w="2391" w:type="dxa"/>
          </w:tcPr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 xml:space="preserve">– </w:t>
            </w:r>
            <w:r w:rsidRPr="00F840CC">
              <w:rPr>
                <w:sz w:val="20"/>
              </w:rPr>
              <w:t>przedstawia rozumienie sztuki według Arystotelesa,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 xml:space="preserve">– opisuje funkcje sztuki według </w:t>
            </w:r>
            <w:proofErr w:type="spellStart"/>
            <w:r w:rsidRPr="00F840CC">
              <w:rPr>
                <w:sz w:val="20"/>
                <w:lang w:eastAsia="pl-PL"/>
              </w:rPr>
              <w:t>Stagiryty</w:t>
            </w:r>
            <w:proofErr w:type="spellEnd"/>
            <w:r w:rsidRPr="00F840CC">
              <w:rPr>
                <w:sz w:val="20"/>
                <w:lang w:eastAsia="pl-PL"/>
              </w:rPr>
              <w:t xml:space="preserve">, 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  <w:lang w:eastAsia="pl-PL"/>
              </w:rPr>
              <w:t xml:space="preserve">– definiuje pojęcia </w:t>
            </w:r>
            <w:r w:rsidRPr="00F840CC">
              <w:rPr>
                <w:i/>
                <w:sz w:val="20"/>
                <w:lang w:eastAsia="pl-PL"/>
              </w:rPr>
              <w:t>katharsis</w:t>
            </w:r>
            <w:r w:rsidRPr="00F840CC">
              <w:rPr>
                <w:sz w:val="20"/>
                <w:lang w:eastAsia="pl-PL"/>
              </w:rPr>
              <w:t xml:space="preserve"> i </w:t>
            </w:r>
            <w:r w:rsidRPr="00F840CC">
              <w:rPr>
                <w:i/>
                <w:sz w:val="20"/>
                <w:lang w:eastAsia="pl-PL"/>
              </w:rPr>
              <w:t>mimesis</w:t>
            </w:r>
            <w:r w:rsidRPr="00F840CC">
              <w:rPr>
                <w:sz w:val="20"/>
                <w:lang w:eastAsia="pl-PL"/>
              </w:rPr>
              <w:t xml:space="preserve"> w rozumieniu Arystotelesa.</w:t>
            </w:r>
          </w:p>
        </w:tc>
        <w:tc>
          <w:tcPr>
            <w:tcW w:w="2357" w:type="dxa"/>
          </w:tcPr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  <w:lang w:eastAsia="pl-PL"/>
              </w:rPr>
            </w:pPr>
            <w:r w:rsidRPr="00F840CC">
              <w:rPr>
                <w:sz w:val="20"/>
                <w:lang w:eastAsia="pl-PL"/>
              </w:rPr>
              <w:t xml:space="preserve">– porównuje pojęcia </w:t>
            </w:r>
            <w:r w:rsidRPr="00F840CC">
              <w:rPr>
                <w:i/>
                <w:sz w:val="20"/>
                <w:lang w:eastAsia="pl-PL"/>
              </w:rPr>
              <w:t>katharsis</w:t>
            </w:r>
            <w:r w:rsidRPr="00F840CC">
              <w:rPr>
                <w:sz w:val="20"/>
                <w:lang w:eastAsia="pl-PL"/>
              </w:rPr>
              <w:t xml:space="preserve"> i </w:t>
            </w:r>
            <w:r w:rsidRPr="00F840CC">
              <w:rPr>
                <w:i/>
                <w:sz w:val="20"/>
                <w:lang w:eastAsia="pl-PL"/>
              </w:rPr>
              <w:t>mimesis</w:t>
            </w:r>
            <w:r w:rsidRPr="00F840CC">
              <w:rPr>
                <w:sz w:val="20"/>
                <w:lang w:eastAsia="pl-PL"/>
              </w:rPr>
              <w:t xml:space="preserve"> obecne u różnych myślicieli w odniesieniu do koncepcji Arystotelesa,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  <w:lang w:eastAsia="pl-PL"/>
              </w:rPr>
              <w:t>– porównuje koncepcję sztuki Arystotelesa z ujęciem innych filozofów starożytnych.</w:t>
            </w:r>
          </w:p>
        </w:tc>
        <w:tc>
          <w:tcPr>
            <w:tcW w:w="2357" w:type="dxa"/>
          </w:tcPr>
          <w:p w:rsidR="00E452AB" w:rsidRPr="00F840CC" w:rsidRDefault="00E452AB" w:rsidP="00CC67FF">
            <w:pPr>
              <w:spacing w:after="0" w:line="240" w:lineRule="auto"/>
              <w:rPr>
                <w:sz w:val="20"/>
              </w:rPr>
            </w:pPr>
            <w:r w:rsidRPr="00F840CC">
              <w:rPr>
                <w:sz w:val="20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</w:rPr>
            </w:pPr>
            <w:r w:rsidRPr="00F840CC">
              <w:rPr>
                <w:sz w:val="20"/>
              </w:rPr>
              <w:t>– odnosi koncepcję sztuki do współczesnego pojmowania działalności artystycznej,</w:t>
            </w:r>
          </w:p>
          <w:p w:rsidR="00E452AB" w:rsidRPr="00F840CC" w:rsidRDefault="00E452AB" w:rsidP="00CC67FF">
            <w:pPr>
              <w:spacing w:after="0" w:line="240" w:lineRule="auto"/>
              <w:rPr>
                <w:sz w:val="20"/>
              </w:rPr>
            </w:pPr>
            <w:r w:rsidRPr="00F840CC">
              <w:rPr>
                <w:sz w:val="20"/>
              </w:rPr>
              <w:t xml:space="preserve">– rozważa współczesne zastosowania kategorii </w:t>
            </w:r>
            <w:r w:rsidRPr="00F840CC">
              <w:rPr>
                <w:i/>
                <w:sz w:val="20"/>
              </w:rPr>
              <w:t>katharsis</w:t>
            </w:r>
            <w:r w:rsidRPr="00F840CC">
              <w:rPr>
                <w:sz w:val="20"/>
              </w:rPr>
              <w:t xml:space="preserve"> obecnej w systemie Arystotelesa.</w:t>
            </w:r>
          </w:p>
        </w:tc>
        <w:tc>
          <w:tcPr>
            <w:tcW w:w="2358" w:type="dxa"/>
          </w:tcPr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</w:rPr>
              <w:t>– podejmuje dyskusję na temat funkcji sztuki opisanej przez Arystotelesa,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</w:rPr>
              <w:t>– odnosząc się do koncepcji filozofa, przedstawia przykłady dzieł ilustrujących jego koncepcję,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</w:rPr>
              <w:t xml:space="preserve">– odnosi teorię </w:t>
            </w:r>
            <w:r w:rsidRPr="00F840CC">
              <w:rPr>
                <w:i/>
                <w:sz w:val="20"/>
              </w:rPr>
              <w:t>katharsis</w:t>
            </w:r>
            <w:r w:rsidRPr="00F840CC">
              <w:rPr>
                <w:sz w:val="20"/>
              </w:rPr>
              <w:t xml:space="preserve"> do codziennego życia. </w:t>
            </w:r>
          </w:p>
        </w:tc>
        <w:tc>
          <w:tcPr>
            <w:tcW w:w="4429" w:type="dxa"/>
          </w:tcPr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</w:rPr>
              <w:t>Uczeń: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</w:rPr>
              <w:t>– podejmuje polemikę z koncepcją sztuki w ujęciu Arystotelesa, stosując przy tym terminologię filozoficzną i odnosząc się do wiedzy z zakresu historii sztuki i estetyki,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</w:rPr>
              <w:t>– ukazując dzieła artystyczne, wskazuje mocne strony i słabości koncepcji Arystotelesa,</w:t>
            </w:r>
          </w:p>
          <w:p w:rsidR="00E452AB" w:rsidRPr="00F840CC" w:rsidRDefault="00E452AB" w:rsidP="00CC67FF">
            <w:pPr>
              <w:spacing w:after="0" w:line="240" w:lineRule="auto"/>
              <w:contextualSpacing/>
              <w:rPr>
                <w:sz w:val="20"/>
              </w:rPr>
            </w:pPr>
            <w:r w:rsidRPr="00F840CC">
              <w:rPr>
                <w:sz w:val="20"/>
              </w:rPr>
              <w:t xml:space="preserve">– odnosi koncepcję </w:t>
            </w:r>
            <w:r w:rsidRPr="00F840CC">
              <w:rPr>
                <w:i/>
                <w:sz w:val="20"/>
              </w:rPr>
              <w:t>katharsis</w:t>
            </w:r>
            <w:r w:rsidRPr="00F840CC">
              <w:rPr>
                <w:sz w:val="20"/>
              </w:rPr>
              <w:t xml:space="preserve"> do psychologii i sztuki współczesnej.</w:t>
            </w:r>
          </w:p>
        </w:tc>
      </w:tr>
    </w:tbl>
    <w:p w:rsidR="00B96437" w:rsidRDefault="00B96437" w:rsidP="00B96437"/>
    <w:sectPr w:rsidR="00B96437" w:rsidSect="00BD2B67"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7556"/>
    <w:multiLevelType w:val="hybridMultilevel"/>
    <w:tmpl w:val="1D34D88E"/>
    <w:lvl w:ilvl="0" w:tplc="A378D05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9674C"/>
    <w:multiLevelType w:val="hybridMultilevel"/>
    <w:tmpl w:val="1D34D88E"/>
    <w:lvl w:ilvl="0" w:tplc="A378D05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B08DD"/>
    <w:multiLevelType w:val="hybridMultilevel"/>
    <w:tmpl w:val="1D34D88E"/>
    <w:lvl w:ilvl="0" w:tplc="A378D05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52892"/>
    <w:multiLevelType w:val="hybridMultilevel"/>
    <w:tmpl w:val="1D34D88E"/>
    <w:lvl w:ilvl="0" w:tplc="A378D05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FA5879"/>
    <w:multiLevelType w:val="hybridMultilevel"/>
    <w:tmpl w:val="30C453BE"/>
    <w:lvl w:ilvl="0" w:tplc="E3F4BB3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7C4130"/>
    <w:multiLevelType w:val="hybridMultilevel"/>
    <w:tmpl w:val="1D34D88E"/>
    <w:lvl w:ilvl="0" w:tplc="A378D05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6B53AE"/>
    <w:multiLevelType w:val="hybridMultilevel"/>
    <w:tmpl w:val="1D34D88E"/>
    <w:lvl w:ilvl="0" w:tplc="A378D05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50FD5"/>
    <w:multiLevelType w:val="hybridMultilevel"/>
    <w:tmpl w:val="1D34D88E"/>
    <w:lvl w:ilvl="0" w:tplc="A378D05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33422C"/>
    <w:multiLevelType w:val="hybridMultilevel"/>
    <w:tmpl w:val="1D34D88E"/>
    <w:lvl w:ilvl="0" w:tplc="A378D05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5A2B10"/>
    <w:multiLevelType w:val="hybridMultilevel"/>
    <w:tmpl w:val="256281AE"/>
    <w:lvl w:ilvl="0" w:tplc="8FDA4A5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3C066B"/>
    <w:multiLevelType w:val="hybridMultilevel"/>
    <w:tmpl w:val="1D34D88E"/>
    <w:lvl w:ilvl="0" w:tplc="A378D05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9F2E9A"/>
    <w:multiLevelType w:val="hybridMultilevel"/>
    <w:tmpl w:val="1D34D88E"/>
    <w:lvl w:ilvl="0" w:tplc="A378D05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8"/>
  </w:num>
  <w:num w:numId="8">
    <w:abstractNumId w:val="11"/>
  </w:num>
  <w:num w:numId="9">
    <w:abstractNumId w:val="2"/>
  </w:num>
  <w:num w:numId="10">
    <w:abstractNumId w:val="7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96437"/>
    <w:rsid w:val="00176B34"/>
    <w:rsid w:val="002843EA"/>
    <w:rsid w:val="00331649"/>
    <w:rsid w:val="0060695C"/>
    <w:rsid w:val="00634438"/>
    <w:rsid w:val="0064181B"/>
    <w:rsid w:val="00B96437"/>
    <w:rsid w:val="00BD2B67"/>
    <w:rsid w:val="00CC67FF"/>
    <w:rsid w:val="00E2341E"/>
    <w:rsid w:val="00E452AB"/>
    <w:rsid w:val="00F15363"/>
    <w:rsid w:val="00F91ABF"/>
    <w:rsid w:val="00FE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437"/>
    <w:rPr>
      <w:rFonts w:ascii="Times New Roman" w:eastAsia="Calibri" w:hAnsi="Times New Roman" w:cs="Tahoma"/>
      <w:iCs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643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96437"/>
    <w:pPr>
      <w:spacing w:before="100" w:beforeAutospacing="1" w:after="100" w:afterAutospacing="1" w:line="240" w:lineRule="auto"/>
    </w:pPr>
    <w:rPr>
      <w:rFonts w:eastAsia="Times New Roman" w:cs="Times New Roman"/>
      <w:iCs w:val="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164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649"/>
    <w:rPr>
      <w:rFonts w:ascii="Tahoma" w:eastAsia="Calibri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9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5195</Words>
  <Characters>31172</Characters>
  <Application>Microsoft Office Word</Application>
  <DocSecurity>0</DocSecurity>
  <Lines>259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48501246248</dc:creator>
  <cp:lastModifiedBy>Elżbieta Kurowska</cp:lastModifiedBy>
  <cp:revision>9</cp:revision>
  <dcterms:created xsi:type="dcterms:W3CDTF">2021-09-01T03:06:00Z</dcterms:created>
  <dcterms:modified xsi:type="dcterms:W3CDTF">2022-09-07T12:09:00Z</dcterms:modified>
</cp:coreProperties>
</file>