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6E" w:rsidRDefault="00987E6E" w:rsidP="00987E6E">
      <w:pPr>
        <w:rPr>
          <w:b/>
        </w:rPr>
      </w:pPr>
      <w:r>
        <w:rPr>
          <w:noProof/>
          <w:lang w:val="pl-PL" w:eastAsia="pl-PL"/>
        </w:rPr>
        <w:drawing>
          <wp:inline distT="0" distB="0" distL="0" distR="0" wp14:anchorId="63F8B9E8" wp14:editId="5800DD9C">
            <wp:extent cx="731520" cy="7239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E6E" w:rsidRPr="00DB5481" w:rsidRDefault="00987E6E" w:rsidP="001B3CD5">
      <w:pPr>
        <w:jc w:val="center"/>
        <w:rPr>
          <w:b/>
          <w:lang w:val="pl-PL"/>
        </w:rPr>
      </w:pPr>
      <w:r w:rsidRPr="00DB5481">
        <w:rPr>
          <w:b/>
          <w:lang w:val="pl-PL"/>
        </w:rPr>
        <w:t>WYMAGANIA EDUKACYJNE Z BIOLOGII NIEZBĘDNE DO UZYSKANIA PRZEZ UCZNIA</w:t>
      </w:r>
    </w:p>
    <w:p w:rsidR="00987E6E" w:rsidRPr="00DB5481" w:rsidRDefault="00987E6E" w:rsidP="001B3CD5">
      <w:pPr>
        <w:ind w:left="4956" w:firstLine="708"/>
        <w:rPr>
          <w:i/>
          <w:sz w:val="16"/>
          <w:szCs w:val="16"/>
          <w:lang w:val="pl-PL"/>
        </w:rPr>
      </w:pPr>
    </w:p>
    <w:p w:rsidR="00987E6E" w:rsidRPr="00DB5481" w:rsidRDefault="00987E6E" w:rsidP="001B3CD5">
      <w:pPr>
        <w:autoSpaceDE w:val="0"/>
        <w:ind w:left="360"/>
        <w:jc w:val="center"/>
        <w:rPr>
          <w:b/>
          <w:lang w:val="pl-PL"/>
        </w:rPr>
      </w:pPr>
      <w:r w:rsidRPr="00DB5481">
        <w:rPr>
          <w:b/>
          <w:lang w:val="pl-PL"/>
        </w:rPr>
        <w:t xml:space="preserve"> POSZCZEGÓLNYCH ŚRÓDROCZNYCH I ROCZNYCH OCEN KLASYFIKACYJNYCH WYNIKAJĄCYCH</w:t>
      </w:r>
    </w:p>
    <w:p w:rsidR="00987E6E" w:rsidRPr="00DB5481" w:rsidRDefault="00987E6E" w:rsidP="001B3CD5">
      <w:pPr>
        <w:autoSpaceDE w:val="0"/>
        <w:ind w:left="360"/>
        <w:jc w:val="center"/>
        <w:rPr>
          <w:rStyle w:val="markedcontent"/>
          <w:rFonts w:ascii="Arial" w:hAnsi="Arial" w:cs="Arial"/>
          <w:u w:val="single"/>
          <w:lang w:val="pl-PL"/>
        </w:rPr>
      </w:pPr>
      <w:r w:rsidRPr="00DB5481">
        <w:rPr>
          <w:b/>
          <w:lang w:val="pl-PL"/>
        </w:rPr>
        <w:t xml:space="preserve"> Z REALIZOWANEGO PROGRAMU NAUCZANIA</w:t>
      </w:r>
    </w:p>
    <w:p w:rsidR="00987E6E" w:rsidRPr="00DB5481" w:rsidRDefault="00987E6E" w:rsidP="001B3CD5">
      <w:pPr>
        <w:autoSpaceDE w:val="0"/>
        <w:ind w:left="360"/>
        <w:jc w:val="center"/>
        <w:rPr>
          <w:rStyle w:val="markedcontent"/>
          <w:rFonts w:ascii="Arial" w:hAnsi="Arial" w:cs="Arial"/>
          <w:color w:val="538135" w:themeColor="accent6" w:themeShade="BF"/>
          <w:u w:val="single"/>
          <w:lang w:val="pl-PL"/>
        </w:rPr>
      </w:pPr>
      <w:r w:rsidRPr="00DB5481">
        <w:rPr>
          <w:rStyle w:val="markedcontent"/>
          <w:rFonts w:ascii="Arial" w:hAnsi="Arial" w:cs="Arial"/>
          <w:u w:val="single"/>
          <w:lang w:val="pl-PL"/>
        </w:rPr>
        <w:t xml:space="preserve"> </w:t>
      </w:r>
      <w:r w:rsidRPr="00DB5481">
        <w:rPr>
          <w:rStyle w:val="markedcontent"/>
          <w:rFonts w:ascii="Arial" w:hAnsi="Arial" w:cs="Arial"/>
          <w:color w:val="538135" w:themeColor="accent6" w:themeShade="BF"/>
          <w:u w:val="single"/>
          <w:lang w:val="pl-PL"/>
        </w:rPr>
        <w:t xml:space="preserve">biologii dla liceum ogólnokształcącego i technikum </w:t>
      </w:r>
      <w:r w:rsidRPr="00DB5481">
        <w:rPr>
          <w:color w:val="538135" w:themeColor="accent6" w:themeShade="BF"/>
          <w:u w:val="single"/>
          <w:lang w:val="pl-PL"/>
        </w:rPr>
        <w:br/>
      </w:r>
      <w:r w:rsidRPr="00DB5481">
        <w:rPr>
          <w:rStyle w:val="markedcontent"/>
          <w:rFonts w:ascii="Arial" w:hAnsi="Arial" w:cs="Arial"/>
          <w:color w:val="538135" w:themeColor="accent6" w:themeShade="BF"/>
          <w:u w:val="single"/>
          <w:lang w:val="pl-PL"/>
        </w:rPr>
        <w:t>Zakres rozszerzony</w:t>
      </w:r>
    </w:p>
    <w:p w:rsidR="00987E6E" w:rsidRPr="00DB5481" w:rsidRDefault="00987E6E" w:rsidP="001B3CD5">
      <w:pPr>
        <w:autoSpaceDE w:val="0"/>
        <w:ind w:left="360"/>
        <w:jc w:val="center"/>
        <w:rPr>
          <w:rStyle w:val="markedcontent"/>
          <w:rFonts w:ascii="Arial" w:hAnsi="Arial" w:cs="Arial"/>
          <w:u w:val="single"/>
          <w:lang w:val="pl-PL"/>
        </w:rPr>
      </w:pPr>
      <w:r w:rsidRPr="00DB5481">
        <w:rPr>
          <w:rStyle w:val="markedcontent"/>
          <w:rFonts w:ascii="Arial" w:hAnsi="Arial" w:cs="Arial"/>
          <w:u w:val="single"/>
          <w:lang w:val="pl-PL"/>
        </w:rPr>
        <w:t>Biologia na czasie, Nowa Era  Urszula Poziomek klasa 1</w:t>
      </w:r>
    </w:p>
    <w:p w:rsidR="00987E6E" w:rsidRPr="00DB5481" w:rsidRDefault="00987E6E" w:rsidP="001B3CD5">
      <w:pPr>
        <w:autoSpaceDE w:val="0"/>
        <w:ind w:left="360"/>
        <w:jc w:val="center"/>
        <w:rPr>
          <w:u w:val="single"/>
          <w:lang w:val="pl-PL"/>
        </w:rPr>
      </w:pPr>
    </w:p>
    <w:p w:rsidR="00987E6E" w:rsidRDefault="00987E6E" w:rsidP="001B3CD5">
      <w:pPr>
        <w:jc w:val="center"/>
        <w:rPr>
          <w:b/>
        </w:rPr>
      </w:pPr>
      <w:r w:rsidRPr="004F0FD7">
        <w:rPr>
          <w:b/>
        </w:rPr>
        <w:t>(LICEUM 4-LETNIE)</w:t>
      </w:r>
    </w:p>
    <w:p w:rsidR="00987E6E" w:rsidRPr="004F0FD7" w:rsidRDefault="00987E6E" w:rsidP="00987E6E">
      <w:pPr>
        <w:jc w:val="center"/>
        <w:rPr>
          <w:b/>
        </w:rPr>
      </w:pPr>
    </w:p>
    <w:p w:rsidR="00987E6E" w:rsidRPr="001B3CD5" w:rsidRDefault="00987E6E" w:rsidP="001B3CD5">
      <w:pPr>
        <w:tabs>
          <w:tab w:val="center" w:pos="7002"/>
          <w:tab w:val="left" w:pos="8520"/>
        </w:tabs>
        <w:rPr>
          <w:u w:val="single"/>
        </w:rPr>
      </w:pPr>
    </w:p>
    <w:tbl>
      <w:tblPr>
        <w:tblStyle w:val="Tabela-Siatka"/>
        <w:tblW w:w="11589" w:type="dxa"/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2268"/>
        <w:gridCol w:w="2233"/>
      </w:tblGrid>
      <w:tr w:rsidR="00EA714D" w:rsidRPr="00DB5481" w:rsidTr="00EA714D">
        <w:trPr>
          <w:trHeight w:val="324"/>
        </w:trPr>
        <w:tc>
          <w:tcPr>
            <w:tcW w:w="11589" w:type="dxa"/>
            <w:gridSpan w:val="5"/>
          </w:tcPr>
          <w:p w:rsidR="00EA714D" w:rsidRPr="00DB5481" w:rsidRDefault="00EA714D" w:rsidP="007757D7">
            <w:pPr>
              <w:jc w:val="center"/>
              <w:rPr>
                <w:b/>
                <w:lang w:val="pl-PL"/>
              </w:rPr>
            </w:pPr>
            <w:r w:rsidRPr="00DB5481">
              <w:rPr>
                <w:b/>
                <w:lang w:val="pl-PL"/>
              </w:rPr>
              <w:t>Szczegółowe wymagania edukacyjne dla klasy 1</w:t>
            </w:r>
            <w:r w:rsidR="00684835" w:rsidRPr="00DB5481">
              <w:rPr>
                <w:b/>
                <w:lang w:val="pl-PL"/>
              </w:rPr>
              <w:t xml:space="preserve">A, </w:t>
            </w:r>
            <w:r w:rsidR="00DB5481" w:rsidRPr="00DB5481">
              <w:rPr>
                <w:b/>
                <w:lang w:val="pl-PL"/>
              </w:rPr>
              <w:t xml:space="preserve"> 1</w:t>
            </w:r>
            <w:r w:rsidR="00DB5481">
              <w:rPr>
                <w:b/>
                <w:lang w:val="pl-PL"/>
              </w:rPr>
              <w:t xml:space="preserve">B, </w:t>
            </w:r>
            <w:bookmarkStart w:id="0" w:name="_GoBack"/>
            <w:bookmarkEnd w:id="0"/>
            <w:r w:rsidR="00684835" w:rsidRPr="00DB5481">
              <w:rPr>
                <w:b/>
                <w:lang w:val="pl-PL"/>
              </w:rPr>
              <w:t>1B1, 1B2, 1B3, 1C, 1D, 1F, 1I</w:t>
            </w:r>
          </w:p>
          <w:p w:rsidR="00EA714D" w:rsidRPr="00DB5481" w:rsidRDefault="00EA714D" w:rsidP="007757D7">
            <w:pPr>
              <w:jc w:val="center"/>
              <w:rPr>
                <w:rFonts w:cs="Calibri"/>
                <w:b/>
                <w:color w:val="70AD47"/>
                <w:sz w:val="20"/>
                <w:szCs w:val="20"/>
                <w:lang w:val="pl-PL"/>
              </w:rPr>
            </w:pPr>
            <w:r w:rsidRPr="00DB5481">
              <w:rPr>
                <w:lang w:val="pl-PL"/>
              </w:rPr>
              <w:t>Ocenę</w:t>
            </w:r>
            <w:r w:rsidRPr="00DB5481">
              <w:rPr>
                <w:b/>
                <w:lang w:val="pl-PL"/>
              </w:rPr>
              <w:t xml:space="preserve"> niedostateczną </w:t>
            </w:r>
            <w:r w:rsidRPr="00DB5481">
              <w:rPr>
                <w:lang w:val="pl-PL"/>
              </w:rPr>
              <w:t>otrzymuje uczeń, który nie spełnia wymagań edukacyjnych niezbędnych do uzyskania oceny dopuszczającej.</w:t>
            </w:r>
          </w:p>
        </w:tc>
      </w:tr>
      <w:tr w:rsidR="00EA714D" w:rsidRPr="00DB5481" w:rsidTr="00EA714D">
        <w:trPr>
          <w:trHeight w:val="264"/>
        </w:trPr>
        <w:tc>
          <w:tcPr>
            <w:tcW w:w="2268" w:type="dxa"/>
          </w:tcPr>
          <w:p w:rsidR="00EA714D" w:rsidRPr="00DB5481" w:rsidRDefault="00EA714D" w:rsidP="007757D7">
            <w:pPr>
              <w:rPr>
                <w:rFonts w:ascii="Calibri" w:hAnsi="Calibri" w:cs="Calibri"/>
                <w:b/>
                <w:color w:val="70AD47" w:themeColor="accent6"/>
                <w:sz w:val="20"/>
                <w:szCs w:val="16"/>
                <w:lang w:val="pl-PL"/>
              </w:rPr>
            </w:pPr>
            <w:r w:rsidRPr="00DB5481">
              <w:rPr>
                <w:lang w:val="pl-PL"/>
              </w:rPr>
              <w:t xml:space="preserve">Wymagania edukacyjne niezbędne do uzyskania </w:t>
            </w:r>
          </w:p>
          <w:p w:rsidR="00EA714D" w:rsidRPr="00DB5481" w:rsidRDefault="00EA714D" w:rsidP="007757D7">
            <w:pPr>
              <w:rPr>
                <w:rFonts w:cs="Calibri"/>
                <w:b/>
                <w:color w:val="70AD47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b/>
                <w:color w:val="70AD47"/>
                <w:sz w:val="20"/>
                <w:szCs w:val="20"/>
                <w:lang w:val="pl-PL"/>
              </w:rPr>
              <w:t>oceny dopuszczającej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rPr>
                <w:rFonts w:ascii="Calibri" w:hAnsi="Calibri" w:cs="Calibri"/>
                <w:b/>
                <w:color w:val="70AD47" w:themeColor="accent6"/>
                <w:sz w:val="20"/>
                <w:szCs w:val="16"/>
                <w:lang w:val="pl-PL"/>
              </w:rPr>
            </w:pPr>
            <w:r w:rsidRPr="00DB5481">
              <w:rPr>
                <w:lang w:val="pl-PL"/>
              </w:rPr>
              <w:t xml:space="preserve">Wymagania edukacyjne niezbędne do uzyskania </w:t>
            </w:r>
          </w:p>
          <w:p w:rsidR="00EA714D" w:rsidRPr="00DB5481" w:rsidRDefault="00EA714D" w:rsidP="007757D7">
            <w:pPr>
              <w:rPr>
                <w:rFonts w:cs="Calibri"/>
                <w:b/>
                <w:color w:val="70AD47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b/>
                <w:color w:val="70AD47"/>
                <w:sz w:val="20"/>
                <w:szCs w:val="20"/>
                <w:lang w:val="pl-PL"/>
              </w:rPr>
              <w:t>oceny dostatecznej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rPr>
                <w:rFonts w:ascii="Calibri" w:hAnsi="Calibri" w:cs="Calibri"/>
                <w:b/>
                <w:color w:val="70AD47" w:themeColor="accent6"/>
                <w:sz w:val="20"/>
                <w:szCs w:val="16"/>
                <w:lang w:val="pl-PL"/>
              </w:rPr>
            </w:pPr>
            <w:r w:rsidRPr="00DB5481">
              <w:rPr>
                <w:lang w:val="pl-PL"/>
              </w:rPr>
              <w:t xml:space="preserve">Wymagania edukacyjne niezbędne do uzyskania </w:t>
            </w:r>
          </w:p>
          <w:p w:rsidR="00EA714D" w:rsidRPr="00DB5481" w:rsidRDefault="00EA714D" w:rsidP="007757D7">
            <w:pPr>
              <w:rPr>
                <w:rFonts w:cs="Calibri"/>
                <w:b/>
                <w:color w:val="70AD47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b/>
                <w:color w:val="70AD47"/>
                <w:sz w:val="20"/>
                <w:szCs w:val="20"/>
                <w:lang w:val="pl-PL"/>
              </w:rPr>
              <w:t>oceny dobrej</w:t>
            </w:r>
          </w:p>
        </w:tc>
        <w:tc>
          <w:tcPr>
            <w:tcW w:w="2268" w:type="dxa"/>
          </w:tcPr>
          <w:p w:rsidR="00EA714D" w:rsidRPr="00DB5481" w:rsidRDefault="00EA714D" w:rsidP="007757D7">
            <w:pPr>
              <w:rPr>
                <w:rFonts w:ascii="Calibri" w:hAnsi="Calibri" w:cs="Calibri"/>
                <w:b/>
                <w:color w:val="70AD47" w:themeColor="accent6"/>
                <w:sz w:val="20"/>
                <w:szCs w:val="16"/>
                <w:lang w:val="pl-PL"/>
              </w:rPr>
            </w:pPr>
            <w:r w:rsidRPr="00DB5481">
              <w:rPr>
                <w:lang w:val="pl-PL"/>
              </w:rPr>
              <w:t xml:space="preserve">Wymagania edukacyjne niezbędne do uzyskania </w:t>
            </w:r>
          </w:p>
          <w:p w:rsidR="00EA714D" w:rsidRPr="00DB5481" w:rsidRDefault="00EA714D" w:rsidP="007757D7">
            <w:pPr>
              <w:rPr>
                <w:rFonts w:cs="Calibri"/>
                <w:b/>
                <w:color w:val="70AD47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b/>
                <w:color w:val="70AD47"/>
                <w:sz w:val="20"/>
                <w:szCs w:val="20"/>
                <w:lang w:val="pl-PL"/>
              </w:rPr>
              <w:t>oceny bardzo dobrej</w:t>
            </w:r>
          </w:p>
        </w:tc>
        <w:tc>
          <w:tcPr>
            <w:tcW w:w="2233" w:type="dxa"/>
          </w:tcPr>
          <w:p w:rsidR="00EA714D" w:rsidRPr="00DB5481" w:rsidRDefault="00EA714D" w:rsidP="007757D7">
            <w:pPr>
              <w:rPr>
                <w:rFonts w:ascii="Calibri" w:hAnsi="Calibri" w:cs="Calibri"/>
                <w:b/>
                <w:color w:val="70AD47" w:themeColor="accent6"/>
                <w:sz w:val="20"/>
                <w:szCs w:val="16"/>
                <w:lang w:val="pl-PL"/>
              </w:rPr>
            </w:pPr>
            <w:r w:rsidRPr="00DB5481">
              <w:rPr>
                <w:lang w:val="pl-PL"/>
              </w:rPr>
              <w:t xml:space="preserve">Wymagania edukacyjne niezbędne do uzyskania </w:t>
            </w:r>
          </w:p>
          <w:p w:rsidR="00EA714D" w:rsidRPr="00DB5481" w:rsidRDefault="00EA714D" w:rsidP="007757D7">
            <w:pPr>
              <w:rPr>
                <w:rFonts w:cs="Calibri"/>
                <w:b/>
                <w:color w:val="70AD47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b/>
                <w:color w:val="70AD47"/>
                <w:sz w:val="20"/>
                <w:szCs w:val="20"/>
                <w:lang w:val="pl-PL"/>
              </w:rPr>
              <w:t>oceny celującej</w:t>
            </w:r>
          </w:p>
        </w:tc>
      </w:tr>
      <w:tr w:rsidR="00EA714D" w:rsidTr="00EA714D">
        <w:trPr>
          <w:trHeight w:val="264"/>
        </w:trPr>
        <w:tc>
          <w:tcPr>
            <w:tcW w:w="11589" w:type="dxa"/>
            <w:gridSpan w:val="5"/>
          </w:tcPr>
          <w:p w:rsidR="00EA714D" w:rsidRPr="004F0FD7" w:rsidRDefault="00EA714D" w:rsidP="001B3CD5">
            <w:pPr>
              <w:jc w:val="center"/>
            </w:pPr>
            <w:r w:rsidRPr="00FC3C40">
              <w:rPr>
                <w:rFonts w:cs="Calibri"/>
                <w:b/>
                <w:sz w:val="20"/>
                <w:szCs w:val="20"/>
              </w:rPr>
              <w:t>I. Badania przyrodnicze</w:t>
            </w:r>
          </w:p>
        </w:tc>
      </w:tr>
      <w:tr w:rsidR="00EA714D" w:rsidRPr="00DB5481" w:rsidTr="00EA714D"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i/>
                <w:iCs/>
                <w:sz w:val="20"/>
                <w:szCs w:val="20"/>
                <w:lang w:val="pl-PL"/>
              </w:rPr>
              <w:t>Uczeń</w:t>
            </w:r>
            <w:r w:rsidRPr="00DB5481">
              <w:rPr>
                <w:rFonts w:cs="Calibri"/>
                <w:sz w:val="20"/>
                <w:szCs w:val="20"/>
                <w:lang w:val="pl-PL"/>
              </w:rPr>
              <w:t>: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rozróżnia metody poznawania świata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wymienia etapy badań biologicznych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określa problem badawczy, hipotezę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rozróżnia próbę kontrolną od próby badawczej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wskazuje sposób prowadzenia dokumentacji doświadczenia i obserwacji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wykorzystuje różnorodne źródła i metody pozyskiwania informacji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odróżnia wiedzę potoczną od wiedzy uzyskanej metodami naukowymi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i/>
                <w:iCs/>
                <w:sz w:val="20"/>
                <w:szCs w:val="20"/>
                <w:lang w:val="pl-PL"/>
              </w:rPr>
              <w:t>Uczeń</w:t>
            </w:r>
            <w:r w:rsidRPr="00DB5481">
              <w:rPr>
                <w:rFonts w:cs="Calibri"/>
                <w:sz w:val="20"/>
                <w:szCs w:val="20"/>
                <w:lang w:val="pl-PL"/>
              </w:rPr>
              <w:t>: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wyjaśnia, na czym polega różnica między obserwacją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a doświadczeniem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rozróżnia problem badawczy od hipotezy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dokumentuje obserwacje i proste doświadczenia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odczytuje, analizuje, interpretuje oraz przetwarza informacje tekstowe, graficzne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i liczbowe w typowych sytuacjach</w:t>
            </w:r>
          </w:p>
          <w:p w:rsidR="00EA714D" w:rsidRPr="00DB5481" w:rsidRDefault="00EA714D" w:rsidP="007757D7">
            <w:pPr>
              <w:rPr>
                <w:rFonts w:cs="Calibri"/>
                <w:b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odróżnia fakty od opinii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i/>
                <w:iCs/>
                <w:sz w:val="20"/>
                <w:szCs w:val="20"/>
                <w:lang w:val="pl-PL"/>
              </w:rPr>
              <w:t>Uczeń</w:t>
            </w:r>
            <w:r w:rsidRPr="00DB5481">
              <w:rPr>
                <w:rFonts w:cs="Calibri"/>
                <w:sz w:val="20"/>
                <w:szCs w:val="20"/>
                <w:lang w:val="pl-PL"/>
              </w:rPr>
              <w:t>: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omawia zasady prowadzenia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i dokumentowania badań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określa główne etapy badań do konkretnych obserwacji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i doświadczeń biologicznych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planuje przykładową obserwację biologiczną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wykonuje dokumentację przykładowej obserwacji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odróżnia zmienną niezależną od zmiennej zależnej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objaśnia i komentuje informacje, posługując się terminologią biologiczną</w:t>
            </w:r>
          </w:p>
        </w:tc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i/>
                <w:iCs/>
                <w:sz w:val="20"/>
                <w:szCs w:val="20"/>
                <w:lang w:val="pl-PL"/>
              </w:rPr>
              <w:t>Uczeń</w:t>
            </w:r>
            <w:r w:rsidRPr="00DB5481">
              <w:rPr>
                <w:rFonts w:cs="Calibri"/>
                <w:sz w:val="20"/>
                <w:szCs w:val="20"/>
                <w:lang w:val="pl-PL"/>
              </w:rPr>
              <w:t>: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analizuje kolejne etapy prowadzenia badań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odnosi się do wyników uzyskanych przez innych badaczy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ocenia poprawność zastosowanych procedur badawczych</w:t>
            </w:r>
          </w:p>
          <w:p w:rsidR="00EA714D" w:rsidRPr="00DB5481" w:rsidRDefault="00EA714D" w:rsidP="007757D7">
            <w:pPr>
              <w:rPr>
                <w:rFonts w:cs="Calibri"/>
                <w:b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formułuje wnioski</w:t>
            </w:r>
          </w:p>
        </w:tc>
        <w:tc>
          <w:tcPr>
            <w:tcW w:w="2233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i/>
                <w:iCs/>
                <w:sz w:val="20"/>
                <w:szCs w:val="20"/>
                <w:lang w:val="pl-PL"/>
              </w:rPr>
              <w:t>Uczeń</w:t>
            </w:r>
            <w:r w:rsidRPr="00DB5481">
              <w:rPr>
                <w:rFonts w:cs="Calibri"/>
                <w:sz w:val="20"/>
                <w:szCs w:val="20"/>
                <w:lang w:val="pl-PL"/>
              </w:rPr>
              <w:t>: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właściwie planuje obserwacje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i doświadczenia oraz interpretuje ich wyniki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odnosi się krytycznie do informacji pozyskanych z różnych źródeł, w tym internetowych</w:t>
            </w:r>
          </w:p>
        </w:tc>
      </w:tr>
      <w:tr w:rsidR="00EA714D" w:rsidRPr="00DB5481" w:rsidTr="00EA714D"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podaje nazwy elementów układu optycznego i układu mechanicznego mikroskopu optycznego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wymienia cechy obrazu oglądanego w mikroskopie optycznym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obserwuje pod mikroskopem gotowe preparaty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oblicza powiększenie mikroskopu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 xml:space="preserve">• wyjaśnia pojęcie </w:t>
            </w:r>
            <w:r w:rsidRPr="00DB5481">
              <w:rPr>
                <w:rFonts w:cs="Calibri"/>
                <w:i/>
                <w:iCs/>
                <w:sz w:val="20"/>
                <w:szCs w:val="20"/>
                <w:lang w:val="pl-PL"/>
              </w:rPr>
              <w:t>zdolność rozdzielcza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wyjaśnia sposób działania mikroskopów optycznego</w:t>
            </w:r>
          </w:p>
          <w:p w:rsidR="00EA714D" w:rsidRPr="00FC3C40" w:rsidRDefault="00EA714D" w:rsidP="007757D7">
            <w:pPr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i elektronowego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porównuje działanie mikroskopu optycznego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i mikroskopu elektronowego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wymienia zalety i wady mikroskopów optycznych oraz elektronowych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 xml:space="preserve">• stosuje pojęcie </w:t>
            </w:r>
            <w:r w:rsidRPr="00DB5481">
              <w:rPr>
                <w:rFonts w:cs="Calibri"/>
                <w:i/>
                <w:iCs/>
                <w:sz w:val="20"/>
                <w:szCs w:val="20"/>
                <w:lang w:val="pl-PL"/>
              </w:rPr>
              <w:t xml:space="preserve">zdolność rozdzielcza </w:t>
            </w:r>
            <w:r w:rsidRPr="00DB5481">
              <w:rPr>
                <w:rFonts w:cs="Calibri"/>
                <w:sz w:val="20"/>
                <w:szCs w:val="20"/>
                <w:lang w:val="pl-PL"/>
              </w:rPr>
              <w:t>przy opisie</w:t>
            </w:r>
            <w:r w:rsidRPr="00DB5481">
              <w:rPr>
                <w:rFonts w:cs="Calibri"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DB5481">
              <w:rPr>
                <w:rFonts w:cs="Calibri"/>
                <w:sz w:val="20"/>
                <w:szCs w:val="20"/>
                <w:lang w:val="pl-PL"/>
              </w:rPr>
              <w:t>działania mikroskopów</w:t>
            </w:r>
            <w:r w:rsidRPr="00DB5481">
              <w:rPr>
                <w:rFonts w:cs="Calibri"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DB5481">
              <w:rPr>
                <w:rFonts w:cs="Calibri"/>
                <w:sz w:val="20"/>
                <w:szCs w:val="20"/>
                <w:lang w:val="pl-PL"/>
              </w:rPr>
              <w:t>różnych typów</w:t>
            </w:r>
          </w:p>
        </w:tc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określa zasadę działania mikroskopu fluorescencyjnego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wyjaśnia różnicę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w sposobie działania mikroskopów elektronowych: transmisyjnym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i skaningowym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wykonuje samodzielnie preparaty mikroskopowe</w:t>
            </w:r>
          </w:p>
        </w:tc>
        <w:tc>
          <w:tcPr>
            <w:tcW w:w="2233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• na podstawie różnych zdjęć zamieszczonych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pl-PL"/>
              </w:rPr>
            </w:pPr>
            <w:r w:rsidRPr="00DB5481">
              <w:rPr>
                <w:rFonts w:cs="Calibri"/>
                <w:sz w:val="20"/>
                <w:szCs w:val="20"/>
                <w:lang w:val="pl-PL"/>
              </w:rPr>
              <w:t>w literaturze popularnonaukowej wskazuje, za pomocą jakiego mikroskopu uzyskano przedstawiony obraz i uzasadnia swój wybór</w:t>
            </w:r>
          </w:p>
        </w:tc>
      </w:tr>
      <w:tr w:rsidR="00EA714D" w:rsidTr="00EA714D">
        <w:tc>
          <w:tcPr>
            <w:tcW w:w="11589" w:type="dxa"/>
            <w:gridSpan w:val="5"/>
          </w:tcPr>
          <w:p w:rsidR="00EA714D" w:rsidRPr="00FC3C40" w:rsidRDefault="00EA714D" w:rsidP="001B3CD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b/>
                <w:sz w:val="20"/>
                <w:szCs w:val="20"/>
              </w:rPr>
              <w:t>II. Chemiczne podstawy życia</w:t>
            </w:r>
          </w:p>
        </w:tc>
      </w:tr>
      <w:tr w:rsidR="00EA714D" w:rsidRPr="00DB5481" w:rsidTr="00EA714D"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klasyfikuje związki chemiczne na organiczne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nieorganiczne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związki budujące organizm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klasyfikuje pierwiastki na makroelementy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mikroelementy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pierwiastki biogenne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wiązania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oddziaływania chemiczne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funkcje wody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podaje właściwości fizykochemiczne wody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funkcje soli mineralnych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• omawia znaczenie wybranych makro- 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mikroelementów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• wyjaśnia pojęcie </w:t>
            </w:r>
            <w:r w:rsidRPr="00DB548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pierwiastki biogenne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określa znaczenie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występowanie wybranych typów wiązań i oddziaływań chemicznych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wskazuje substancje hydrofilowe i hydrofobowe oraz określa ich właściwości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omawia budowę cząsteczki wody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określa, za jakie właściwości wody odpowiadają wskazane zjawiska, np. unoszenie się lodu na powierzchni wody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charakteryzuje budowę różnych typów wiązań chemicznych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charakteryzuje właściwości fizykochemiczne wody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uzasadnia znaczenie soli mineralnych dla organizmów</w:t>
            </w:r>
          </w:p>
        </w:tc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rysuje modele różnych typów wiązań chemicznych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wykazuje związek między budową cząsteczki wody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właściwościami a jej rolą w organizmie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przeprowadza proste doświadczenia dotyczące właściwości wody</w:t>
            </w:r>
          </w:p>
        </w:tc>
        <w:tc>
          <w:tcPr>
            <w:tcW w:w="2233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przeprowadza samodzielnie doświadczenia dotyczące zmian napięcia powierzchniowego wody oraz właściwie interpretuje wyniki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wskazuje i wyjaśnia sposób oddziaływań między cząsteczkami na funkcjonowanie organizmów</w:t>
            </w:r>
          </w:p>
        </w:tc>
      </w:tr>
      <w:tr w:rsidR="00EA714D" w:rsidTr="00EA714D"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klasyfikuje sacharydy na monosacharydy, disacharydy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i polisacharydy oraz podaje nazwy ich przedstawicieli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wymienia właściwości mono-, oligoi polisacharydów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określa kryterium klasyfikacji sacharydów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wyjaśnia, w jaki sposób powstaje wiązanie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O-glikozydowe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omawia występowanie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i znaczenie wybranych mono-, oligoi polisacharydów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określa, w jaki sposób powstają formy pierścieniowe monosacharydów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wskazuje sposoby wykrywania glukozy</w:t>
            </w:r>
          </w:p>
          <w:p w:rsidR="00EA714D" w:rsidRPr="00DB5481" w:rsidRDefault="00EA714D" w:rsidP="007757D7">
            <w:pPr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i skrobi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wskazuje różnice między poszczególnymi monosacharydami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charakteryzuje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i porównuje budowę wybranych polisacharydów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porównuje budowę chemiczną mono-,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oligo- i polisacharydów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planuje doświadczenie mające na celu wykrycie glukozy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planuje i przeprowadza doświadczenie pozwalające wykryć glukozę w soku</w:t>
            </w:r>
          </w:p>
          <w:p w:rsidR="00EA714D" w:rsidRPr="00FC3C40" w:rsidRDefault="00EA714D" w:rsidP="007757D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z winogron</w:t>
            </w:r>
          </w:p>
        </w:tc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omawia powstawanie form pierścieniowych monosacharydów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ilustruje powstawanie wiązania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O-glikozydowego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zapisuje wzory wybranych węglowodanów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planuje doświadczenie mające na celu wykrycie glukozy</w:t>
            </w:r>
          </w:p>
          <w:p w:rsidR="00EA714D" w:rsidRPr="00FC3C40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materiale biologicznym</w:t>
            </w:r>
          </w:p>
        </w:tc>
        <w:tc>
          <w:tcPr>
            <w:tcW w:w="2233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planuje i przeprowadza doświadczenie pozwalające wykryć dowolny dwucukier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wyjaśnia przy pomocy samodzielnie zapisanych reakcji chemicznych właściwości redukujące glukozy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wyjaśnia, dlaczego skrobia i celuloza mają odmienne funkcje</w:t>
            </w:r>
          </w:p>
          <w:p w:rsidR="00EA714D" w:rsidRPr="00FC3C40" w:rsidRDefault="00EA714D" w:rsidP="007757D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organizmie</w:t>
            </w:r>
          </w:p>
        </w:tc>
      </w:tr>
      <w:tr w:rsidR="00EA714D" w:rsidRPr="00DB5481" w:rsidTr="00EA714D"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klasyfikuje lipidy ze względu na budowę cząsteczek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podaje podstawowe funkcje lipidów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podaje podstawowe znaczenie lipidów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wskazuje znaczenie cholesterolu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podaje nazwę odczynnika służącego do wykrywania lipidów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wyjaśnia, na czym polega różnica między tłuszczami nasyconymi a tłuszczami nienasyconymi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wymienia kryteria klasyfikacji lipidów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omawia budowę trójglicerydu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omawia budowę fosfolipidów i ich rozmieszczenie w błonie komórkowej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charakteryzuje budowę lipidów prostych, złożonych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i izoprenowych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wyjaśnia znaczeniecholesterolu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planuje doświadczenie, którego celem jest wykrycie lipidów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w nasionach słonecznika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wskazuje związek między obecnością wiązań podwójnych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w kwasach tłuszczowych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a właściwościami lipidów</w:t>
            </w:r>
          </w:p>
        </w:tc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porównuje poszczególne grupy lipidów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omawia budowę fosfolipidów i ich rozmieszczenie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w błonie biologicznej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analizuje budowę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triglicerydu i fosfolipidu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i je porównuje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wyjaśnia znaczenie karotenoidów dla roślin</w:t>
            </w:r>
          </w:p>
        </w:tc>
        <w:tc>
          <w:tcPr>
            <w:tcW w:w="2233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wyjaśnia związek między budową poszczególnych lipidów a funkcjami, jakie pełnią w organizmach</w:t>
            </w:r>
          </w:p>
        </w:tc>
      </w:tr>
      <w:tr w:rsidR="00EA714D" w:rsidRPr="00DB5481" w:rsidTr="00EA714D"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wymienia różne rodzaje aminokwasów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przedstawia budowę aminokwasów białkowych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podaje nazwę wiązania między aminokwasami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wymienia poziomy organizacji białek – strukturę przestrzenną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podaje nazwy grup białek ze względu na pełnione funkcje, liczbę aminokwasów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w łańcuchu, strukturę oraz obecność elementów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nieaminokwasowych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wymienia przykładowe białka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i ich funkcje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omawia budowę białek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wymienia podstawowe właściwości białek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• wyjaśnia pojęcia: </w:t>
            </w:r>
            <w:r w:rsidRPr="00DB5481">
              <w:rPr>
                <w:rFonts w:ascii="Calibri Light" w:hAnsi="Calibri Light" w:cs="Calibri Light"/>
                <w:i/>
                <w:iCs/>
                <w:sz w:val="20"/>
                <w:szCs w:val="20"/>
                <w:lang w:val="pl-PL"/>
              </w:rPr>
              <w:t>koagulacja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i </w:t>
            </w:r>
            <w:r w:rsidRPr="00DB5481">
              <w:rPr>
                <w:rFonts w:ascii="Calibri Light" w:hAnsi="Calibri Light" w:cs="Calibri Light"/>
                <w:i/>
                <w:iCs/>
                <w:sz w:val="20"/>
                <w:szCs w:val="20"/>
                <w:lang w:val="pl-PL"/>
              </w:rPr>
              <w:t>denaturacja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wymienia czynniki wywołujące denaturację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opisuje doświadczenie wpływu jednego z czynników fizykochemicznych na białko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podaje kryteria klasyfikacji białek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wskazuje wiązanie peptydowe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wyjaśnia, na czym polega i w jakich warunkach zachodzą koagulacja i denaturacja białek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podaje wpływ wybranych czynników fizykochemicznych na białka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charakteryzuje struktury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I, II-, III- i IV-rzędową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zapisuje wzór ogólny aminokwasów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klasyfikuje białka ze względu na funkcje pełnione w organizmie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opisuje reakcje biuretową</w:t>
            </w:r>
          </w:p>
          <w:p w:rsidR="00EA714D" w:rsidRPr="00DB5481" w:rsidRDefault="00EA714D" w:rsidP="007757D7">
            <w:pPr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i ksantoproteinową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charakteryzuje grupy białek ze względu na pełnione funkcje, liczbę aminokwasów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w łańcuchu i strukturę oraz obecność elementów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nieaminokwasowych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zapisuje reakcję powstawania dipeptydu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wyjaśnia znaczenie struktur I-, II-, IIIi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IV-rzędowej białek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wyjaśnia znaczenie oddziaływań w strukturach III i IV-rzędowej białka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charakteryzuje białka proste i złożone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wyjaśnia, na czym polega reakcja biuretowa i reakcja ksantoproteinowa</w:t>
            </w:r>
          </w:p>
        </w:tc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porównuje białka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fibrylarne i globularne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porównuje proces koagulacji i denaturacji białek oraz wskazuje ich znaczenie dla organizmów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planuje doświadczenie mające na celu wykrycie wiązań peptydowych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przeprowadza doświadczenie dotyczące wpływu różnych czynników fizykochemicznych na białko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wyjaśnia, czym różnią się reakcje ksantoproteinowa</w:t>
            </w:r>
          </w:p>
          <w:p w:rsidR="00EA714D" w:rsidRPr="00FC3C40" w:rsidRDefault="00EA714D" w:rsidP="007757D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biuretowa</w:t>
            </w:r>
          </w:p>
        </w:tc>
        <w:tc>
          <w:tcPr>
            <w:tcW w:w="2233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zapisuje sekwencję aminokwasów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w tripeptydzie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wykazuje związek budowy białek z ich funkcjami w organizmie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przeprowadza doświadczenie wpływu różnych substancji na właściwości białek</w:t>
            </w:r>
          </w:p>
        </w:tc>
      </w:tr>
      <w:tr w:rsidR="00EA714D" w:rsidTr="00EA714D"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charakteryzuje budowę pojedynczego nukleotydu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DNA i RNA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przedstawia rolę DNA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wymienia wiązania występujące w DNA i RNA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wymienia rodzaje RNA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i określa ich rolę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określa lokalizację DNA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w komórkach eukariotycznych</w:t>
            </w:r>
          </w:p>
          <w:p w:rsidR="00EA714D" w:rsidRPr="00FC3C40" w:rsidRDefault="00EA714D" w:rsidP="007757D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prokariotycznych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wyjaśnia, na czym polega komplementarność zasad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przedstawia rodzaje nukleotydów i ich rolę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wymienia dinukleotydy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i ich rolę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wymienia i wskazuje wiązania w cząsteczce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DNA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• wyjaśnia pojęcie </w:t>
            </w:r>
            <w:r w:rsidRPr="00DB5481">
              <w:rPr>
                <w:rFonts w:ascii="Calibri Light" w:hAnsi="Calibri Light" w:cs="Calibri Light"/>
                <w:i/>
                <w:iCs/>
                <w:sz w:val="20"/>
                <w:szCs w:val="20"/>
                <w:lang w:val="pl-PL"/>
              </w:rPr>
              <w:t>podwójna helisa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charakteryzuje budowę chemiczną i budowę przestrzenną cząsteczek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DNA i RNA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porównuje budowę i rolę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DNA z budową i rolą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RNA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przedstawia proces replikacji DNA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rysuje schemat budowy nukleotydów DNA i RNA</w:t>
            </w:r>
          </w:p>
        </w:tc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rozróżnia zasady azotowe na podstawie wzorów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oblicza procentową zawartość zasad azotowych w DNA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wykazuje związek replikacji z podziałem komórki</w:t>
            </w:r>
          </w:p>
        </w:tc>
        <w:tc>
          <w:tcPr>
            <w:tcW w:w="2233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wyjaśnia związek sekwencji DNA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z pierwszorzędową strukturą białek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• rozwiązuje zadania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hAnsi="Calibri Light" w:cs="Calibri Light"/>
                <w:sz w:val="20"/>
                <w:szCs w:val="20"/>
                <w:lang w:val="pl-PL"/>
              </w:rPr>
              <w:t>o wyższym stopniu trudności dotyczące zawartości zasad azotowych w cząsteczce</w:t>
            </w:r>
          </w:p>
          <w:p w:rsidR="00EA714D" w:rsidRPr="00FC3C40" w:rsidRDefault="00EA714D" w:rsidP="007757D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DNA</w:t>
            </w:r>
          </w:p>
        </w:tc>
      </w:tr>
      <w:tr w:rsidR="00EA714D" w:rsidRPr="00DB5481" w:rsidTr="00EA714D">
        <w:tc>
          <w:tcPr>
            <w:tcW w:w="11589" w:type="dxa"/>
            <w:gridSpan w:val="5"/>
          </w:tcPr>
          <w:p w:rsidR="00EA714D" w:rsidRPr="00DB5481" w:rsidRDefault="00EA714D" w:rsidP="001B3CD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DB5481">
              <w:rPr>
                <w:rFonts w:ascii="Calibri Light" w:eastAsia="HelveticaNeueLTPro-Bd" w:hAnsi="Calibri Light" w:cs="Calibri Light"/>
                <w:b/>
                <w:sz w:val="20"/>
                <w:szCs w:val="20"/>
                <w:lang w:val="pl-PL"/>
              </w:rPr>
              <w:t>III. Komorka – podstawowa jednostka życia</w:t>
            </w:r>
          </w:p>
        </w:tc>
      </w:tr>
      <w:tr w:rsidR="00EA714D" w:rsidRPr="00DB5481" w:rsidTr="00EA714D"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• wyjaśnia pojęcia: </w:t>
            </w:r>
            <w:r w:rsidRPr="00DB548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komórka, organizm jednokomórkowy, organizmy wielokomórkowe, organizmy tkankowe, formy kolonijne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przykłady komórek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prokariotycznych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eukariotycznych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wskazuje na rysunku i podaje nazwy struktur komórki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prokariotycznej i komórki eukariotycznej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rozróżnia komórki: zwierzęcą, roślinną, grzybową</w:t>
            </w:r>
          </w:p>
          <w:p w:rsidR="00EA714D" w:rsidRPr="00B8351D" w:rsidRDefault="00EA714D" w:rsidP="007757D7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prokariotyczną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zależność między wymiarami komórki a jej powierzchnią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objętością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rysuje wybraną komórkę eukariotyczną na podstawie obserwacji mikroskopowej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podaje funkcje różnych komórek w zależności od miejsca występowania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klasyfikuje komórki ze względu na występowanie jądra komórkowego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charakteryzuje funkcje struktur komórki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prokariotycznej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porównuje komórkę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prokariotyczną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z komórką eukariotyczną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wskazuje cechy wspólne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różnice między komórkami eukariotycznymi</w:t>
            </w:r>
          </w:p>
        </w:tc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przykłady największych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najmniejszych komórek roślinnych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zwierzęcych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analizuje znaczenie wielkości i kształtu komórki w transporcie substancji do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z komórki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wykonuje samodzielnie nietrwały preparat mikroskopowy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przedstawia błony wewnątrzkomórkowe jako zintegrowany system strukturalno-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-funkcjonalny oraz określa jego rolę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w kompartmentacji komórki</w:t>
            </w:r>
          </w:p>
        </w:tc>
        <w:tc>
          <w:tcPr>
            <w:tcW w:w="2233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wyjaśnia, dlaczego komórki mają niewielkie rozmiary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argumentuje i wyjaśnia przyczyny różnic między komórkami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wykazuje związek funkcji organelli z ich budową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wykazuje i omawia związek budowy komórki z pełnioną przez nią funkcją</w:t>
            </w:r>
          </w:p>
        </w:tc>
      </w:tr>
      <w:tr w:rsidR="00EA714D" w:rsidRPr="00DB5481" w:rsidTr="00EA714D"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i wskazuje składniki błon biologicznych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właściwości błon biologicznych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podstawowe funkcje błon biologicznych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omawia model budowy błony biologicznej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funkcje białek błonowych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charakteryzuje białka błonowe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omawia budowę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właściwości lipidów występujących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w błonach biologicznych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selektywny charakter błon biologicznych</w:t>
            </w:r>
          </w:p>
        </w:tc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analizuje rozmieszczenie białek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lipidów w błonach biologicznych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właściwości błon biologicznych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wykazuje związek budowy błony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z pełnionymi przez nią funkcjami</w:t>
            </w:r>
          </w:p>
        </w:tc>
        <w:tc>
          <w:tcPr>
            <w:tcW w:w="2233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związek właściwości białek błonowych z budową komórki</w:t>
            </w:r>
          </w:p>
        </w:tc>
      </w:tr>
      <w:tr w:rsidR="00EA714D" w:rsidRPr="00DB5481" w:rsidTr="00EA714D"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rodzaje transportu przez błony (dyfuzja prosta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dyfuzja wspomagana, transport aktywny, endocytoza i egzocytoza)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• wyjaśnia pojęcia: </w:t>
            </w:r>
            <w:r w:rsidRPr="00DB548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osmoza, turgor, plazmoliza, deplazmoliza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różnicę między transportem biernym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a transportem czynnym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rozróżnia endocytozę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egzocytozę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odróżnia substancje osmotycznie czynne od substancji osmotycznie biernych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charakteryzuje białka błonowe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analizuje schematy transportu substancji przez błony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charakteryzuje różne rodzaje transportu przez błony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rolę błony komórkowej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porównuje zjawiska osmozy i dyfuzji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przedstawia skutki umieszczenia komórki roślinnej oraz komórki zwierzęcej w roztworach: hipotonicznym, izotonicznym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hipertonicznym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wykazuje związek między budową błon</w:t>
            </w:r>
          </w:p>
          <w:p w:rsidR="00EA714D" w:rsidRPr="00B8351D" w:rsidRDefault="00EA714D" w:rsidP="007757D7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jej funkcjami</w:t>
            </w:r>
          </w:p>
        </w:tc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planuje doświadczenie mające na celu obserwację plazmolizy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deplazmolizy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w komórkach roślinnych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różnice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w sposobie działania białek kanałowych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nośnikowych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na wybranych przykładach wyjaśnia różnice między endocytozą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a egzocytozą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wyjaśnia, dlaczego błona biologiczna jest selektywnie przepuszczalna</w:t>
            </w:r>
          </w:p>
        </w:tc>
        <w:tc>
          <w:tcPr>
            <w:tcW w:w="2233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planuje doświadczenie dotyczące transportu różnych substancji przez błony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wyjaśnia, w jaki sposób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w kosmetologii i farmacji wykorzystuje się właściwości błon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planuje doświadczenie mające na celu udowodnienie selektywnej przepuszczalności błony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wyjaśnia, dlaczego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w przypadku odwodnienia podaje się pacjentom dożylnie roztwór soli fizjologicznej, a nie wodę</w:t>
            </w:r>
          </w:p>
        </w:tc>
      </w:tr>
      <w:tr w:rsidR="00EA714D" w:rsidTr="00EA714D"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• wyjaśnia pojęcia: </w:t>
            </w:r>
            <w:r w:rsidRPr="00DB548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chromatyna, nukleosom,</w:t>
            </w: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DB548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chromosom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określa budowę jądra komórkowego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funkcje jądra komórkowego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podaje składniki cytozolu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podaje funkcje cytozolu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elementy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cytoszkieletu i ich funkcje</w:t>
            </w:r>
          </w:p>
          <w:p w:rsidR="00EA714D" w:rsidRPr="00DB5481" w:rsidRDefault="00EA714D" w:rsidP="007757D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podaje funkcje rzęsek i wici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identyfikuje elementy budowy jądra komórkowego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określa skład chemiczny chromatyny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znaczenie jąderka i otoczki jądrowej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i identyfikuje kolejne etapy upakowania DNA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w jądrze komórkowym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rysuje chromosom metafazowy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charakteryzuje elementy jądra komórkowego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charakteryzuje budowę chromosomu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porównuje elementy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cytoszkieletu pod względem budowy, funkcji i rozmieszczenia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wyjaśnia, w jaki sposób odbywa się ruch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cytozolu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wskazuje różnice między elementami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cytoszkieletu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znaczenie upakowania chromatyny</w:t>
            </w:r>
          </w:p>
          <w:p w:rsidR="00EA714D" w:rsidRPr="00DB5481" w:rsidRDefault="00EA714D" w:rsidP="007757D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w chromosomie</w:t>
            </w:r>
          </w:p>
        </w:tc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dowodzi, że komórki eukariotyczne zawierają różną liczbę jąder komórkowych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ilustruje plan budowy wici i rzęski oraz podaje różnice między nimi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dokonuje obserwacji ruchów cytozolu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w komórkach moczarki kanadyjskiej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uzasadnia różnice między rzęską a wicią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związek budowy z funkcją składników</w:t>
            </w:r>
          </w:p>
          <w:p w:rsidR="00EA714D" w:rsidRPr="00B8351D" w:rsidRDefault="00EA714D" w:rsidP="007757D7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cytoszkieletu</w:t>
            </w:r>
          </w:p>
        </w:tc>
        <w:tc>
          <w:tcPr>
            <w:tcW w:w="2233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uzasadnia znaczenie upakowania DNA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w jądrze komórkowym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planuje i przeprowadza doświadczenie badające ruchy cytozolu</w:t>
            </w:r>
          </w:p>
          <w:p w:rsidR="00EA714D" w:rsidRPr="00B8351D" w:rsidRDefault="00EA714D" w:rsidP="007757D7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komórkach roślinnych</w:t>
            </w:r>
          </w:p>
        </w:tc>
      </w:tr>
      <w:tr w:rsidR="00EA714D" w:rsidRPr="00DB5481" w:rsidTr="00EA714D"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organelle komórki eukariotycznej otoczone dwiema błonami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opisuje budowę mitochondriów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podaje funkcje mitochondriów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funkcje plastydów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rodzaje plastydów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dokonuje obserwacji mikroskopowych plastydów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przedstawia założenia teorii</w:t>
            </w:r>
          </w:p>
          <w:p w:rsidR="00EA714D" w:rsidRPr="00B8351D" w:rsidRDefault="00EA714D" w:rsidP="007757D7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endosymbiozy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charakteryzuje budowę mitochondriów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klasyfikuje typy plastydów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charakteryzuje budowę chloroplastu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argumenty potwierdzające słuszność teorii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endosymbiozy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uzasadnia rolę mitochondriów jako centrów energetycznych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wyjaśnia, od czego zależą liczba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rozmieszczenie mitochondriów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w komórce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porównuje typy plastydów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wyjaśnia, dlaczego mitochondria i plastydy nazywa się organellami półautonomicznymi</w:t>
            </w:r>
          </w:p>
        </w:tc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przedstawia sposoby powstawania plastydów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możliwości przekształcania różnych rodzajów plastydów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rozpoznaje typy plastydów na podstawie obserwacji mikroskopowej</w:t>
            </w:r>
          </w:p>
        </w:tc>
        <w:tc>
          <w:tcPr>
            <w:tcW w:w="2233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określa zależność między aktywnością metaboliczną komórki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a ilością i budową mitochondriów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przedstawia argumenty przemawiające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za endosymbiotycznym pochodzeniem mitochondriów</w:t>
            </w:r>
          </w:p>
          <w:p w:rsidR="00EA714D" w:rsidRPr="00DB5481" w:rsidRDefault="00EA714D" w:rsidP="007757D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plastydów</w:t>
            </w:r>
          </w:p>
        </w:tc>
      </w:tr>
      <w:tr w:rsidR="00EA714D" w:rsidRPr="00DB5481" w:rsidTr="00EA714D"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komórki zawierające wakuolę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funkcje wakuoli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charakteryzuje budowę i rolę siateczki śródplazmatycznej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charakteryzuje budowę i rolę rybosomów, aparatu</w:t>
            </w:r>
          </w:p>
          <w:p w:rsidR="00EA714D" w:rsidRPr="00B8351D" w:rsidRDefault="00EA714D" w:rsidP="007757D7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Golgiego i lizosomów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porównuje siateczkę śródplazmatyczną szorstką z siateczką śródplazmatyczną gładką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omawia budowę wakuoli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identyfikuje na podstawie obserwacji mikroskopowej kryształy szczawianu wapnia</w:t>
            </w:r>
          </w:p>
          <w:p w:rsidR="00EA714D" w:rsidRPr="00B8351D" w:rsidRDefault="00EA714D" w:rsidP="007757D7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wakuolach roślinnych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różnice między wodniczkami u protistów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omawia rolę składników wakuoli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rolę tonoplastu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procesach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osmotycznych</w:t>
            </w:r>
          </w:p>
        </w:tc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rolę substancji osmotycznie czynnych zawartych w wakuoli roślinnej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omawia funkcjonalne powiązanie między rybosomami, siateczką śródplazmatyczną, aparatem Golgiego</w:t>
            </w:r>
          </w:p>
          <w:p w:rsidR="00EA714D" w:rsidRPr="00B8351D" w:rsidRDefault="00EA714D" w:rsidP="007757D7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błoną komórkową</w:t>
            </w:r>
          </w:p>
        </w:tc>
        <w:tc>
          <w:tcPr>
            <w:tcW w:w="2233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rolę przedziałów komórkowych w syntezie różnych substancji, np. hormonów</w:t>
            </w:r>
          </w:p>
        </w:tc>
      </w:tr>
      <w:tr w:rsidR="00EA714D" w:rsidRPr="00DB5481" w:rsidTr="00EA714D"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komórki zawierające ścianę komórkową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funkcje ściany komórkowej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przedstawia budowę ściany komórkowej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związki modyfikujące wtórną ścianę komórkową roślin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podaje nazwy połączeń międzykomórkowych</w:t>
            </w:r>
          </w:p>
          <w:p w:rsidR="00EA714D" w:rsidRPr="00DB5481" w:rsidRDefault="00EA714D" w:rsidP="007757D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w komórkach roślinnych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charakteryzuje budowę ściany komórkowej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funkcje ściany komórkowej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wskazuje różnice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w budowie pierwotnej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wtórnej ściany komórkowej roślin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obserwuje pod mikroskopem ścianę komórkową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wyjaśnia, na czym polegają modyfikacje wtórnej ściany komórkowej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przedstawia związek budowy ściany z jej funkcją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tworzy mapę mentalną dotyczącą budowy i roli ściany komórkowej</w:t>
            </w:r>
          </w:p>
        </w:tc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wykazuje różnice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w budowie ściany komórkowej pierwotnej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ściany komórkowej wtórnej u roślin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wykazuje związek budowy ściany komórkowej z pełnioną przez nią funkcją</w:t>
            </w:r>
          </w:p>
        </w:tc>
        <w:tc>
          <w:tcPr>
            <w:tcW w:w="2233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wyjaśnia, w jaki sposób substancje modyfikujące wtórną ścianę komórkową zmieniają jej właściwości</w:t>
            </w:r>
          </w:p>
        </w:tc>
      </w:tr>
      <w:tr w:rsidR="00EA714D" w:rsidRPr="00DB5481" w:rsidTr="00EA714D"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przedstawia etapy cyklu komórkowego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rozpoznaje etapy mitozy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identyfikuje chromosomy płci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autosomy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identyfikuje chromosomy homologiczne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różnice między komórką haploidalną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a komórką diploidalną</w:t>
            </w:r>
          </w:p>
          <w:p w:rsidR="00EA714D" w:rsidRPr="00B8351D" w:rsidRDefault="00EA714D" w:rsidP="007757D7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pojęcie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apoptoza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• wyjaśnia pojęcia: </w:t>
            </w:r>
            <w:r w:rsidRPr="00DB548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kariokineza</w:t>
            </w: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, </w:t>
            </w:r>
            <w:r w:rsidRPr="00DB548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cytokineza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charakteryzuje poszczególne etapy mitozy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rolę interfazy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w cyklu życiowym komórki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skutki zaburzeń cyklu komórkowego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czynniki wywołujące transformację nowotworową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analizuje schemat przedstawiający ilość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DNA i chromosomów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w poszczególnych etapach cyklu komórkowego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charakteryzuje poszczególne etapy interfazy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określa znaczenie wrzeciona kariokinetycznego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wyjaśnia, na czym polega programowana śmierć komórki</w:t>
            </w:r>
          </w:p>
        </w:tc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i porównuje przebieg cytokinezy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w różnych typach komórek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charakteryzuje sposób formowania wrzeciona kariokinetycznego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w komórkach roślinnej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zwierzęcej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wskazuje sytuacje,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w których apoptoza komórek jest konieczna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wskazuje różnice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w przebiegu cytokinezy komórek roślinnych</w:t>
            </w:r>
          </w:p>
          <w:p w:rsidR="00EA714D" w:rsidRPr="00B8351D" w:rsidRDefault="00EA714D" w:rsidP="007757D7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zwierzęcych</w:t>
            </w:r>
          </w:p>
        </w:tc>
        <w:tc>
          <w:tcPr>
            <w:tcW w:w="2233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wyjaśnia, w jaki sposób cykl komórkowy jest kontrolowany w komórce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skutki mechanizmu transformacji nowotworowej dla organizmu człowieka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argumentuje, że proces apoptozy jest ważny dla prawidłowego funkcjonowania organizmu</w:t>
            </w:r>
          </w:p>
        </w:tc>
      </w:tr>
      <w:tr w:rsidR="00EA714D" w:rsidRPr="00DB5481" w:rsidTr="00EA714D"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przedstawia etapy mejozy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przedstawia znaczenie mejozy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zjawisko</w:t>
            </w:r>
          </w:p>
          <w:p w:rsidR="00EA714D" w:rsidRPr="00B8351D" w:rsidRDefault="00EA714D" w:rsidP="007757D7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crossing-over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charakteryzuje przebieg mejozy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• charakteryzuje przebieg procesu </w:t>
            </w:r>
            <w:r w:rsidRPr="00DB548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crossing-over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• wyjaśnia znaczenie procesu </w:t>
            </w:r>
            <w:r w:rsidRPr="00DB548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crossing-over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zmiany zawartości DNA podczas zapłodnienia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porównuje przebieg mitozy i mejozy</w:t>
            </w:r>
          </w:p>
        </w:tc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zmiany zawartości DNA podczas mejozy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mejozy</w:t>
            </w:r>
          </w:p>
        </w:tc>
        <w:tc>
          <w:tcPr>
            <w:tcW w:w="2233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argumentuje konieczność zmian zawartości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DNA podczas mejozy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związek rozmnażania płciowego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z zachodzeniem procesu mejozy</w:t>
            </w:r>
          </w:p>
        </w:tc>
      </w:tr>
      <w:tr w:rsidR="00EA714D" w:rsidTr="00EA714D">
        <w:tc>
          <w:tcPr>
            <w:tcW w:w="11589" w:type="dxa"/>
            <w:gridSpan w:val="5"/>
          </w:tcPr>
          <w:p w:rsidR="00EA714D" w:rsidRDefault="00EA714D" w:rsidP="001B3C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IV. Metabolizm</w:t>
            </w:r>
          </w:p>
        </w:tc>
      </w:tr>
      <w:tr w:rsidR="00EA714D" w:rsidRPr="00DB5481" w:rsidTr="00EA714D"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• wyjaśnia pojęcia: </w:t>
            </w:r>
            <w:r w:rsidRPr="00DB548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metabolizm, szlak</w:t>
            </w: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DB548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 xml:space="preserve">metaboliczny </w:t>
            </w: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i </w:t>
            </w:r>
            <w:r w:rsidRPr="00DB548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cykl</w:t>
            </w: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DB548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metaboliczny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charakteryzuje podstawowe kierunki przemian metabolicznych (anabolizm, katabolizm)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nośniki energii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w komórce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rodzaje fosforylacji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przedstawia budowę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podstawową funkcję ATP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przedstawia istotę reakcji utleniania i redukcji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podaje poziom energetyczny substratów i produktów reakcji endoergicznych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egzoergicznych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cechy ATP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przedstawia sumaryczny zapis procesu fosforylacji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nośniki elektronów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• wyjaśnia na przykładach pojęcia: </w:t>
            </w:r>
            <w:r w:rsidRPr="00DB548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szlak</w:t>
            </w: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DB548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 xml:space="preserve">metaboliczny </w:t>
            </w: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i </w:t>
            </w:r>
            <w:r w:rsidRPr="00DB548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cykl</w:t>
            </w: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DB548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metaboliczny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wskazuje postaci utlenione i zredukowane przenośników elektronów na schematach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charakteryzuje budowę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ATP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omawia przebieg fosforylacji substratowej,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fotosyntetycznej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oksydacyjnej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porównuje istotę procesów anabolicznych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katabolicznych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wymienia inne niż ATP nośniki energii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przedstawia znaczenie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NAD+, FAD, NADP+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w procesach utleniania</w:t>
            </w:r>
          </w:p>
          <w:p w:rsidR="00EA714D" w:rsidRPr="00DB5481" w:rsidRDefault="00EA714D" w:rsidP="007757D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redukcji</w:t>
            </w:r>
          </w:p>
        </w:tc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porównuje rodzaje fosforylacji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analizuje przebieg reakcji redoks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z udziałem NADP+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opisuje mechanizmy fosforylacji ADP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(substratowej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chemiosmozy)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charakteryzuje typowe reakcje utleniania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redukcji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wykazuje związek budowy ATP z jego rolą biologiczną</w:t>
            </w:r>
          </w:p>
        </w:tc>
        <w:tc>
          <w:tcPr>
            <w:tcW w:w="2233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• wykazuje, że procesy anaboliczne 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kataboliczne są ze sobą powiązane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wyjaśnia, w jaki sposób ATP sprzęga metabolizm</w:t>
            </w:r>
          </w:p>
        </w:tc>
      </w:tr>
      <w:tr w:rsidR="00EA714D" w:rsidTr="00EA714D"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• wyjaśnia pojęcia: </w:t>
            </w:r>
            <w:r w:rsidRPr="00DB5481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enzym, katalizator, energia aktywacji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przedstawia budowę enzymów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rolę enzymów</w:t>
            </w:r>
          </w:p>
          <w:p w:rsidR="00EA714D" w:rsidRPr="00B8351D" w:rsidRDefault="00EA714D" w:rsidP="007757D7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komórce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mechanizm działania enzymów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zapisuje równanie reakcji enzymatycznej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przedstawia, na czym polega swoistość substratowa enzymu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właściwości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</w:t>
            </w:r>
          </w:p>
        </w:tc>
        <w:tc>
          <w:tcPr>
            <w:tcW w:w="2410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omawia budowę enzymów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wyjaśnia mechanizm tworzenia kompleksu enzym–substrat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podstawowe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właściwości enzymów</w:t>
            </w:r>
          </w:p>
        </w:tc>
        <w:tc>
          <w:tcPr>
            <w:tcW w:w="2268" w:type="dxa"/>
          </w:tcPr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porównuje modele powstawania kompleksu enzym–substrat</w:t>
            </w:r>
          </w:p>
          <w:p w:rsidR="00EA714D" w:rsidRPr="00DB5481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• omawia zasady nazewnictwa</w:t>
            </w:r>
          </w:p>
          <w:p w:rsidR="00EA714D" w:rsidRPr="00DB5481" w:rsidRDefault="00EA714D" w:rsidP="007757D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B5481">
              <w:rPr>
                <w:rFonts w:ascii="Calibri" w:hAnsi="Calibri" w:cs="Calibri"/>
                <w:sz w:val="20"/>
                <w:szCs w:val="20"/>
                <w:lang w:val="pl-PL"/>
              </w:rPr>
              <w:t>i klasyfikacji enzymów</w:t>
            </w:r>
          </w:p>
        </w:tc>
        <w:tc>
          <w:tcPr>
            <w:tcW w:w="2233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katalizy enzymatycznej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 nietypowym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przykładzie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wyjaśnia, czym jest swoistość substratowa enzymu i z czego ona w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ynika</w:t>
            </w:r>
          </w:p>
        </w:tc>
      </w:tr>
      <w:tr w:rsidR="00EA714D" w:rsidTr="00EA714D">
        <w:tc>
          <w:tcPr>
            <w:tcW w:w="2268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podstawowe czynniki wpływające na szybkość reakcji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enzymatycznych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stała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Michaelisa, inhibitor,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aktywator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przed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stawia sposoby regulacji aktywności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rodzaje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inhibitorów i ich rolę</w:t>
            </w:r>
          </w:p>
        </w:tc>
        <w:tc>
          <w:tcPr>
            <w:tcW w:w="2410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wskazuje sposoby regulacji aktywności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pojęcie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sprzężenie zwrotne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ujemne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wskazuje,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 czym ono polega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powinowactwo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 do substra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 podstawie wartości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KM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przebieg doświadczenia dotyczącego wpływu pH na aktywność enzymu trawiennego,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np. pepsyny</w:t>
            </w:r>
          </w:p>
        </w:tc>
        <w:tc>
          <w:tcPr>
            <w:tcW w:w="2410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w jaki sposób na szybkość reakcji enzymatycznych wpływają: stężenie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substratu, temperatura,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pH, stężenie soli, stężenie enzymu,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aktywatory i inhibitory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inhibicji kompetycyjnej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niekompetycyjnej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sposoby regulacji przebiegu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szlaków metabolicznych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mechanizm sprzężenia zwrotnego ujemnego jako sposobu regulacji przebiegu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szlaków metabolicznych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interpretuje wyniki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z doświadczenia wpływu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 (lub innego czynnika) na działanie enzymów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trawiennych</w:t>
            </w:r>
          </w:p>
        </w:tc>
        <w:tc>
          <w:tcPr>
            <w:tcW w:w="2268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planuje doświadczenie mające na celu wykazanie wpływu temperatury na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aktywność katalazy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bulwach ziemniaka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dzia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łania inhibitorów hamujących enzymy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nieodwracalnie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odwracalnie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proponuje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doświadczenia dotyczące wpływu różnych czynników na aktywność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</w:t>
            </w:r>
          </w:p>
        </w:tc>
        <w:tc>
          <w:tcPr>
            <w:tcW w:w="2233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i argumentuje,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jaki sposób wiedza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 działaniu enzymów ma wpływ na rozwój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medycyny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określa, w 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aki sposób można sprawdzić, czy dana substancja jest inhibitorem odwracalnym, czy inhibitorem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nieodwracalnym enzymu</w:t>
            </w:r>
          </w:p>
        </w:tc>
      </w:tr>
      <w:tr w:rsidR="00EA714D" w:rsidTr="00EA714D">
        <w:tc>
          <w:tcPr>
            <w:tcW w:w="2268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ogólny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fotosyntezy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produkty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substraty fotosyntezy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etapy fotosyntezy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określa ich dokładną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lokalizację w komórce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główne etapy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fotosyntezy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etapy cyklu Calvina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znaczenie fotosyntezy dla organizmów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żyjących na Ziemi</w:t>
            </w:r>
          </w:p>
        </w:tc>
        <w:tc>
          <w:tcPr>
            <w:tcW w:w="2410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wskazuje podstawowe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różnice mię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fotosyntezą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oksygeniczną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fotosyntezą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anoksygeniczną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budowy chloroplastu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 przebiegiem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fotosyntezy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analizuje na podstawie schematu przebieg fazy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zależnej 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 światła oraz fazy niezależnej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 światła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przedstawia rolę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fotosystemów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fotosyntezie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rolę chlorofilu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dodatkowych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barwników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fotosyntetycznych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przebiegu fotosyntezy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substraty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produkty faz fotosyntezy: zależnej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i niezależnej od światła</w:t>
            </w:r>
          </w:p>
          <w:p w:rsidR="00EA714D" w:rsidRPr="00B8351D" w:rsidRDefault="00EA714D" w:rsidP="007757D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14D" w:rsidRPr="00B8351D" w:rsidRDefault="00EA714D" w:rsidP="007757D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14D" w:rsidRPr="00B8351D" w:rsidRDefault="00EA714D" w:rsidP="007757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powstawania ATP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procesie chemiosmozy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chloroplaście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na podstawie schematu fotofosforylację cykliczną i fotofosforylację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niecykliczną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cząsteczki chlorofilu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omawia budowę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funkcje fotosystemów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i II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poszczególnych etapów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cyklu Calvina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omawia budowę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działanie fotosystemów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związek między fazą zależną od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światła a fazą niezależną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od światła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opisuje przebieg doświadczenia obrazującego syntezę skrobi w liściach wybranej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rośliny</w:t>
            </w:r>
          </w:p>
        </w:tc>
        <w:tc>
          <w:tcPr>
            <w:tcW w:w="2268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barwniki roślinne i wskazuje ich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znaczenie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fotosyntezie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przebieg doświadczenia dotyczącego wpływu barwy światła na efektywność fotosyntezy i formułuje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wnioski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warunki,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przebieg oraz efekty fosforylacji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Fotosyntetycznej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cyklicznej i fosforylacji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Fotosyntetycznej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niecyklicznej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wyciąga wnioski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 przedstawionego doświadczenia dotyczącego syntezy skrobi w liściach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pelargonii</w:t>
            </w:r>
          </w:p>
        </w:tc>
        <w:tc>
          <w:tcPr>
            <w:tcW w:w="2233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argumenty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potwierdzające rolę obu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fotosystemów</w:t>
            </w:r>
          </w:p>
          <w:p w:rsidR="00EA714D" w:rsidRPr="00B8351D" w:rsidRDefault="00EA714D" w:rsidP="007757D7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fotosyntezie</w:t>
            </w:r>
          </w:p>
        </w:tc>
      </w:tr>
      <w:tr w:rsidR="00EA714D" w:rsidTr="00EA714D">
        <w:tc>
          <w:tcPr>
            <w:tcW w:w="2268" w:type="dxa"/>
          </w:tcPr>
          <w:p w:rsidR="00EA714D" w:rsidRPr="00A24282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pojęcie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chemosynteza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przykłady organizmów, u których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zachodzi chemosynteza</w:t>
            </w:r>
          </w:p>
        </w:tc>
        <w:tc>
          <w:tcPr>
            <w:tcW w:w="2410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etapy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chemosyntezy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na czym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polega chemosynteza</w:t>
            </w:r>
          </w:p>
        </w:tc>
        <w:tc>
          <w:tcPr>
            <w:tcW w:w="2410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pierwszego i drugiego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etapu chemosyntezy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chemosyntezy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produkcji mater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organicznej</w:t>
            </w:r>
          </w:p>
        </w:tc>
        <w:tc>
          <w:tcPr>
            <w:tcW w:w="2268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wskazuje różnice między przebiegiem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fotosyntezy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 przebiegiem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chemosyntezy</w:t>
            </w:r>
          </w:p>
        </w:tc>
        <w:tc>
          <w:tcPr>
            <w:tcW w:w="2233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chemosyntezy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ekosystemach kominów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hydrotermalnych</w:t>
            </w:r>
          </w:p>
        </w:tc>
      </w:tr>
      <w:tr w:rsidR="00EA714D" w:rsidTr="00EA714D">
        <w:tc>
          <w:tcPr>
            <w:tcW w:w="2268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pojęcie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oddychanie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komórkowe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zapisuje reakcję oddychania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znaczenie oddychania komórkowego dla funkcjonowania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organizmu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etapy oddychania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tlenowego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lokalizuje etapy oddychania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tlenowego w mitochondrium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czynniki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wpływające na intensy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wność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oddychania tlenowego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organizmy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oddychające tlenowo</w:t>
            </w:r>
          </w:p>
        </w:tc>
        <w:tc>
          <w:tcPr>
            <w:tcW w:w="2410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budowy mitochondrium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 przebiegiem procesu oddychania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analizuje na podstawie schematu przebieg glikolizy, reakcji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pomostowej, cyklu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Krebsa i łańcucha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oddechowego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wyróżnia substraty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produkty tych procesów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uzasadnia, że oddychanie komórkowe ma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charakter kataboliczny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czynniki wpływające na intensywność tlenowego oddychania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</w:tc>
        <w:tc>
          <w:tcPr>
            <w:tcW w:w="2410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poszczególnych etapów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oddychania tlenowego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przedstawia bilans energetyczny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oddychania tlenowego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przedstawia, na czym polega fosforylacja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substratowa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hipotezę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chemiosmozy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przeprowadza doświadczenie dotyczące wydzielania dwutlenku węgla przez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kiełkujące nasiona</w:t>
            </w:r>
          </w:p>
        </w:tc>
        <w:tc>
          <w:tcPr>
            <w:tcW w:w="2268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powstawania ATP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procesie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chemiosmozy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mitochondriach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(fosforylacja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oksydacyjna)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zysk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energetyczny brutto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netto etapów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oddychania tlenowego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różnice między fosforylacją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substratową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 fosforylacją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oksydacyjną</w:t>
            </w:r>
          </w:p>
        </w:tc>
        <w:tc>
          <w:tcPr>
            <w:tcW w:w="2233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na podstawie przeprowadzonego doświadczenia, że tlen jest niezbędny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do kiełkowania nasion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dlaczego łańcuch oddechowy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zachodzi wyłącznie</w:t>
            </w:r>
          </w:p>
          <w:p w:rsidR="00EA714D" w:rsidRPr="00B8351D" w:rsidRDefault="00EA714D" w:rsidP="007757D7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warunkach tlenowych</w:t>
            </w:r>
          </w:p>
        </w:tc>
      </w:tr>
      <w:tr w:rsidR="00EA714D" w:rsidTr="00EA714D">
        <w:tc>
          <w:tcPr>
            <w:tcW w:w="2268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oddychanie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beztlenowe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fermentacja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organizmy przeprowadzające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oddychanie beztlenowe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fermentację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lokalizację fermentacji w komórce i ciele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człowieka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zastosowanie fermentacji w przemyśle spożywczym i w życiu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codziennym</w:t>
            </w:r>
          </w:p>
        </w:tc>
        <w:tc>
          <w:tcPr>
            <w:tcW w:w="2410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różnicę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beztlenowym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fermentacją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wykorzystanie fermentacji w życiu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człowieka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podaje nazwy etapów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fermentacji</w:t>
            </w:r>
          </w:p>
        </w:tc>
        <w:tc>
          <w:tcPr>
            <w:tcW w:w="2410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poszczególnych etapów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fermentacji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zysk energetyczny procesów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beztlenowych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określa warunki,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których zachodzi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fermentacja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analizuje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fermentacji alkoholowej</w:t>
            </w:r>
          </w:p>
          <w:p w:rsidR="00EA714D" w:rsidRPr="00B8351D" w:rsidRDefault="00EA714D" w:rsidP="007757D7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mlekowej</w:t>
            </w:r>
          </w:p>
        </w:tc>
        <w:tc>
          <w:tcPr>
            <w:tcW w:w="2268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drogi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przemian pirogronianu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fermentacji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alkoholowej, mleczanowej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w oddychaniu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tlenowym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oddychanie tlenowe, oddychanie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beztlenowe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fermentację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planuje doświa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dczenie mające na celu wykazanie wydzielania dwutlenku węgla podczas fermentacji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alkoholowej</w:t>
            </w:r>
          </w:p>
        </w:tc>
        <w:tc>
          <w:tcPr>
            <w:tcW w:w="2233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dlaczego utlenianie substratu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energetycznego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warunkach tlenowych dostarcza więcej energii niż w warunkach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beztlenowych</w:t>
            </w:r>
          </w:p>
        </w:tc>
      </w:tr>
      <w:tr w:rsidR="00EA714D" w:rsidTr="00EA714D">
        <w:tc>
          <w:tcPr>
            <w:tcW w:w="2268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zbędne produkty katabolicznych przemian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węglowodanów, tłuszczów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białek oraz drogi ich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usuwania z organizmu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pojęcia:</w:t>
            </w:r>
          </w:p>
          <w:p w:rsidR="00EA714D" w:rsidRPr="002B3896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glukoneogeneza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glikogenoliza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deaminacja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różnice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aminokwasami endogennymi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egzogennymi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określa lokalizację cyklu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mocznikowego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glukoneogenezy</w:t>
            </w:r>
          </w:p>
          <w:p w:rsidR="00EA714D" w:rsidRPr="00B8351D" w:rsidRDefault="00EA714D" w:rsidP="007757D7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organizmie człowieka</w:t>
            </w:r>
          </w:p>
        </w:tc>
        <w:tc>
          <w:tcPr>
            <w:tcW w:w="2410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na czym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polega cykl mocznikowy,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β-oksydacja,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glukoneogeneza,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glikogenoliza oraz</w:t>
            </w:r>
          </w:p>
          <w:p w:rsidR="00EA714D" w:rsidRPr="00B8351D" w:rsidRDefault="00EA714D" w:rsidP="007757D7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deaminacja</w:t>
            </w:r>
          </w:p>
        </w:tc>
        <w:tc>
          <w:tcPr>
            <w:tcW w:w="2410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na podstawie schematów przebieg utleniania kwasów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tłuszczowych, syn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tezę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kwasów tłuszczowych,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glukoneogenezy,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glikogenolizy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przemian białek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cykl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mocznikowy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na czym polega metabolizm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tłuszczów u zwierząt</w:t>
            </w:r>
          </w:p>
        </w:tc>
        <w:tc>
          <w:tcPr>
            <w:tcW w:w="2268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rozkładu białek,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cukrów i tłuszczów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określa znaczenie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acetylokoenzymu A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przebiegu różnych szlaków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metabolicznych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dlaczego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amoniak powstający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tkankach nie jest transportowany do wątroby w stanie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wolnym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związek między katabolizmem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aminokwasów i białek</w:t>
            </w:r>
          </w:p>
          <w:p w:rsidR="00EA714D" w:rsidRPr="00B8351D" w:rsidRDefault="00EA714D" w:rsidP="007757D7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cyklem Krebsa</w:t>
            </w:r>
          </w:p>
        </w:tc>
        <w:tc>
          <w:tcPr>
            <w:tcW w:w="2233" w:type="dxa"/>
          </w:tcPr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wykazuje związe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 procesów (utleniania kwasów tłuszczowych, syntezy kwasów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tłuszczowych,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glukoneogenezy,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glikogenolizy)</w:t>
            </w:r>
          </w:p>
          <w:p w:rsidR="00EA714D" w:rsidRPr="00B8351D" w:rsidRDefault="00EA714D" w:rsidP="007757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 pozyskiwaniem energii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przez komórkę</w:t>
            </w:r>
          </w:p>
        </w:tc>
      </w:tr>
    </w:tbl>
    <w:p w:rsidR="00987E6E" w:rsidRDefault="00987E6E"/>
    <w:sectPr w:rsidR="00987E6E" w:rsidSect="00987E6E">
      <w:pgSz w:w="16834" w:h="11909" w:orient="landscape" w:code="9"/>
      <w:pgMar w:top="1417" w:right="1417" w:bottom="1417" w:left="1417" w:header="851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6E"/>
    <w:rsid w:val="001B3CD5"/>
    <w:rsid w:val="00684835"/>
    <w:rsid w:val="007A0F0C"/>
    <w:rsid w:val="00987E6E"/>
    <w:rsid w:val="00C83B30"/>
    <w:rsid w:val="00DB5481"/>
    <w:rsid w:val="00EA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3A7B6-4A3E-46EF-A861-DD5EC1E8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87E6E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87E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semiHidden/>
    <w:rsid w:val="00987E6E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987E6E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987E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987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987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E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1">
    <w:name w:val="Nagłówek1"/>
    <w:basedOn w:val="Standard"/>
    <w:next w:val="Textbody"/>
    <w:rsid w:val="00987E6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87E6E"/>
    <w:pPr>
      <w:spacing w:after="120"/>
    </w:pPr>
  </w:style>
  <w:style w:type="paragraph" w:styleId="Lista">
    <w:name w:val="List"/>
    <w:basedOn w:val="Textbody"/>
    <w:rsid w:val="00987E6E"/>
  </w:style>
  <w:style w:type="paragraph" w:customStyle="1" w:styleId="Legenda1">
    <w:name w:val="Legenda1"/>
    <w:basedOn w:val="Standard"/>
    <w:rsid w:val="00987E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87E6E"/>
    <w:pPr>
      <w:suppressLineNumbers/>
    </w:pPr>
  </w:style>
  <w:style w:type="paragraph" w:customStyle="1" w:styleId="TableContents">
    <w:name w:val="Table Contents"/>
    <w:basedOn w:val="Standard"/>
    <w:rsid w:val="00987E6E"/>
    <w:pPr>
      <w:suppressLineNumbers/>
    </w:pPr>
  </w:style>
  <w:style w:type="paragraph" w:customStyle="1" w:styleId="TableHeading">
    <w:name w:val="Table Heading"/>
    <w:basedOn w:val="TableContents"/>
    <w:rsid w:val="00987E6E"/>
    <w:pPr>
      <w:jc w:val="center"/>
    </w:pPr>
    <w:rPr>
      <w:b/>
      <w:bCs/>
    </w:rPr>
  </w:style>
  <w:style w:type="paragraph" w:customStyle="1" w:styleId="Stopka1">
    <w:name w:val="Stopka1"/>
    <w:basedOn w:val="Standard"/>
    <w:rsid w:val="00987E6E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987E6E"/>
  </w:style>
  <w:style w:type="character" w:customStyle="1" w:styleId="BulletSymbols">
    <w:name w:val="Bullet Symbols"/>
    <w:rsid w:val="00987E6E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987E6E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987E6E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E6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2"/>
      <w:szCs w:val="22"/>
      <w:lang w:val="de-DE" w:eastAsia="ja-JP" w:bidi="fa-IR"/>
    </w:rPr>
  </w:style>
  <w:style w:type="character" w:customStyle="1" w:styleId="TekstkomentarzaZnak1">
    <w:name w:val="Tekst komentarza Znak1"/>
    <w:basedOn w:val="Domylnaczcionkaakapitu"/>
    <w:uiPriority w:val="99"/>
    <w:semiHidden/>
    <w:rsid w:val="00987E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link w:val="Tematkomentarza"/>
    <w:uiPriority w:val="99"/>
    <w:semiHidden/>
    <w:rsid w:val="00987E6E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E6E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987E6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link w:val="Tekstdymka"/>
    <w:uiPriority w:val="99"/>
    <w:semiHidden/>
    <w:rsid w:val="00987E6E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E6E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TekstdymkaZnak1">
    <w:name w:val="Tekst dymka Znak1"/>
    <w:basedOn w:val="Domylnaczcionkaakapitu"/>
    <w:uiPriority w:val="99"/>
    <w:semiHidden/>
    <w:rsid w:val="00987E6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PlandokumentuZnak">
    <w:name w:val="Plan dokumentu Znak"/>
    <w:link w:val="Plandokumentu"/>
    <w:uiPriority w:val="99"/>
    <w:semiHidden/>
    <w:rsid w:val="00987E6E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987E6E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987E6E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987E6E"/>
    <w:rPr>
      <w:sz w:val="16"/>
      <w:szCs w:val="16"/>
    </w:rPr>
  </w:style>
  <w:style w:type="paragraph" w:styleId="Poprawka">
    <w:name w:val="Revision"/>
    <w:hidden/>
    <w:uiPriority w:val="99"/>
    <w:semiHidden/>
    <w:rsid w:val="0098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987E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87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4096</Words>
  <Characters>24580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jmielniczek@lo7.wroc.pl</dc:creator>
  <cp:keywords/>
  <dc:description/>
  <cp:lastModifiedBy>Użytkownik systemu Windows</cp:lastModifiedBy>
  <cp:revision>5</cp:revision>
  <dcterms:created xsi:type="dcterms:W3CDTF">2021-09-12T11:18:00Z</dcterms:created>
  <dcterms:modified xsi:type="dcterms:W3CDTF">2022-09-06T21:44:00Z</dcterms:modified>
</cp:coreProperties>
</file>