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7247" w14:textId="1058514D" w:rsidR="002969CE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p w14:paraId="2733A79A" w14:textId="03B1945E" w:rsidR="00AB56E7" w:rsidRDefault="00AB56E7" w:rsidP="00DD4715">
      <w:pPr>
        <w:rPr>
          <w:rFonts w:asciiTheme="minorHAnsi" w:hAnsiTheme="minorHAnsi" w:cstheme="minorHAnsi"/>
          <w:sz w:val="18"/>
          <w:szCs w:val="18"/>
        </w:rPr>
      </w:pPr>
    </w:p>
    <w:p w14:paraId="4E959052" w14:textId="5ACE8024" w:rsidR="00AB56E7" w:rsidRDefault="00AB56E7" w:rsidP="00DD4715">
      <w:pPr>
        <w:rPr>
          <w:rFonts w:asciiTheme="minorHAnsi" w:hAnsiTheme="minorHAnsi" w:cstheme="minorHAnsi"/>
          <w:sz w:val="18"/>
          <w:szCs w:val="18"/>
        </w:rPr>
      </w:pPr>
    </w:p>
    <w:p w14:paraId="279BECB5" w14:textId="02BB5C9A" w:rsidR="00AB56E7" w:rsidRDefault="00AB56E7" w:rsidP="00DD471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C738B7C" wp14:editId="52447F46">
            <wp:extent cx="73152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951" w14:textId="77777777" w:rsidR="00C02B9A" w:rsidRPr="00C02B9A" w:rsidRDefault="00C02B9A" w:rsidP="00C02B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2B9A">
        <w:rPr>
          <w:rFonts w:asciiTheme="minorHAnsi" w:hAnsiTheme="minorHAnsi" w:cstheme="minorHAnsi"/>
          <w:b/>
          <w:sz w:val="18"/>
          <w:szCs w:val="18"/>
        </w:rPr>
        <w:t xml:space="preserve">WYMAGANIA EDUKACYJNE Z </w:t>
      </w:r>
      <w:r w:rsidRPr="00C02B9A">
        <w:rPr>
          <w:rFonts w:asciiTheme="minorHAnsi" w:hAnsiTheme="minorHAnsi" w:cstheme="minorHAnsi"/>
          <w:b/>
          <w:sz w:val="18"/>
          <w:szCs w:val="18"/>
          <w:u w:val="single"/>
        </w:rPr>
        <w:t>GEOGRAFII</w:t>
      </w:r>
      <w:r w:rsidRPr="00C02B9A">
        <w:rPr>
          <w:rFonts w:asciiTheme="minorHAnsi" w:hAnsiTheme="minorHAnsi" w:cstheme="minorHAnsi"/>
          <w:b/>
          <w:sz w:val="18"/>
          <w:szCs w:val="18"/>
        </w:rPr>
        <w:t xml:space="preserve"> NIEZBĘDNE DO UZYSKANIA PRZEZ UCZNIA</w:t>
      </w:r>
    </w:p>
    <w:p w14:paraId="69BF94FF" w14:textId="77777777" w:rsidR="00C02B9A" w:rsidRPr="00C02B9A" w:rsidRDefault="00C02B9A" w:rsidP="00C02B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2B9A">
        <w:rPr>
          <w:rFonts w:asciiTheme="minorHAnsi" w:hAnsiTheme="minorHAnsi" w:cstheme="minorHAnsi"/>
          <w:b/>
          <w:sz w:val="18"/>
          <w:szCs w:val="18"/>
        </w:rPr>
        <w:t xml:space="preserve">POSZCZEGÓLNYCH ŚRÓDROCZNYCH I ROCZNYCH OCEN KLASYFIKACYJNYCH WYNIKAJĄCYCH Z REALIZOWANEGO PROGRAMU NAUCZANIA </w:t>
      </w:r>
      <w:r w:rsidRPr="00C02B9A">
        <w:rPr>
          <w:rFonts w:asciiTheme="minorHAnsi" w:hAnsiTheme="minorHAnsi" w:cstheme="minorHAnsi"/>
          <w:b/>
          <w:sz w:val="18"/>
          <w:szCs w:val="18"/>
          <w:u w:val="single"/>
        </w:rPr>
        <w:t>Barbara Dziedzic, Barbara Korbel, Ewa Maria Tuz Program nauczania geografii w zakresie rozszerzonym dla liceum ogólnokształcącego i technikum – Oblicza geografii, wydawnictwo Nowa Era</w:t>
      </w:r>
      <w:r w:rsidRPr="00C02B9A">
        <w:rPr>
          <w:rFonts w:asciiTheme="minorHAnsi" w:hAnsiTheme="minorHAnsi" w:cstheme="minorHAnsi"/>
          <w:b/>
          <w:sz w:val="18"/>
          <w:szCs w:val="18"/>
        </w:rPr>
        <w:t>. LICEUM 4-LETNIE</w:t>
      </w:r>
    </w:p>
    <w:p w14:paraId="75C3DC1E" w14:textId="77777777" w:rsidR="00C02B9A" w:rsidRPr="00C02B9A" w:rsidRDefault="00C02B9A" w:rsidP="00C02B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2B9A">
        <w:rPr>
          <w:rFonts w:asciiTheme="minorHAnsi" w:hAnsiTheme="minorHAnsi" w:cstheme="minorHAnsi"/>
          <w:b/>
          <w:sz w:val="18"/>
          <w:szCs w:val="18"/>
        </w:rPr>
        <w:t>(autor/tytuł/wydawnictwo)</w:t>
      </w:r>
    </w:p>
    <w:p w14:paraId="75E050CC" w14:textId="77777777" w:rsidR="00C02B9A" w:rsidRPr="00C02B9A" w:rsidRDefault="00C02B9A" w:rsidP="00C02B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88A383" w14:textId="77777777" w:rsidR="00C02B9A" w:rsidRPr="00C02B9A" w:rsidRDefault="00C02B9A" w:rsidP="00C02B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2B9A">
        <w:rPr>
          <w:rFonts w:asciiTheme="minorHAnsi" w:hAnsiTheme="minorHAnsi" w:cstheme="minorHAnsi"/>
          <w:b/>
          <w:sz w:val="18"/>
          <w:szCs w:val="18"/>
        </w:rPr>
        <w:tab/>
        <w:t>ZAKRES ROZSZERZONYY</w:t>
      </w:r>
      <w:r w:rsidRPr="00C02B9A">
        <w:rPr>
          <w:rFonts w:asciiTheme="minorHAnsi" w:hAnsiTheme="minorHAnsi" w:cstheme="minorHAnsi"/>
          <w:b/>
          <w:sz w:val="18"/>
          <w:szCs w:val="18"/>
        </w:rPr>
        <w:tab/>
      </w:r>
    </w:p>
    <w:p w14:paraId="38729E20" w14:textId="77777777" w:rsidR="00AB56E7" w:rsidRPr="00372BC9" w:rsidRDefault="00AB56E7" w:rsidP="00C02B9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4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"/>
        <w:gridCol w:w="3120"/>
        <w:gridCol w:w="867"/>
        <w:gridCol w:w="2535"/>
        <w:gridCol w:w="529"/>
        <w:gridCol w:w="2731"/>
        <w:gridCol w:w="334"/>
        <w:gridCol w:w="2784"/>
        <w:gridCol w:w="97"/>
        <w:gridCol w:w="183"/>
        <w:gridCol w:w="2935"/>
        <w:gridCol w:w="46"/>
      </w:tblGrid>
      <w:tr w:rsidR="00AB56E7" w:rsidRPr="00372BC9" w14:paraId="1BAA6DB5" w14:textId="77777777" w:rsidTr="00C02B9A">
        <w:trPr>
          <w:gridAfter w:val="1"/>
          <w:wAfter w:w="46" w:type="dxa"/>
          <w:trHeight w:val="567"/>
        </w:trPr>
        <w:tc>
          <w:tcPr>
            <w:tcW w:w="16202" w:type="dxa"/>
            <w:gridSpan w:val="11"/>
            <w:shd w:val="clear" w:color="auto" w:fill="auto"/>
            <w:vAlign w:val="center"/>
          </w:tcPr>
          <w:p w14:paraId="7928574F" w14:textId="0A448BFF" w:rsidR="00AB56E7" w:rsidRPr="00372BC9" w:rsidRDefault="00AB56E7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Szczegółowe </w:t>
            </w:r>
            <w:r w:rsidR="00C02B9A">
              <w:rPr>
                <w:rFonts w:asciiTheme="minorHAnsi" w:hAnsiTheme="minorHAnsi" w:cstheme="minorHAnsi"/>
                <w:b/>
                <w:sz w:val="18"/>
                <w:szCs w:val="18"/>
              </w:rPr>
              <w:t>wymagania edukacyjne dla klasy 2G</w:t>
            </w:r>
          </w:p>
        </w:tc>
      </w:tr>
      <w:tr w:rsidR="00AB56E7" w:rsidRPr="00372BC9" w14:paraId="66B61632" w14:textId="77777777" w:rsidTr="00C02B9A">
        <w:trPr>
          <w:gridAfter w:val="1"/>
          <w:wAfter w:w="46" w:type="dxa"/>
          <w:trHeight w:val="567"/>
        </w:trPr>
        <w:tc>
          <w:tcPr>
            <w:tcW w:w="16202" w:type="dxa"/>
            <w:gridSpan w:val="11"/>
            <w:shd w:val="clear" w:color="auto" w:fill="auto"/>
            <w:vAlign w:val="center"/>
          </w:tcPr>
          <w:p w14:paraId="24DCE39E" w14:textId="77777777" w:rsidR="00744993" w:rsidRPr="00744993" w:rsidRDefault="00744993" w:rsidP="0074499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4499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Uczeń spełnia wszystkie wymagania edukacyjne dla poziomu podstawowego, a ponadto wymagania wyszczególnione poniżej.</w:t>
            </w:r>
          </w:p>
          <w:p w14:paraId="750390F4" w14:textId="77777777" w:rsidR="00744993" w:rsidRPr="00744993" w:rsidRDefault="00744993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265D5C99" w14:textId="7B542950" w:rsidR="00AB56E7" w:rsidRPr="00372BC9" w:rsidRDefault="00AB56E7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6E7">
              <w:rPr>
                <w:rFonts w:asciiTheme="minorHAnsi" w:hAnsiTheme="minorHAnsi" w:cstheme="minorHAnsi"/>
                <w:b/>
                <w:sz w:val="18"/>
                <w:szCs w:val="18"/>
              </w:rPr>
              <w:t>Ocenę niedostateczną otrzymuje uczeń, który nie spełnia wymagań edukacyjnych niezbędnych do uzyskania oceny dopuszczającej</w:t>
            </w:r>
          </w:p>
        </w:tc>
      </w:tr>
      <w:tr w:rsidR="00372BC9" w:rsidRPr="00372BC9" w14:paraId="5E2C7688" w14:textId="77777777" w:rsidTr="00C02B9A">
        <w:trPr>
          <w:gridAfter w:val="1"/>
          <w:wAfter w:w="46" w:type="dxa"/>
          <w:trHeight w:val="567"/>
        </w:trPr>
        <w:tc>
          <w:tcPr>
            <w:tcW w:w="16202" w:type="dxa"/>
            <w:gridSpan w:val="11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C02B9A">
        <w:trPr>
          <w:gridAfter w:val="1"/>
          <w:wAfter w:w="46" w:type="dxa"/>
          <w:trHeight w:val="567"/>
        </w:trPr>
        <w:tc>
          <w:tcPr>
            <w:tcW w:w="3207" w:type="dxa"/>
            <w:gridSpan w:val="2"/>
            <w:shd w:val="clear" w:color="auto" w:fill="auto"/>
            <w:vAlign w:val="center"/>
          </w:tcPr>
          <w:p w14:paraId="6ACC3724" w14:textId="0214AD98" w:rsidR="002969CE" w:rsidRPr="00372BC9" w:rsidRDefault="00B05D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dopuszczającej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76C43F5" w14:textId="19DDD7FE" w:rsidR="002969CE" w:rsidRPr="00372BC9" w:rsidRDefault="00B05D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dostatecznej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F77ECCA" w14:textId="0F7831F3" w:rsidR="002969CE" w:rsidRPr="00372BC9" w:rsidRDefault="00B05D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dobrej</w:t>
            </w:r>
          </w:p>
        </w:tc>
        <w:tc>
          <w:tcPr>
            <w:tcW w:w="3215" w:type="dxa"/>
            <w:gridSpan w:val="3"/>
            <w:shd w:val="clear" w:color="auto" w:fill="auto"/>
            <w:vAlign w:val="center"/>
          </w:tcPr>
          <w:p w14:paraId="46C3D29B" w14:textId="684C10BE" w:rsidR="002969CE" w:rsidRPr="00372BC9" w:rsidRDefault="00B05D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bardzo dobrej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1735A40" w14:textId="2B1B488C" w:rsidR="002969CE" w:rsidRPr="00372BC9" w:rsidRDefault="00B05D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celującej</w:t>
            </w:r>
          </w:p>
        </w:tc>
      </w:tr>
      <w:tr w:rsidR="00372BC9" w:rsidRPr="00372BC9" w14:paraId="5C458085" w14:textId="77777777" w:rsidTr="00C02B9A">
        <w:trPr>
          <w:gridAfter w:val="1"/>
          <w:wAfter w:w="46" w:type="dxa"/>
          <w:trHeight w:val="340"/>
        </w:trPr>
        <w:tc>
          <w:tcPr>
            <w:tcW w:w="3207" w:type="dxa"/>
            <w:gridSpan w:val="2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gridSpan w:val="3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4C184F" w:rsidRPr="004C184F" w14:paraId="6CF3364D" w14:textId="77777777" w:rsidTr="00C02B9A">
        <w:trPr>
          <w:gridBefore w:val="1"/>
          <w:wBefore w:w="87" w:type="dxa"/>
          <w:trHeight w:hRule="exact" w:val="397"/>
        </w:trPr>
        <w:tc>
          <w:tcPr>
            <w:tcW w:w="16161" w:type="dxa"/>
            <w:gridSpan w:val="11"/>
            <w:shd w:val="clear" w:color="auto" w:fill="auto"/>
            <w:vAlign w:val="center"/>
          </w:tcPr>
          <w:p w14:paraId="027566BE" w14:textId="77777777" w:rsidR="004C184F" w:rsidRPr="004C184F" w:rsidRDefault="004C184F" w:rsidP="004C184F">
            <w:pPr>
              <w:numPr>
                <w:ilvl w:val="0"/>
                <w:numId w:val="30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4C184F" w:rsidRPr="004C184F" w14:paraId="7DA6605C" w14:textId="77777777" w:rsidTr="00C02B9A">
        <w:trPr>
          <w:gridBefore w:val="1"/>
          <w:wBefore w:w="87" w:type="dxa"/>
          <w:trHeight w:val="7446"/>
        </w:trPr>
        <w:tc>
          <w:tcPr>
            <w:tcW w:w="3120" w:type="dxa"/>
            <w:shd w:val="clear" w:color="auto" w:fill="auto"/>
          </w:tcPr>
          <w:p w14:paraId="4977196B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916E892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7"/>
                <w:tab w:val="num" w:pos="644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Pr="004C1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Pr="004C1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enklawa</w:t>
            </w:r>
            <w:r w:rsidRPr="004C1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Pr="004C1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zależne</w:t>
            </w:r>
          </w:p>
          <w:p w14:paraId="7EE52CE9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7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38F8DADC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7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i najmniejsze państwa świata i wskazuje je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mapie</w:t>
            </w:r>
          </w:p>
          <w:p w14:paraId="3DF0F94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7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podaje aktualną liczbę państw świata</w:t>
            </w:r>
          </w:p>
          <w:p w14:paraId="6097B39E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7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dekolonizacja</w:t>
            </w:r>
          </w:p>
          <w:p w14:paraId="36D28F4A" w14:textId="77777777" w:rsidR="004C184F" w:rsidRPr="004C184F" w:rsidRDefault="004C184F" w:rsidP="004C184F">
            <w:pPr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dezintegracją państw </w:t>
            </w:r>
          </w:p>
          <w:p w14:paraId="46CFCA05" w14:textId="77777777" w:rsidR="004C184F" w:rsidRPr="004C184F" w:rsidRDefault="004C184F" w:rsidP="004C184F">
            <w:pPr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wymienia państwa powstałe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po 1989 roku i wskazuje je na mapie świata</w:t>
            </w:r>
          </w:p>
          <w:p w14:paraId="2C860E3D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7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organizacji międzynarodowych </w:t>
            </w:r>
          </w:p>
          <w:p w14:paraId="2DDD0DA2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 zbrojnych na świecie</w:t>
            </w:r>
          </w:p>
          <w:p w14:paraId="1460C0AB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5ECC182A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wskazuje różnice między terroryzmem a konfliktem zbrojnym</w:t>
            </w:r>
          </w:p>
          <w:p w14:paraId="56C7FE5D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wskaźniki rozwoju gospodarczego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społecznego państw</w:t>
            </w:r>
          </w:p>
          <w:p w14:paraId="5176205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BC341F5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C62F1E" w14:textId="77777777" w:rsidR="004C184F" w:rsidRPr="004C184F" w:rsidRDefault="004C184F" w:rsidP="004C184F">
            <w:pPr>
              <w:numPr>
                <w:ilvl w:val="0"/>
                <w:numId w:val="3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różnice między enklawą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eksklawą </w:t>
            </w:r>
          </w:p>
          <w:p w14:paraId="6A0A66F1" w14:textId="77777777" w:rsidR="004C184F" w:rsidRPr="004C184F" w:rsidRDefault="004C184F" w:rsidP="004C184F">
            <w:pPr>
              <w:numPr>
                <w:ilvl w:val="0"/>
                <w:numId w:val="3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oraz stolice wybranych państw </w:t>
            </w:r>
          </w:p>
          <w:p w14:paraId="2C1C0B9C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specjalny status Antarktydy</w:t>
            </w:r>
          </w:p>
          <w:p w14:paraId="4AF63444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świata obszary kolonialne światowych mocarstw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połowie XX w.</w:t>
            </w:r>
          </w:p>
          <w:p w14:paraId="623FF150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4A197762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płaszczyzny integracji państw lub obszarów</w:t>
            </w:r>
          </w:p>
          <w:p w14:paraId="4E05C4F7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główne cele działalności wybranych organizacji międzynarodowych</w:t>
            </w:r>
          </w:p>
          <w:p w14:paraId="4E6213D1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świata obszary ważniejszych konfliktów zbrojnych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miejsca zamachów terrorystycznych</w:t>
            </w:r>
          </w:p>
          <w:p w14:paraId="239F1BD5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cechy terroryzmu</w:t>
            </w:r>
          </w:p>
          <w:p w14:paraId="29FB8B3A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rozwój państw</w:t>
            </w:r>
          </w:p>
          <w:p w14:paraId="32190989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prawidłowości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zróżnicowaniu przestrzennym państw świata pod względem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Pr="004C184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058FA1F8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7245485C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najwyższych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najniższych wartościach HDI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oraz o najwyższych wartościach MPI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6F5E423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23DF028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podział terytorialny mórz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oceanów </w:t>
            </w:r>
          </w:p>
          <w:p w14:paraId="1D32CF0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terytoriów zależnych na świecie oraz wskazuje je na mapie</w:t>
            </w:r>
          </w:p>
          <w:p w14:paraId="413DF91F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przyczyny rozpadu systemu kolonialnego</w:t>
            </w:r>
          </w:p>
          <w:p w14:paraId="018AEB1D" w14:textId="77777777" w:rsidR="004C184F" w:rsidRPr="004C184F" w:rsidRDefault="004C184F" w:rsidP="004C184F">
            <w:pPr>
              <w:numPr>
                <w:ilvl w:val="0"/>
                <w:numId w:val="37"/>
              </w:numPr>
              <w:tabs>
                <w:tab w:val="left" w:pos="77"/>
                <w:tab w:val="left" w:pos="1562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dekolonizacji na ludność byłych kolonii oraz jej kulturę i migracje</w:t>
            </w:r>
          </w:p>
          <w:p w14:paraId="496A6AA3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procesów dezintegracyjnych w krajach Europy Środkowo-Wschodniej pod koniec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XX w.</w:t>
            </w:r>
          </w:p>
          <w:p w14:paraId="1289C46A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4A40C33D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przyczyny współczesnych konfliktów zbrojnych w wybranych regionach świata</w:t>
            </w:r>
          </w:p>
          <w:p w14:paraId="318EE5DC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wybrane konflikty zbrojne </w:t>
            </w:r>
          </w:p>
          <w:p w14:paraId="5214F593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przyczyny zwiększania się dysproporcji w rozwoju społeczno-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-gospodarczym państw</w:t>
            </w:r>
          </w:p>
          <w:p w14:paraId="091DDB47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strukturę PKB według trzech głównych sektorów gospodarki</w:t>
            </w:r>
          </w:p>
          <w:p w14:paraId="5971E239" w14:textId="77777777" w:rsidR="004C184F" w:rsidRPr="004C184F" w:rsidRDefault="004C184F" w:rsidP="004C184F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czym jest wartość dodana brutto (WDB)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1007DBA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E3F3F5" w14:textId="77777777" w:rsidR="004C184F" w:rsidRPr="004C184F" w:rsidRDefault="004C184F" w:rsidP="004C184F">
            <w:pPr>
              <w:numPr>
                <w:ilvl w:val="0"/>
                <w:numId w:val="36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>na współczesny podział polityczny świata</w:t>
            </w:r>
          </w:p>
          <w:p w14:paraId="6612B7FF" w14:textId="77777777" w:rsidR="004C184F" w:rsidRPr="004C184F" w:rsidRDefault="004C184F" w:rsidP="004C184F">
            <w:pPr>
              <w:numPr>
                <w:ilvl w:val="0"/>
                <w:numId w:val="36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  <w:t>o nieustalonym statusie</w:t>
            </w:r>
          </w:p>
          <w:p w14:paraId="7729AD9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dekolonizacji na dysproporcje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rozwoju państw powstałych po rozpadzie kolonii</w:t>
            </w:r>
          </w:p>
          <w:p w14:paraId="14F5EE2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dekolonizacji</w:t>
            </w:r>
          </w:p>
          <w:p w14:paraId="39BCFAC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 roku</w:t>
            </w:r>
          </w:p>
          <w:p w14:paraId="21EE2E4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wpływ przemian społeczno-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-ustrojowych po 1989 roku na podział polityczny świata</w:t>
            </w:r>
          </w:p>
          <w:p w14:paraId="49729FF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analizuje przyczyny i skutki integracji europejskiej</w:t>
            </w:r>
          </w:p>
          <w:p w14:paraId="4D70248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tendencje dezintegracyjne w Europie na przykładzie Katalonii</w:t>
            </w:r>
          </w:p>
          <w:p w14:paraId="6235CEF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skutki współczesnych konfliktów zbrojnych i terroryzmu </w:t>
            </w:r>
          </w:p>
          <w:p w14:paraId="4551D2F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porównuje strukturę PKB państw znajdujących się na różnych poziomach rozwoju gospodarczego</w:t>
            </w:r>
          </w:p>
          <w:p w14:paraId="6F17238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prawidłowości przestrzenne w zróżnicowaniu państw świata pod względem PKB, HDI i MPI</w:t>
            </w:r>
          </w:p>
          <w:p w14:paraId="65BAA4B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 społeczno-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-gospodarczego na wybranych przykładach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444D1269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BC82680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4C18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879ECF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  <w:t>i dekolonizacji na współczesny podział polityczny świata oraz występowanie konfliktów zbrojnych</w:t>
            </w:r>
          </w:p>
          <w:p w14:paraId="6884B23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Unii Europejskiej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w przemianach społeczno-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-gospodarczych państw członkowskich</w:t>
            </w:r>
          </w:p>
          <w:p w14:paraId="45B5FD2A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1BE008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wpływ konfliktów zbrojnych na społeczeństwo i gospodarkę państw</w:t>
            </w:r>
          </w:p>
          <w:p w14:paraId="21275E2A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społeczny odbiór przyczyn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skutków konfliktów na świecie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wybranych przykładach</w:t>
            </w:r>
          </w:p>
          <w:p w14:paraId="7E54355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działania, które są podejmowane przez organizacje międzynarodowe i rządy państw w celu ograniczenia terroryzmu</w:t>
            </w:r>
          </w:p>
          <w:p w14:paraId="7F903541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4C184F">
              <w:rPr>
                <w:rFonts w:asciiTheme="minorHAnsi" w:eastAsia="Calibri" w:hAnsiTheme="minorHAnsi" w:cstheme="minorHAnsi"/>
                <w:sz w:val="18"/>
                <w:szCs w:val="18"/>
              </w:rPr>
              <w:t>ekonomiczne, demograficzne i społeczne cechy państw o różnym poziomie rozwoju gospodarczego</w:t>
            </w:r>
          </w:p>
          <w:p w14:paraId="5A580436" w14:textId="77777777" w:rsidR="004C184F" w:rsidRPr="004C184F" w:rsidRDefault="004C184F" w:rsidP="004C184F">
            <w:pPr>
              <w:autoSpaceDE w:val="0"/>
              <w:autoSpaceDN w:val="0"/>
              <w:adjustRightInd w:val="0"/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84F" w:rsidRPr="004C184F" w14:paraId="06F87653" w14:textId="77777777" w:rsidTr="00C02B9A">
        <w:trPr>
          <w:gridBefore w:val="1"/>
          <w:wBefore w:w="87" w:type="dxa"/>
          <w:trHeight w:hRule="exact" w:val="454"/>
        </w:trPr>
        <w:tc>
          <w:tcPr>
            <w:tcW w:w="16161" w:type="dxa"/>
            <w:gridSpan w:val="11"/>
            <w:shd w:val="clear" w:color="auto" w:fill="auto"/>
            <w:vAlign w:val="center"/>
          </w:tcPr>
          <w:p w14:paraId="72CB93F8" w14:textId="77777777" w:rsidR="004C184F" w:rsidRPr="004C184F" w:rsidRDefault="004C184F" w:rsidP="004C184F">
            <w:pPr>
              <w:numPr>
                <w:ilvl w:val="0"/>
                <w:numId w:val="30"/>
              </w:numPr>
              <w:ind w:left="634" w:hanging="274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b/>
                <w:sz w:val="20"/>
                <w:szCs w:val="18"/>
              </w:rPr>
              <w:t>Ludność i osadnictwo</w:t>
            </w:r>
          </w:p>
        </w:tc>
      </w:tr>
      <w:tr w:rsidR="004C184F" w:rsidRPr="004C184F" w14:paraId="393581C7" w14:textId="77777777" w:rsidTr="00C02B9A">
        <w:trPr>
          <w:gridBefore w:val="1"/>
          <w:wBefore w:w="87" w:type="dxa"/>
        </w:trPr>
        <w:tc>
          <w:tcPr>
            <w:tcW w:w="3987" w:type="dxa"/>
            <w:gridSpan w:val="2"/>
            <w:shd w:val="clear" w:color="auto" w:fill="auto"/>
          </w:tcPr>
          <w:p w14:paraId="04E010EB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2F5B4C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aktualną liczbę ludności świata</w:t>
            </w:r>
          </w:p>
          <w:p w14:paraId="472512FB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 i wskazuje je na mapie</w:t>
            </w:r>
          </w:p>
          <w:p w14:paraId="7455F51B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Pr="004C1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zgonów</w:t>
            </w:r>
            <w:r w:rsidRPr="004C1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20A9096B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eksplozja demograficzna, regres demograficzny</w:t>
            </w:r>
          </w:p>
          <w:p w14:paraId="0FDB040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etapy rozwoju demograficznego ludności</w:t>
            </w:r>
          </w:p>
          <w:p w14:paraId="60370059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391534D1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7D9811A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przykłady państw, których społeczeństwa się starzeją</w:t>
            </w:r>
          </w:p>
          <w:p w14:paraId="4DE980A4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 na Ziemi</w:t>
            </w:r>
          </w:p>
          <w:p w14:paraId="11F8F91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7795F5F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Pr="004C184F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proofErr w:type="spellStart"/>
            <w:r w:rsidRPr="004C184F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4C184F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Pr="004C184F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4C1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264C7BD5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5F37565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68F76D9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dokonuje podziału migracji ze względu na zasięg</w:t>
            </w:r>
          </w:p>
          <w:p w14:paraId="77351A77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migracji na świecie</w:t>
            </w:r>
          </w:p>
          <w:p w14:paraId="4B453FCA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3AAD0C43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3439187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1"/>
          <w:p w14:paraId="1BBC450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0B1CDFB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mniejszość narodowa, mniejszość etniczna</w:t>
            </w:r>
          </w:p>
          <w:p w14:paraId="6037C9E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5748C9A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przykłady języków urzędowych i języków sztucznych</w:t>
            </w:r>
          </w:p>
          <w:p w14:paraId="1E6DE53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nazwy najbardziej rozpowszechnionych języków świata</w:t>
            </w:r>
          </w:p>
          <w:p w14:paraId="7900248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Pr="004C184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158576C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3C2A8B55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wybrane religie świata</w:t>
            </w:r>
          </w:p>
          <w:p w14:paraId="473009F4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kultura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krąg kulturowy</w:t>
            </w:r>
          </w:p>
          <w:p w14:paraId="18FAB9D3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14:paraId="65B7818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przestrzeń</w:t>
            </w:r>
          </w:p>
          <w:p w14:paraId="4BF0385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9AEFCF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92C280A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1E08CEF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F8B09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299ABEE3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funkcje miast </w:t>
            </w:r>
          </w:p>
          <w:p w14:paraId="3099C8E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16BC455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terminów: </w:t>
            </w:r>
            <w:proofErr w:type="spellStart"/>
            <w:r w:rsidRPr="004C184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megamiasto</w:t>
            </w:r>
            <w:proofErr w:type="spellEnd"/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4C184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  <w:proofErr w:type="spellEnd"/>
          </w:p>
          <w:p w14:paraId="4FBD002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20BAF6EA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nowe funkcje obszarów wiejskich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3F9F2B53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4DF175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różnice w zaludnieniu regionów</w:t>
            </w:r>
          </w:p>
          <w:p w14:paraId="4134FB55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oblicza współczynniki urodzeń, zgonów i przyrostu naturalnego</w:t>
            </w:r>
          </w:p>
          <w:p w14:paraId="289ABFF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przyczyny eksplozji demograficznej i regresu demograficznego</w:t>
            </w:r>
          </w:p>
          <w:p w14:paraId="53C29F79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6C6CC8C2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model przejścia demograficznego</w:t>
            </w:r>
          </w:p>
          <w:p w14:paraId="245EB895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porównuje piramidy wieku i płci sporządzone dla wybranych krajów świata </w:t>
            </w:r>
          </w:p>
          <w:p w14:paraId="60DBFA94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przyczyny starzenia się społeczeństw</w:t>
            </w:r>
          </w:p>
          <w:p w14:paraId="7228E06C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wybrane czynniki rozmieszczenia ludności na świecie</w:t>
            </w:r>
          </w:p>
          <w:p w14:paraId="25367537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najmniejszej koncentracji ludności na świecie</w:t>
            </w:r>
          </w:p>
          <w:p w14:paraId="353B7AB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</w:t>
            </w:r>
          </w:p>
          <w:p w14:paraId="45DEF5F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158E4BB7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główne przyczyny migracji zagranicznych na świecie</w:t>
            </w:r>
          </w:p>
          <w:p w14:paraId="0EFB5631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wskazuje na mapie przykłady krajów o dodatnim i ujemnym saldzie migracji zagranicznych</w:t>
            </w:r>
          </w:p>
          <w:p w14:paraId="5B265DCE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czym jest uchodźstwo</w:t>
            </w:r>
          </w:p>
          <w:p w14:paraId="69E99707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153D6A9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a grupą etniczną</w:t>
            </w:r>
          </w:p>
          <w:p w14:paraId="485EF98B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pod względem narodowościowym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etnicznym</w:t>
            </w:r>
          </w:p>
          <w:p w14:paraId="7E9835C4" w14:textId="77777777" w:rsidR="004C184F" w:rsidRPr="004C184F" w:rsidRDefault="004C184F" w:rsidP="004C184F">
            <w:pPr>
              <w:numPr>
                <w:ilvl w:val="0"/>
                <w:numId w:val="4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przykłady rodzin językowych </w:t>
            </w:r>
          </w:p>
          <w:p w14:paraId="30538C1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zróżnicowanie językowe ludności świata</w:t>
            </w:r>
          </w:p>
          <w:p w14:paraId="10328A8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wskaźnik 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</w:t>
            </w:r>
            <w:proofErr w:type="spellEnd"/>
          </w:p>
          <w:p w14:paraId="7DF82E2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350FB6AF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trzy wielkie religie uniwersalne</w:t>
            </w:r>
          </w:p>
          <w:p w14:paraId="36E01EAF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przykłady krajów jednolitych oraz zróżnicowanych pod względem religijnym</w:t>
            </w:r>
          </w:p>
          <w:p w14:paraId="4F05E18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14:paraId="2FA93270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przestrzeni</w:t>
            </w:r>
          </w:p>
          <w:p w14:paraId="0900AFFC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 zmienia się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postrzeganie przestrzeni wraz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z wiekiem</w:t>
            </w:r>
          </w:p>
          <w:p w14:paraId="7A6BF9FC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1B623588" w14:textId="77777777" w:rsidR="004C184F" w:rsidRPr="004C184F" w:rsidRDefault="004C184F" w:rsidP="004C18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czynniki lokalizacji jednostek osadniczych i rozwoju sieci osadniczej</w:t>
            </w:r>
          </w:p>
          <w:p w14:paraId="21AC54FC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czym jest wskaźnik urbanizacji, oraz przedstawia jego zróżnicowanie na świecie i w Polsce</w:t>
            </w:r>
          </w:p>
          <w:p w14:paraId="6B45125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53DCDEA1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najludniejsze zespoły miejskie świata</w:t>
            </w:r>
          </w:p>
          <w:p w14:paraId="5B55B6A8" w14:textId="77777777" w:rsidR="004C184F" w:rsidRPr="004C184F" w:rsidRDefault="004C184F" w:rsidP="004C184F">
            <w:pPr>
              <w:numPr>
                <w:ilvl w:val="0"/>
                <w:numId w:val="16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024D21A7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megamiast</w:t>
            </w:r>
            <w:proofErr w:type="spellEnd"/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oraz 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megalopolis</w:t>
            </w:r>
            <w:proofErr w:type="spellEnd"/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wskazuje je na mapie</w:t>
            </w:r>
          </w:p>
          <w:p w14:paraId="6410B63E" w14:textId="77777777" w:rsidR="004C184F" w:rsidRPr="004C184F" w:rsidRDefault="004C184F" w:rsidP="004C184F">
            <w:pPr>
              <w:numPr>
                <w:ilvl w:val="0"/>
                <w:numId w:val="16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w całkowitej liczbie ludności danego kraju</w:t>
            </w:r>
          </w:p>
          <w:p w14:paraId="702C59AA" w14:textId="77777777" w:rsidR="004C184F" w:rsidRPr="004C184F" w:rsidRDefault="004C184F" w:rsidP="004C184F">
            <w:pPr>
              <w:numPr>
                <w:ilvl w:val="0"/>
                <w:numId w:val="16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w powierzchni kraju</w:t>
            </w:r>
          </w:p>
          <w:p w14:paraId="7078CA3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64F36D2F" w14:textId="77777777" w:rsidR="004C184F" w:rsidRPr="004C184F" w:rsidRDefault="004C184F" w:rsidP="004C184F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shd w:val="clear" w:color="auto" w:fill="auto"/>
          </w:tcPr>
          <w:p w14:paraId="69B09AFC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736998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44ABA92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zróżnicowanie przyrostu naturalnego na świecie</w:t>
            </w:r>
          </w:p>
          <w:p w14:paraId="08860FD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wybranych przykładach </w:t>
            </w:r>
          </w:p>
          <w:p w14:paraId="1A1AABE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0C41C65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społeczeństw na podstawie piramidy wieku i płci na wybranych przykładach</w:t>
            </w:r>
          </w:p>
          <w:p w14:paraId="5262B00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2F07CDC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596DAE2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przedstawia uwarunkowania rozmieszczenia ludności na świecie</w:t>
            </w:r>
          </w:p>
          <w:p w14:paraId="5FBEA86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 i podaje ich przykłady</w:t>
            </w:r>
          </w:p>
          <w:p w14:paraId="304EF43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różnice w gęstości zaludnienia kontynentów</w:t>
            </w:r>
          </w:p>
          <w:p w14:paraId="5FFB034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migracje wewnętrzne</w:t>
            </w:r>
          </w:p>
          <w:p w14:paraId="3BB9577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współczesne migracje zagraniczne i wymienia kraje, do których w ostatnich latach przybyło najwięcej imigrantów</w:t>
            </w:r>
          </w:p>
          <w:p w14:paraId="505E460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dodatniego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lub ujemnego salda migracji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wybranych krajach świata</w:t>
            </w:r>
          </w:p>
          <w:p w14:paraId="4BB2534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państwa o dodatnim i ujemnym saldzie migracji </w:t>
            </w:r>
          </w:p>
          <w:p w14:paraId="13320D4F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wskazuje różnice między uchodźstwem a migracjami ekonomicznymi</w:t>
            </w:r>
          </w:p>
          <w:p w14:paraId="023557D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różnice między mniejszością narodową a mniejszością etniczną</w:t>
            </w:r>
          </w:p>
          <w:p w14:paraId="5378435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narodowościową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etniczną ludności Polski</w:t>
            </w:r>
          </w:p>
          <w:p w14:paraId="47BBAE0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0610427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przyczyny upowszechniania się wybranych języków na świecie</w:t>
            </w:r>
          </w:p>
          <w:p w14:paraId="38D1EB9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wartości wskaźnika analfabetyzmu i wskaźnika 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</w:t>
            </w:r>
            <w:proofErr w:type="spellEnd"/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wybranych krajach</w:t>
            </w:r>
          </w:p>
          <w:p w14:paraId="6847504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zróżnicowanie religijne ludności świata</w:t>
            </w:r>
          </w:p>
          <w:p w14:paraId="12DF808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wybranych państwach i w Polsce</w:t>
            </w:r>
          </w:p>
          <w:p w14:paraId="2352482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zróżnicowanie kulturowe ludności świata</w:t>
            </w:r>
          </w:p>
          <w:p w14:paraId="26A6F83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przedstawia wartości wyznawane przez społeczności należące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do poszczególnych kręgów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kulturowych</w:t>
            </w:r>
          </w:p>
          <w:p w14:paraId="6E8CBC4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przez społeczności znajdujące się na innym poziomie rozwoju społeczno-gospodarczego </w:t>
            </w: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  <w:t>i żyjące w odmiennych warunkach przyrodniczych</w:t>
            </w:r>
          </w:p>
          <w:p w14:paraId="281FE46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wiejską i sieć miejską</w:t>
            </w:r>
          </w:p>
          <w:p w14:paraId="6A894F5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fazy urbanizacji i ich przebieg w różnych rejonach świata</w:t>
            </w:r>
          </w:p>
          <w:p w14:paraId="30B6220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5644942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wyjaśnia zależność między udziałem ludności wiejskiej w całkowitej liczbie mieszkańców a poziomem rozwoju społeczno-gospodarczego kraju</w:t>
            </w:r>
          </w:p>
          <w:p w14:paraId="1FF470B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7F93E594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7DB503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3A0DB6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D0D78E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społeczno-kulturowe uwarunkowania zróżnicowania modelu rodziny</w:t>
            </w:r>
          </w:p>
          <w:p w14:paraId="78E2F24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zróżnicowanie demograficzne społeczeństw</w:t>
            </w:r>
          </w:p>
          <w:p w14:paraId="357583E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współczynnika maskulinizacji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14:paraId="785132C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prawidłowości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rozmieszczeniu ludności na świecie </w:t>
            </w:r>
          </w:p>
          <w:p w14:paraId="5E1575D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7856EE5B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3A0301CF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przedstawia skutki zróżnicowania narodowościowego i etnicznego ludności na przykładzie wybranego państwa</w:t>
            </w:r>
          </w:p>
          <w:p w14:paraId="206939A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7FD5217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zróżnicowanie struktury wykształcenia ludności na świecie</w:t>
            </w:r>
          </w:p>
          <w:p w14:paraId="2E70D63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główne założenia wybranych religii </w:t>
            </w:r>
          </w:p>
          <w:p w14:paraId="39D7316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F8E4CE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6129EF2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 w różnych regionach świata</w:t>
            </w:r>
          </w:p>
          <w:p w14:paraId="20C8507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3FC46A0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 ich przykłady</w:t>
            </w:r>
          </w:p>
          <w:p w14:paraId="6D25801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przyczyny wyludniania się obszarów wiejskich na przykładzie Europy</w:t>
            </w:r>
          </w:p>
          <w:p w14:paraId="52AFC68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C5EF5B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22063A50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F7E30E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37CE81AE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0851B1C7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ocenia skutki eksplozji demograficznej i regresu demograficznego</w:t>
            </w:r>
          </w:p>
          <w:p w14:paraId="411DD04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mieszkańców różnych regionów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świata pod względem dzietności</w:t>
            </w:r>
          </w:p>
          <w:p w14:paraId="2FCCC58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społeczeństw oraz zróżnicowanie przestrzenne tego zjawiska </w:t>
            </w:r>
          </w:p>
          <w:p w14:paraId="5DC1D42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przedstawia społeczno-ekonomiczne i ekologiczne skutki nadmiernej koncentracji ludności</w:t>
            </w:r>
          </w:p>
          <w:p w14:paraId="6FF4EAC1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analizuje skutki migracji w krajach emigracyjnych i w krajach imigracyjnych na przykładzie migracji Ukraińców do Polski w ostatnich latach</w:t>
            </w:r>
          </w:p>
          <w:p w14:paraId="21DEE15B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problemy państw o różnej zwartości 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socjoetnicznej</w:t>
            </w:r>
            <w:proofErr w:type="spellEnd"/>
          </w:p>
          <w:p w14:paraId="7E78219E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wykształceniem ludności a poziomem rozwoju społeczno-gospodarczego kraju</w:t>
            </w:r>
          </w:p>
          <w:p w14:paraId="61AEA820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wpływ wybranych religii na życie człowieka i gospodarkę</w:t>
            </w:r>
          </w:p>
          <w:p w14:paraId="0474CC0A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 xml:space="preserve">na społeczeństwo i gospodarkę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w Polsce</w:t>
            </w:r>
          </w:p>
          <w:p w14:paraId="0FC44B24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w dziedzictwo kulturowe ludzkości</w:t>
            </w:r>
          </w:p>
          <w:p w14:paraId="78835DB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wyjaśnia na przykładach przyczyny różnic w postrzeganiu przestrzeni przez społeczności należące </w:t>
            </w: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  <w:t>do różnych kręgów kulturowych</w:t>
            </w:r>
          </w:p>
          <w:p w14:paraId="62AE69A7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analizuje na podstawie map cyfrowych zróżnicowanie sieci osadniczej na świecie</w:t>
            </w:r>
          </w:p>
          <w:p w14:paraId="58180C66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państwach o niskim i wysokim poziomie rozwoju społeczno-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-gospodarczego</w:t>
            </w:r>
          </w:p>
          <w:p w14:paraId="2DA09200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040DE7E4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typy fizjonomiczne miast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z kręgami cywilizacyjnymi oraz poziomem rozwoju gospodarczego państw</w:t>
            </w:r>
          </w:p>
          <w:p w14:paraId="2485B9C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proponuje działania, które mogą zapobiec wyludnianiu się wsi</w:t>
            </w:r>
          </w:p>
        </w:tc>
      </w:tr>
      <w:tr w:rsidR="004C184F" w:rsidRPr="004C184F" w14:paraId="7AA44026" w14:textId="77777777" w:rsidTr="00C02B9A">
        <w:trPr>
          <w:gridBefore w:val="1"/>
          <w:wBefore w:w="87" w:type="dxa"/>
          <w:trHeight w:val="397"/>
        </w:trPr>
        <w:tc>
          <w:tcPr>
            <w:tcW w:w="16161" w:type="dxa"/>
            <w:gridSpan w:val="11"/>
            <w:shd w:val="clear" w:color="auto" w:fill="auto"/>
            <w:vAlign w:val="center"/>
          </w:tcPr>
          <w:p w14:paraId="54C091BF" w14:textId="77777777" w:rsidR="004C184F" w:rsidRPr="004C184F" w:rsidRDefault="004C184F" w:rsidP="004C184F">
            <w:pPr>
              <w:numPr>
                <w:ilvl w:val="0"/>
                <w:numId w:val="30"/>
              </w:numPr>
              <w:ind w:left="776" w:hanging="416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4C184F" w:rsidRPr="004C184F" w14:paraId="4D9528EC" w14:textId="77777777" w:rsidTr="00C02B9A">
        <w:trPr>
          <w:gridBefore w:val="1"/>
          <w:wBefore w:w="87" w:type="dxa"/>
        </w:trPr>
        <w:tc>
          <w:tcPr>
            <w:tcW w:w="3987" w:type="dxa"/>
            <w:gridSpan w:val="2"/>
            <w:shd w:val="clear" w:color="auto" w:fill="auto"/>
          </w:tcPr>
          <w:p w14:paraId="0A3DE400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608096" w14:textId="77777777" w:rsidR="004C184F" w:rsidRPr="004C184F" w:rsidRDefault="004C184F" w:rsidP="004C184F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sektory</w:t>
            </w:r>
          </w:p>
          <w:p w14:paraId="2831B0E4" w14:textId="77777777" w:rsidR="004C184F" w:rsidRPr="004C184F" w:rsidRDefault="004C184F" w:rsidP="004C184F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155BEFBA" w14:textId="77777777" w:rsidR="004C184F" w:rsidRPr="004C184F" w:rsidRDefault="004C184F" w:rsidP="004C184F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03085E55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73179959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62ED8F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opisuje poszczególne sektory gospodarki i ich funkcje</w:t>
            </w:r>
          </w:p>
          <w:p w14:paraId="4D406C0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z rozwojem cywilizacyjnym</w:t>
            </w:r>
          </w:p>
          <w:p w14:paraId="3B7D23BB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color w:val="0070C0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udziału usług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 xml:space="preserve">w strukturze zatrudnienia wraz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z rozwojem społeczno-gospodarczym kraju</w:t>
            </w:r>
          </w:p>
          <w:p w14:paraId="4AD098F2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wskazuje na mapie kraje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o najwyższym i najniższym indeksie globalizacji na świecie</w:t>
            </w:r>
          </w:p>
          <w:p w14:paraId="3F8857DA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gridSpan w:val="2"/>
            <w:shd w:val="clear" w:color="auto" w:fill="auto"/>
          </w:tcPr>
          <w:p w14:paraId="6C9F1B29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E1F359" w14:textId="77777777" w:rsidR="004C184F" w:rsidRPr="004C184F" w:rsidRDefault="004C184F" w:rsidP="004C184F">
            <w:pPr>
              <w:numPr>
                <w:ilvl w:val="0"/>
                <w:numId w:val="38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 xml:space="preserve">i strukturę WDB według sektorów gospodarki oraz zmiany tych struktur w czasie w wybranych krajach świata </w:t>
            </w:r>
          </w:p>
          <w:p w14:paraId="2D417620" w14:textId="77777777" w:rsidR="004C184F" w:rsidRPr="004C184F" w:rsidRDefault="004C184F" w:rsidP="004C184F">
            <w:pPr>
              <w:numPr>
                <w:ilvl w:val="0"/>
                <w:numId w:val="38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zmiany struktury zatrudnienia i struktury WDB według sektorów gospodarki w Polsce</w:t>
            </w:r>
          </w:p>
          <w:p w14:paraId="435D6678" w14:textId="77777777" w:rsidR="004C184F" w:rsidRPr="004C184F" w:rsidRDefault="004C184F" w:rsidP="004C184F">
            <w:pPr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7130CFF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przykłady działalności znajdujących się na pograniczu sektorów gospodarki</w:t>
            </w:r>
          </w:p>
          <w:p w14:paraId="78A68C9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płaszczyznach: gospodarczej, społecznej i politycznej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286D869B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D1AFDE" w14:textId="77777777" w:rsidR="004C184F" w:rsidRPr="004C184F" w:rsidRDefault="004C184F" w:rsidP="004C184F">
            <w:pPr>
              <w:numPr>
                <w:ilvl w:val="0"/>
                <w:numId w:val="38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 zmieniają się struktura zatrudnienia i struktura WDB według sektorów gospodarki wraz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 xml:space="preserve">z rozwojem społeczno-gospodarczym kraju </w:t>
            </w:r>
          </w:p>
          <w:p w14:paraId="63549D08" w14:textId="77777777" w:rsidR="004C184F" w:rsidRPr="004C184F" w:rsidRDefault="004C184F" w:rsidP="004C184F">
            <w:pPr>
              <w:numPr>
                <w:ilvl w:val="0"/>
                <w:numId w:val="6"/>
              </w:numPr>
              <w:ind w:left="170" w:hanging="170"/>
              <w:contextualSpacing/>
              <w:rPr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klasyfikuje działalność gospodarczą według PKD</w:t>
            </w:r>
          </w:p>
          <w:p w14:paraId="40191D63" w14:textId="77777777" w:rsidR="004C184F" w:rsidRPr="004C184F" w:rsidRDefault="004C184F" w:rsidP="004C184F">
            <w:pPr>
              <w:numPr>
                <w:ilvl w:val="0"/>
                <w:numId w:val="6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pozytywne i negatywne skutki globalizacji na przykładzie Polski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1E8944DF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23D3B0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a sektorem usługowym</w:t>
            </w:r>
          </w:p>
          <w:p w14:paraId="607CD503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 xml:space="preserve">i rozwoju technologii na zmiany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 xml:space="preserve">w zatrudnieniu oraz przemiany wewnątrzsektorowe </w:t>
            </w:r>
          </w:p>
          <w:p w14:paraId="3004B845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E0349" w14:textId="77777777" w:rsidR="004C184F" w:rsidRPr="004C184F" w:rsidRDefault="004C184F" w:rsidP="004C184F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70E7A7" w14:textId="77777777" w:rsidR="004C184F" w:rsidRPr="004C184F" w:rsidRDefault="004C184F" w:rsidP="004C184F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73CD3B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84F" w:rsidRPr="004C184F" w14:paraId="076EF9CE" w14:textId="77777777" w:rsidTr="00C02B9A">
        <w:trPr>
          <w:gridBefore w:val="1"/>
          <w:wBefore w:w="87" w:type="dxa"/>
          <w:trHeight w:val="397"/>
        </w:trPr>
        <w:tc>
          <w:tcPr>
            <w:tcW w:w="16161" w:type="dxa"/>
            <w:gridSpan w:val="11"/>
            <w:shd w:val="clear" w:color="auto" w:fill="auto"/>
            <w:vAlign w:val="center"/>
          </w:tcPr>
          <w:p w14:paraId="6E4FD36D" w14:textId="77777777" w:rsidR="004C184F" w:rsidRPr="004C184F" w:rsidRDefault="004C184F" w:rsidP="004C184F">
            <w:pPr>
              <w:numPr>
                <w:ilvl w:val="0"/>
                <w:numId w:val="30"/>
              </w:numPr>
              <w:ind w:left="776" w:hanging="416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b/>
                <w:sz w:val="20"/>
                <w:szCs w:val="18"/>
              </w:rPr>
              <w:t>Rolnictwo</w:t>
            </w:r>
          </w:p>
        </w:tc>
      </w:tr>
      <w:tr w:rsidR="004C184F" w:rsidRPr="004C184F" w14:paraId="53834CB9" w14:textId="77777777" w:rsidTr="00C02B9A">
        <w:trPr>
          <w:gridBefore w:val="1"/>
          <w:wBefore w:w="87" w:type="dxa"/>
        </w:trPr>
        <w:tc>
          <w:tcPr>
            <w:tcW w:w="3987" w:type="dxa"/>
            <w:gridSpan w:val="2"/>
            <w:shd w:val="clear" w:color="auto" w:fill="auto"/>
          </w:tcPr>
          <w:p w14:paraId="47721B64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91B712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</w:t>
            </w:r>
          </w:p>
          <w:p w14:paraId="14293563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formy użytkowania ziemi</w:t>
            </w:r>
          </w:p>
          <w:p w14:paraId="0BF1D69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rodzaje terenów tworzących strukturę użytków rolnych</w:t>
            </w:r>
          </w:p>
          <w:p w14:paraId="57C1CDC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40FFEEE2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57C38A8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799655BA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główne cechy rolnictwa uprzemysłowionego i rolnictwa ekologicznego</w:t>
            </w:r>
          </w:p>
          <w:p w14:paraId="1763B277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66C2364D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 uprawia się rośliny modyfikowane genetycznie</w:t>
            </w:r>
          </w:p>
          <w:p w14:paraId="43AA1538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główne rośliny uprawne</w:t>
            </w:r>
          </w:p>
          <w:p w14:paraId="6EFCD8BD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głównych producentów ryżu, pszenicy i ziemniaków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świecie</w:t>
            </w:r>
          </w:p>
          <w:p w14:paraId="7513AADD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różnicę między chowem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a hodowlą zwierząt</w:t>
            </w:r>
          </w:p>
          <w:p w14:paraId="0E8EE92F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typy chowu zwierząt</w:t>
            </w:r>
          </w:p>
          <w:p w14:paraId="1B945E28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 wybranych zwierząt gospodarskich</w:t>
            </w:r>
          </w:p>
          <w:p w14:paraId="25ECF33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0E3B077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0999C6C2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6B6ABD3E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rybactwo, rybołówstwo, akwakultura, </w:t>
            </w:r>
            <w:proofErr w:type="spellStart"/>
            <w:r w:rsidRPr="004C184F">
              <w:rPr>
                <w:rFonts w:asciiTheme="minorHAnsi" w:hAnsiTheme="minorHAnsi" w:cstheme="minorHAnsi"/>
                <w:i/>
                <w:sz w:val="18"/>
                <w:szCs w:val="16"/>
              </w:rPr>
              <w:t>marikultura</w:t>
            </w:r>
            <w:proofErr w:type="spellEnd"/>
          </w:p>
          <w:p w14:paraId="78EAD946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najczęściej poławiane gatunki organizmów wodnych</w:t>
            </w:r>
          </w:p>
          <w:p w14:paraId="649E460B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26F1F854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BD06A4F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określa udział użytków rolnych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powierzchni kraju w wybranych państwach</w:t>
            </w:r>
          </w:p>
          <w:p w14:paraId="758B3096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77D3ED2A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strukturę użytkowania ziemi i strukturę użytków rolnych w Polsce</w:t>
            </w:r>
          </w:p>
          <w:p w14:paraId="183E5C12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wyjaśnia, na czym polega intensywność produkcji rolnej</w:t>
            </w:r>
          </w:p>
          <w:p w14:paraId="2B5EE31A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wskazuje główne różnice między rolnictwem ekstensywnym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a rolnictwem intensywnym</w:t>
            </w:r>
          </w:p>
          <w:p w14:paraId="723B17A3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6006B516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7C5DE3FB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podziału roślin uprawnych ze względu na cechy biologiczne</w:t>
            </w:r>
          </w:p>
          <w:p w14:paraId="39000FF7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52715344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różnice między chowem intensywnym a chowem ekstensywnym</w:t>
            </w:r>
          </w:p>
          <w:p w14:paraId="60943E0E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321D7D92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306725C1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00201D2E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przedstawia rozmieszczenie lasów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Ziemi</w:t>
            </w:r>
          </w:p>
          <w:p w14:paraId="6B0C2CCC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zmiany lesistości w Polsce</w:t>
            </w:r>
          </w:p>
          <w:p w14:paraId="4D1F8C11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4E4D3713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14:paraId="0346B803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14:paraId="4B0DF1FA" w14:textId="77777777" w:rsidR="004C184F" w:rsidRPr="004C184F" w:rsidRDefault="004C184F" w:rsidP="004C184F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 na mapie</w:t>
            </w:r>
          </w:p>
          <w:p w14:paraId="7108E813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shd w:val="clear" w:color="auto" w:fill="auto"/>
          </w:tcPr>
          <w:p w14:paraId="7DBC1317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33552A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i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pozaprzyrodnicze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rolnictwa </w:t>
            </w:r>
          </w:p>
          <w:p w14:paraId="1FB1209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porównuje strukturę użytków rolnych w Polsce ze strukturą użytków rolnych w wybranych krajach</w:t>
            </w:r>
          </w:p>
          <w:p w14:paraId="693C431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47E64AA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różnice między rolnictwem intensywnym a rolnictwem ekstensywnym</w:t>
            </w:r>
          </w:p>
          <w:p w14:paraId="68C9DFB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różnice między rolnictwem uprzemysłowionym a rolnictwem ekologicznym oraz przedstawia ich wady i zalety</w:t>
            </w:r>
          </w:p>
          <w:p w14:paraId="2397AE5F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0D092BE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opisuje rozmieszczenie i wielkość produkcji ważniejszych upraw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świecie</w:t>
            </w:r>
          </w:p>
          <w:p w14:paraId="33E6425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czołowych producentów wybranych roślin uprawnych</w:t>
            </w:r>
          </w:p>
          <w:p w14:paraId="238CD6E2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charakteryzuje rozmieszczenie i wielkość pogłowia wybranych zwierząt gospodarskich na świecie</w:t>
            </w:r>
          </w:p>
          <w:p w14:paraId="6D1C618F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74D7936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w światowych połowach</w:t>
            </w:r>
          </w:p>
          <w:p w14:paraId="0D3E91F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i produkcji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akwakulturowej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świecie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347359F9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84F6EB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przyrodniczych i czynników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na rozwój rolnictwa na świecie</w:t>
            </w:r>
          </w:p>
          <w:p w14:paraId="2A5814D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ze strukturą użytkowania ziemi w wybranych krajach </w:t>
            </w:r>
          </w:p>
          <w:p w14:paraId="102531B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przyczyny dużego udziału gruntów ornych w strukturze użytkowania ziemi wybranych państw</w:t>
            </w:r>
          </w:p>
          <w:p w14:paraId="7DF0DB4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1C18E33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rolnictwo pierwotne, rolnictwo tradycyjne i rolnictwo rynkowe</w:t>
            </w:r>
          </w:p>
          <w:p w14:paraId="01D0DC3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449C144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skutki rozwoju rolnictwa uprzemysłowionego i rolnictwa ekologicznego</w:t>
            </w:r>
          </w:p>
          <w:p w14:paraId="32C29E6B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charakteryzuje warunki uprawy roślin: zbożowych, strączkowych, bulwiastych </w:t>
            </w:r>
            <w:r w:rsidRPr="004C184F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  <w:t xml:space="preserve">i korzeniowych oraz przemysłowych, </w:t>
            </w:r>
            <w:r w:rsidRPr="004C184F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  <w:t>a także warzyw i owoców oraz używek</w:t>
            </w:r>
          </w:p>
          <w:p w14:paraId="6F44494F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257"/>
              </w:tabs>
              <w:ind w:left="170" w:hanging="170"/>
              <w:contextualSpacing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na zróżnicowanie gatunkowe chowu zwierząt gospodarskich na świecie</w:t>
            </w:r>
          </w:p>
          <w:p w14:paraId="29BD3EC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w Polsce</w:t>
            </w:r>
          </w:p>
          <w:p w14:paraId="5C1D510C" w14:textId="77777777" w:rsidR="004C184F" w:rsidRPr="004C184F" w:rsidRDefault="004C184F" w:rsidP="004C184F">
            <w:pPr>
              <w:numPr>
                <w:ilvl w:val="0"/>
                <w:numId w:val="35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14:paraId="6BBB188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wzrost udziału akwakultury w rybactwie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03A87405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077A53A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użytkowania ziemi wybranych państw</w:t>
            </w:r>
          </w:p>
          <w:p w14:paraId="390A91D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rolnicze świata </w:t>
            </w:r>
          </w:p>
          <w:p w14:paraId="658AA56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dylematy związane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z wykorzystywaniem roślin modyfikowanych genetycznie</w:t>
            </w:r>
          </w:p>
          <w:p w14:paraId="12F90DC8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Pr="004C184F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zróżnicowanie wysokości plonów zbóż w wybranych krajach</w:t>
            </w:r>
          </w:p>
          <w:p w14:paraId="77927A8F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4974B609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1D785B4D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2D535F42" w14:textId="77777777" w:rsidR="004C184F" w:rsidRPr="004C184F" w:rsidRDefault="004C184F" w:rsidP="004C184F">
            <w:pPr>
              <w:numPr>
                <w:ilvl w:val="0"/>
                <w:numId w:val="34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produkcji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akwakulturowej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727A28F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4C184F" w:rsidRPr="004C184F" w14:paraId="34AB2734" w14:textId="77777777" w:rsidTr="00C02B9A">
        <w:trPr>
          <w:gridBefore w:val="1"/>
          <w:wBefore w:w="87" w:type="dxa"/>
          <w:trHeight w:hRule="exact" w:val="397"/>
        </w:trPr>
        <w:tc>
          <w:tcPr>
            <w:tcW w:w="16161" w:type="dxa"/>
            <w:gridSpan w:val="11"/>
            <w:shd w:val="clear" w:color="auto" w:fill="auto"/>
            <w:vAlign w:val="center"/>
          </w:tcPr>
          <w:p w14:paraId="6F2334BD" w14:textId="77777777" w:rsidR="004C184F" w:rsidRPr="004C184F" w:rsidRDefault="004C184F" w:rsidP="004C184F">
            <w:pPr>
              <w:numPr>
                <w:ilvl w:val="0"/>
                <w:numId w:val="30"/>
              </w:numPr>
              <w:ind w:left="634" w:hanging="274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Przemysł</w:t>
            </w:r>
          </w:p>
        </w:tc>
      </w:tr>
      <w:tr w:rsidR="004C184F" w:rsidRPr="004C184F" w14:paraId="1E2A96FA" w14:textId="77777777" w:rsidTr="00C02B9A">
        <w:trPr>
          <w:gridBefore w:val="1"/>
          <w:wBefore w:w="87" w:type="dxa"/>
        </w:trPr>
        <w:tc>
          <w:tcPr>
            <w:tcW w:w="3987" w:type="dxa"/>
            <w:gridSpan w:val="2"/>
            <w:shd w:val="clear" w:color="auto" w:fill="auto"/>
          </w:tcPr>
          <w:p w14:paraId="250BC923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03015FC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dokonuje podziału czynników lokalizacji przemysłu</w:t>
            </w:r>
          </w:p>
          <w:p w14:paraId="5FC84F51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najważniejsze przyrodnicze, techniczno-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-ekonomiczne i społeczno-polityczne czynniki lokalizacji przemysłu</w:t>
            </w:r>
          </w:p>
          <w:p w14:paraId="2297D069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działy przemysłu tradycyjnego 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przemysłu zaawansowanych technologii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(high-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5231AE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czynniki lokalizacji przemysłu tradycyjnego i przemysłu high-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tech</w:t>
            </w:r>
            <w:proofErr w:type="spellEnd"/>
          </w:p>
          <w:p w14:paraId="1ECB995C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proofErr w:type="spellStart"/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dezidustrializacja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03C733EB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reindustrializacji na świecie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w Polsce</w:t>
            </w:r>
          </w:p>
          <w:p w14:paraId="0C1F7B84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2ED232D2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formy koncentracji przemysłu tradycyjnego</w:t>
            </w:r>
          </w:p>
          <w:p w14:paraId="50F48126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4F0B66FF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037B1676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podaje nazwy odnawialnych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nieodnawialnych źródeł energii</w:t>
            </w:r>
          </w:p>
          <w:p w14:paraId="24196DD5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7E974A5C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największych producentów surowców energetycznych na świecie</w:t>
            </w:r>
          </w:p>
          <w:p w14:paraId="0D0C9E4A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konsumentów energii elektrycznej na świecie</w:t>
            </w:r>
          </w:p>
          <w:p w14:paraId="382141E4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6EE9ACD4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15983B87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305CEC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różnice między przymusową a związaną lokalizacją przemysłu</w:t>
            </w:r>
          </w:p>
          <w:p w14:paraId="36698A06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09E0DC2E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cechy przemysłu tradycyjnego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przemysłu zaawansowanych technologii</w:t>
            </w:r>
          </w:p>
          <w:p w14:paraId="126B7594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3F8A7054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między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dezindustrializacją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a reindustrializacją przemysłu</w:t>
            </w:r>
          </w:p>
          <w:p w14:paraId="3D041DE2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14:paraId="61FB38FF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a okręgiem przemysłowym</w:t>
            </w:r>
          </w:p>
          <w:p w14:paraId="7DC67CED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etapy rozwoju okręgu przemysłowego</w:t>
            </w:r>
          </w:p>
          <w:p w14:paraId="42B39EB0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high-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  <w:proofErr w:type="spellEnd"/>
          </w:p>
          <w:p w14:paraId="7FDB92E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w strukturze zatrudnienia na świecie</w:t>
            </w:r>
          </w:p>
          <w:p w14:paraId="259EFD36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źródła energii na świecie w podziale na odnawialne i nieodnawialne</w:t>
            </w:r>
          </w:p>
          <w:p w14:paraId="5F64C61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rozmieszczenie surowców energetycznych na świecie</w:t>
            </w:r>
          </w:p>
          <w:p w14:paraId="380FAF5A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4CC6F17A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jego zmiany na przestrzeni wieków</w:t>
            </w:r>
          </w:p>
          <w:p w14:paraId="072AB0BD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0BCAE6DB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porównuje wielkość produkcji energii elektrycznej przypadającej na jedną osobę w wybranych krajach</w:t>
            </w:r>
          </w:p>
          <w:p w14:paraId="020708C6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opisuje udział energii jądrowej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w całkowitej produkcji energii elektrycznej na świecie</w:t>
            </w:r>
          </w:p>
        </w:tc>
        <w:tc>
          <w:tcPr>
            <w:tcW w:w="3065" w:type="dxa"/>
            <w:gridSpan w:val="2"/>
            <w:shd w:val="clear" w:color="auto" w:fill="auto"/>
          </w:tcPr>
          <w:p w14:paraId="62E843A8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7878E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3FC3CE0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55C2AEC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28B85E9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społeczno-polityczne czynniki lokalizacji przemysłu</w:t>
            </w:r>
          </w:p>
          <w:p w14:paraId="44118D37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70633FF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porównuje cechy przemysłu tradycyjnego z cechami przemysłu zaawansowanych technologii</w:t>
            </w:r>
          </w:p>
          <w:p w14:paraId="2A99971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rozmieszczenie przemysłu tradycyjnego oraz przemysłu high-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na świecie </w:t>
            </w:r>
          </w:p>
          <w:p w14:paraId="6144FA6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przebieg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w wybranych państwach świata</w:t>
            </w:r>
          </w:p>
          <w:p w14:paraId="2E4841F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gospodarcze znaczenie reindustrializacji </w:t>
            </w:r>
          </w:p>
          <w:p w14:paraId="2516E803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 przemysłowych na świecie</w:t>
            </w:r>
          </w:p>
          <w:p w14:paraId="7ACF81AB" w14:textId="77777777" w:rsidR="004C184F" w:rsidRPr="004C184F" w:rsidRDefault="004C184F" w:rsidP="004C184F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5AE8160" w14:textId="77777777" w:rsidR="004C184F" w:rsidRPr="004C184F" w:rsidRDefault="004C184F" w:rsidP="004C184F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czynniki warunkujące powstanie 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technopolii</w:t>
            </w:r>
            <w:proofErr w:type="spellEnd"/>
          </w:p>
          <w:p w14:paraId="12A5E3EB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w gospodarce</w:t>
            </w:r>
          </w:p>
          <w:p w14:paraId="0125700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nieodnawialnych źródłach energii</w:t>
            </w:r>
          </w:p>
          <w:p w14:paraId="1446DB1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 charakteryzuje energetykę opartą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odnawialnych źródłach energii</w:t>
            </w:r>
          </w:p>
          <w:p w14:paraId="7D4EC29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518BEEA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004FBCD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dostrzega prawidłowości w zmianach udziału nieodnawialnych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i odnawialnych źródeł energii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w bilansie energetycznym świata</w:t>
            </w:r>
          </w:p>
          <w:p w14:paraId="0E0D1A3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przedstawia strukturę produkcji energii według typów elektrowni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w wybranych krajach</w:t>
            </w:r>
          </w:p>
          <w:p w14:paraId="27B4799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 elektrycznej w Polsce ze strukturą produkcji energii elektrycznej w wybranych krajach Europy i świata</w:t>
            </w:r>
          </w:p>
          <w:p w14:paraId="51A97F7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 w wybranych krajach</w:t>
            </w:r>
          </w:p>
          <w:p w14:paraId="6E8C9E1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239A0E0F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znaczenie energetyki jądrowej na świecie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681A1B5B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985DF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wpływ czynników lokalizacji przemysłu na rozwój wybranych działów przemysłu i rozmieszczenie zakładów przemysłowych</w:t>
            </w:r>
          </w:p>
          <w:p w14:paraId="0C59491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i przemysłu zaawansowanych technologii w procesie rozwoju cywilizacyjnego</w:t>
            </w:r>
          </w:p>
          <w:p w14:paraId="5854A21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41DBE7F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skutki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wybranych państwach świata</w:t>
            </w:r>
          </w:p>
          <w:p w14:paraId="2C5E8F6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przebieg industrializacji,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dezidustrializacji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42B01D63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796436ED" w14:textId="77777777" w:rsidR="004C184F" w:rsidRPr="004C184F" w:rsidRDefault="004C184F" w:rsidP="004C184F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149C2BBE" w14:textId="77777777" w:rsidR="004C184F" w:rsidRPr="004C184F" w:rsidRDefault="004C184F" w:rsidP="004C184F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wybrane </w:t>
            </w:r>
            <w:proofErr w:type="spellStart"/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technopolie</w:t>
            </w:r>
            <w:proofErr w:type="spellEnd"/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 i wskazuje je na mapie</w:t>
            </w:r>
          </w:p>
          <w:p w14:paraId="4646E56D" w14:textId="77777777" w:rsidR="004C184F" w:rsidRPr="004C184F" w:rsidRDefault="004C184F" w:rsidP="004C184F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wyjaśnia, czym są klastry, i omawia ich rolę w budowie gospodarki opartej na wiedzy</w:t>
            </w:r>
          </w:p>
          <w:p w14:paraId="28DC526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różne oblicza budownictwa na świecie i w Polsce</w:t>
            </w:r>
          </w:p>
          <w:p w14:paraId="2752F28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opisuje skutki wzrostu zapotrzebowania na energię</w:t>
            </w:r>
          </w:p>
          <w:p w14:paraId="342F9B42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prawidłowości w zakresie zmian udziału źródeł odnawialnych źródeł w strukturze zużycia energii</w:t>
            </w:r>
          </w:p>
          <w:p w14:paraId="216407DF" w14:textId="77777777" w:rsidR="004C184F" w:rsidRPr="004C184F" w:rsidRDefault="004C184F" w:rsidP="004C184F">
            <w:pPr>
              <w:numPr>
                <w:ilvl w:val="0"/>
                <w:numId w:val="15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zalety i wady wybranych typów elektrowni</w:t>
            </w:r>
          </w:p>
          <w:p w14:paraId="158EC82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21A09D3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29BB164D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95355FA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przedstawia przyczyny zmian roli czynników lokalizacji przemysłu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w czasie</w:t>
            </w:r>
          </w:p>
          <w:p w14:paraId="5D160EAB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23D8E76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ocenia wpływ przemysłu zaawansowanych technologii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rozwój gospodarczy państw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jakość życia ludzi</w:t>
            </w:r>
          </w:p>
          <w:p w14:paraId="7E8F249F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rolę reindustrializacji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gospodarce</w:t>
            </w:r>
          </w:p>
          <w:p w14:paraId="547CED35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przemysłu zaawansowanych technologii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na świecie z uwzględnieniem Polski</w:t>
            </w:r>
          </w:p>
          <w:p w14:paraId="57A4F76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i krajobrazem kulturowym</w:t>
            </w:r>
          </w:p>
          <w:p w14:paraId="6EB4DD06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rzecz ograniczenia tempa wzrostu zużycia energii</w:t>
            </w:r>
          </w:p>
          <w:p w14:paraId="2B901383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przykładzie Szwecji</w:t>
            </w:r>
          </w:p>
          <w:p w14:paraId="51494475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contextualSpacing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 kraju</w:t>
            </w:r>
          </w:p>
          <w:p w14:paraId="02D41B5E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contextualSpacing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dotyczącej rozwoju energetyki jądrowej w Polsce</w:t>
            </w:r>
          </w:p>
        </w:tc>
      </w:tr>
      <w:tr w:rsidR="004C184F" w:rsidRPr="004C184F" w14:paraId="7D477FE7" w14:textId="77777777" w:rsidTr="00C02B9A">
        <w:trPr>
          <w:gridBefore w:val="1"/>
          <w:wBefore w:w="87" w:type="dxa"/>
          <w:trHeight w:hRule="exact" w:val="397"/>
        </w:trPr>
        <w:tc>
          <w:tcPr>
            <w:tcW w:w="16161" w:type="dxa"/>
            <w:gridSpan w:val="11"/>
            <w:shd w:val="clear" w:color="auto" w:fill="auto"/>
            <w:vAlign w:val="center"/>
          </w:tcPr>
          <w:p w14:paraId="62EEC6A4" w14:textId="77777777" w:rsidR="004C184F" w:rsidRPr="004C184F" w:rsidRDefault="004C184F" w:rsidP="004C184F">
            <w:pPr>
              <w:numPr>
                <w:ilvl w:val="0"/>
                <w:numId w:val="30"/>
              </w:numPr>
              <w:ind w:left="776" w:hanging="416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Usługi</w:t>
            </w:r>
          </w:p>
        </w:tc>
      </w:tr>
      <w:tr w:rsidR="004C184F" w:rsidRPr="004C184F" w14:paraId="33B8621D" w14:textId="77777777" w:rsidTr="00C02B9A">
        <w:trPr>
          <w:gridBefore w:val="1"/>
          <w:wBefore w:w="87" w:type="dxa"/>
        </w:trPr>
        <w:tc>
          <w:tcPr>
            <w:tcW w:w="3987" w:type="dxa"/>
            <w:gridSpan w:val="2"/>
            <w:shd w:val="clear" w:color="auto" w:fill="auto"/>
          </w:tcPr>
          <w:p w14:paraId="3B02CA90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21C3B6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klasyfikuje usługi według różnych systemów</w:t>
            </w:r>
          </w:p>
          <w:p w14:paraId="2B5E0F4F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charakteryzuje usługi podstawowe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usługi wyspecjalizowane</w:t>
            </w:r>
          </w:p>
          <w:p w14:paraId="527E1CA5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transportu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kryteria jego podziału</w:t>
            </w:r>
          </w:p>
          <w:p w14:paraId="4B1DC2B4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FC34849" w14:textId="77777777" w:rsidR="004C184F" w:rsidRPr="004C184F" w:rsidRDefault="004C184F" w:rsidP="004C184F">
            <w:pPr>
              <w:numPr>
                <w:ilvl w:val="0"/>
                <w:numId w:val="1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11B8EAA5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7E0E7269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przejawy kształtowania się społeczeństwa informacyjnego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0B482860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6A4192A9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 xml:space="preserve">na edukację w wybranych krajach </w:t>
            </w:r>
          </w:p>
          <w:p w14:paraId="70A4488A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państwa przeznaczające największe nakłady na działalność badawczo-rozwojową</w:t>
            </w:r>
          </w:p>
          <w:p w14:paraId="697FCC98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6D8C3CD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24DC6E7C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37874AD0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5C4DD724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31436828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kraje, z których przyjeżdża do Polski najwięcej turystów</w:t>
            </w:r>
          </w:p>
          <w:p w14:paraId="01FF857A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atrakcyjność turystyczną</w:t>
            </w:r>
          </w:p>
          <w:p w14:paraId="42B03C9D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odwiedzane przez turystów</w:t>
            </w:r>
          </w:p>
          <w:p w14:paraId="7E121BB7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wskazuje na mapie główne regiony turystyczne Europy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17BE33AB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6D0E81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zróżnicowanie sektora usługowego na świecie</w:t>
            </w:r>
          </w:p>
          <w:p w14:paraId="476459FA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 w Polsce</w:t>
            </w:r>
          </w:p>
          <w:p w14:paraId="6FDC9878" w14:textId="77777777" w:rsidR="004C184F" w:rsidRPr="004C184F" w:rsidRDefault="004C184F" w:rsidP="004C184F">
            <w:pPr>
              <w:numPr>
                <w:ilvl w:val="0"/>
                <w:numId w:val="7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7CD22CD3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wskazuje miejsce łączności w PKD</w:t>
            </w:r>
          </w:p>
          <w:p w14:paraId="260E96F6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rozwój łączności</w:t>
            </w:r>
          </w:p>
          <w:p w14:paraId="18C21C08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innowacyjność i rozwój gospodarki opartej na wiedzy</w:t>
            </w:r>
          </w:p>
          <w:p w14:paraId="69BA2F61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główne centra finansowe na świecie</w:t>
            </w:r>
          </w:p>
          <w:p w14:paraId="26B8793A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rozwój handlu międzynarodowego</w:t>
            </w:r>
          </w:p>
          <w:p w14:paraId="0E0F6982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wyjaśnia, na czym polega międzynarodowy przepływ kapitału między państwami</w:t>
            </w:r>
          </w:p>
          <w:p w14:paraId="004F65FD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0108528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głównych partnerów handlowych Polski</w:t>
            </w:r>
          </w:p>
          <w:p w14:paraId="37521687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turystyki</w:t>
            </w:r>
          </w:p>
          <w:p w14:paraId="6336FDF6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rozwój ruchu turystycznego na świecie</w:t>
            </w:r>
          </w:p>
          <w:p w14:paraId="4FB9BF60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 w14:paraId="23EFAD21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14:paraId="3CD18A01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shd w:val="clear" w:color="auto" w:fill="auto"/>
          </w:tcPr>
          <w:p w14:paraId="4DA818FC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4D36678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gospodarce państw</w:t>
            </w:r>
          </w:p>
          <w:p w14:paraId="7D0EEB26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w wybranych krajach świata</w:t>
            </w:r>
          </w:p>
          <w:p w14:paraId="405FFDAD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transport: samochodowy, kolejowy, morski, wodny śródlądowy, lotniczy i przesyłowy na świecie</w:t>
            </w:r>
          </w:p>
          <w:p w14:paraId="3D93ACD7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655A8986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 xml:space="preserve">i zróżnicowanie jego poziomu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na świecie</w:t>
            </w:r>
          </w:p>
          <w:p w14:paraId="5D5AB637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14:paraId="7C0D4254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wiedzy</w:t>
            </w:r>
          </w:p>
          <w:p w14:paraId="23B6955E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wyjaśnia znaczenie kapitału ludzkiego w rozwoju gospodarczym</w:t>
            </w:r>
          </w:p>
          <w:p w14:paraId="2E8CEC93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 dostęp do usług edukacyjnych w wybranych krajach</w:t>
            </w:r>
          </w:p>
          <w:p w14:paraId="6F5C8A6F" w14:textId="77777777" w:rsidR="004C184F" w:rsidRPr="004C184F" w:rsidRDefault="004C184F" w:rsidP="004C184F">
            <w:pPr>
              <w:numPr>
                <w:ilvl w:val="0"/>
                <w:numId w:val="8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dostęp do usług bankowych w wybranych krajach</w:t>
            </w:r>
          </w:p>
          <w:p w14:paraId="4C37A5A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14:paraId="0DDAF61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cele Światowej Organizacji Ha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ndlu (WTO)</w:t>
            </w:r>
          </w:p>
          <w:p w14:paraId="241EFACA" w14:textId="77777777" w:rsidR="004C184F" w:rsidRPr="004C184F" w:rsidRDefault="004C184F" w:rsidP="004C184F">
            <w:pPr>
              <w:numPr>
                <w:ilvl w:val="0"/>
                <w:numId w:val="39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14:paraId="5387E09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przedstawia strukturę towarową wymiany handlowej w wybranych krajach</w:t>
            </w:r>
          </w:p>
          <w:p w14:paraId="1EBFC61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3E1F33E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E16ECB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główne założenia działalności Światowej Organizacji Sprawiedliwego Handlu (WFTO)</w:t>
            </w:r>
          </w:p>
          <w:p w14:paraId="6083695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przedstawia przyczyny szybkiego rozwoju turystyki na świecie</w:t>
            </w:r>
          </w:p>
          <w:p w14:paraId="2C6C1D8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atrakcyjność turystyczną </w:t>
            </w:r>
          </w:p>
          <w:p w14:paraId="4AB6448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opisuje atrakcyjność turystyczną wybranych regionów turystycznych świata</w:t>
            </w:r>
          </w:p>
          <w:p w14:paraId="4D6F992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4D534A27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50A3F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zmiany znaczenia usług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w zależności od fazy rozwoju cywilizacyjnego kraju</w:t>
            </w:r>
          </w:p>
          <w:p w14:paraId="23AF26DB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 zróżnicowanie gęstości sieci dróg i sieci linii kolejowych na świecie</w:t>
            </w:r>
          </w:p>
          <w:p w14:paraId="1172572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transportu: samochodowego, kolejowego, morskiego, wodnego śródlądowego, lotniczego i przesyłowego na świecie</w:t>
            </w:r>
          </w:p>
          <w:p w14:paraId="6A866AD4" w14:textId="77777777" w:rsidR="004C184F" w:rsidRPr="004C184F" w:rsidRDefault="004C184F" w:rsidP="004C184F">
            <w:pPr>
              <w:numPr>
                <w:ilvl w:val="0"/>
                <w:numId w:val="10"/>
              </w:numPr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w wybranych krajach</w:t>
            </w:r>
          </w:p>
          <w:p w14:paraId="41BD23E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 jego poziomu na świecie</w:t>
            </w:r>
          </w:p>
          <w:p w14:paraId="10181DE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  <w:t xml:space="preserve">w zakresie zróżnicowania dostępu </w:t>
            </w: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  <w:t xml:space="preserve">do </w:t>
            </w:r>
            <w:proofErr w:type="spellStart"/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internetu</w:t>
            </w:r>
            <w:proofErr w:type="spellEnd"/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0840FD5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 komputerowej w kształtowaniu społeczeństwa informacyjnego</w:t>
            </w:r>
          </w:p>
          <w:p w14:paraId="4043D03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pozytywne i negatywne skutki kształtowania się społeczeństwa informacyjnego</w:t>
            </w:r>
          </w:p>
          <w:p w14:paraId="0496BCA0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na czym polega wsparcie udzielane młodym, innowacyjnym przedsiębiorstwom – start-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upom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– przez inkubatory przedsiębiorczości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akceleratory biznesu</w:t>
            </w:r>
          </w:p>
          <w:p w14:paraId="25CEEAEB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w zakresie dostępu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do usług edukacyjnych i finansowych na świecie</w:t>
            </w:r>
          </w:p>
          <w:p w14:paraId="0E16F3F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wykazuje związek między nakładami na prace badawczo-rozwojowe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a poziomem rozwoju społeczno-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-gospodarczego państwa</w:t>
            </w:r>
          </w:p>
          <w:p w14:paraId="219A263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31B903DE" w14:textId="77777777" w:rsidR="004C184F" w:rsidRPr="004C184F" w:rsidRDefault="004C184F" w:rsidP="004C184F">
            <w:pPr>
              <w:numPr>
                <w:ilvl w:val="0"/>
                <w:numId w:val="39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ujęciu globalnym: podaje wartość światowych obrotów handlu międzynarodowego, opisuje strukturę towarową, wymienia najważniejszych eksporterów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importerów</w:t>
            </w:r>
          </w:p>
          <w:p w14:paraId="21D6271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skutki rozwoju turystyki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na świecie</w:t>
            </w:r>
          </w:p>
          <w:p w14:paraId="2FA6E6E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usługi turystyczne w Polsce</w:t>
            </w:r>
          </w:p>
          <w:p w14:paraId="30F56A0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 swoim regionie</w:t>
            </w:r>
          </w:p>
          <w:p w14:paraId="51F0C81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najważniejsze miejsca pielgrzymkowe na świecie i w Polsce oraz omawia znaczenie miejsc świętych dla wyznawców poszczególnych religii</w:t>
            </w:r>
          </w:p>
          <w:p w14:paraId="1D39BDE7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shd w:val="clear" w:color="auto" w:fill="auto"/>
          </w:tcPr>
          <w:p w14:paraId="4B3717B1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94B3CD" w14:textId="77777777" w:rsidR="004C184F" w:rsidRPr="004C184F" w:rsidRDefault="004C184F" w:rsidP="004C184F">
            <w:pPr>
              <w:numPr>
                <w:ilvl w:val="0"/>
                <w:numId w:val="10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państwach o różnym poziomie rozwoju społeczno-gospodarczego</w:t>
            </w:r>
          </w:p>
          <w:p w14:paraId="32C2726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transportu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łączności w rozwoju społeczno-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-gospodarczym świata i w życiu codziennym</w:t>
            </w:r>
          </w:p>
          <w:p w14:paraId="68AC86DA" w14:textId="77777777" w:rsidR="004C184F" w:rsidRPr="004C184F" w:rsidRDefault="004C184F" w:rsidP="004C184F">
            <w:pPr>
              <w:numPr>
                <w:ilvl w:val="0"/>
                <w:numId w:val="10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z rozwojem społeczno-gospodarczym kraju</w:t>
            </w:r>
          </w:p>
          <w:p w14:paraId="3DBE4F6F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Europejskiego Rankingu Innowacyjności</w:t>
            </w:r>
          </w:p>
          <w:p w14:paraId="48FA20E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 w światowym systemie finansowym i gospodarce państw</w:t>
            </w:r>
          </w:p>
          <w:p w14:paraId="3ECE0881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znaczenie handlu międzynarodowego dla rozwoju społeczno-gospodarczego świata</w:t>
            </w:r>
          </w:p>
          <w:p w14:paraId="0128FFA1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zasady sprawiedliwego handlu i wyjaśnia, dlaczego należy ich przestrzegać</w:t>
            </w:r>
          </w:p>
          <w:p w14:paraId="1CE370E6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 xml:space="preserve">i społeczeństwo krajów wysoko 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 xml:space="preserve">i słabo rozwiniętych </w:t>
            </w:r>
          </w:p>
          <w:p w14:paraId="5C6EDDE1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znaczenie usług turystycznych dla rozwoju społeczno-</w:t>
            </w:r>
            <w:r w:rsidRPr="004C184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-gospodarczego świata</w:t>
            </w:r>
          </w:p>
          <w:p w14:paraId="2442DA2B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84F" w:rsidRPr="004C184F" w14:paraId="54F4326E" w14:textId="77777777" w:rsidTr="00C02B9A">
        <w:trPr>
          <w:gridBefore w:val="1"/>
          <w:wBefore w:w="87" w:type="dxa"/>
          <w:trHeight w:hRule="exact" w:val="397"/>
        </w:trPr>
        <w:tc>
          <w:tcPr>
            <w:tcW w:w="16161" w:type="dxa"/>
            <w:gridSpan w:val="11"/>
            <w:shd w:val="clear" w:color="auto" w:fill="auto"/>
            <w:vAlign w:val="center"/>
          </w:tcPr>
          <w:p w14:paraId="4398B8BE" w14:textId="77777777" w:rsidR="004C184F" w:rsidRPr="004C184F" w:rsidRDefault="004C184F" w:rsidP="004C184F">
            <w:pPr>
              <w:numPr>
                <w:ilvl w:val="0"/>
                <w:numId w:val="30"/>
              </w:numPr>
              <w:ind w:left="776" w:hanging="437"/>
              <w:contextualSpacing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C184F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Wpływ człowieka na środowisko</w:t>
            </w:r>
          </w:p>
        </w:tc>
      </w:tr>
      <w:tr w:rsidR="004C184F" w:rsidRPr="004C184F" w14:paraId="615B5EA9" w14:textId="77777777" w:rsidTr="00C02B9A">
        <w:trPr>
          <w:gridBefore w:val="1"/>
          <w:wBefore w:w="87" w:type="dxa"/>
        </w:trPr>
        <w:tc>
          <w:tcPr>
            <w:tcW w:w="3987" w:type="dxa"/>
            <w:gridSpan w:val="2"/>
            <w:shd w:val="clear" w:color="auto" w:fill="auto"/>
          </w:tcPr>
          <w:p w14:paraId="373F84E5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ADA245A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3DB15E6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587F3064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22705528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głównych producentów gazów cieplarnianych w Europie</w:t>
            </w:r>
          </w:p>
          <w:p w14:paraId="4A7F976D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1BE11DC5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263FDAFF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7AC12699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zagrożenia dla środowiska przyrodniczego spowodowane rolnictwem</w:t>
            </w:r>
          </w:p>
          <w:p w14:paraId="5EF2C41A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2259F17D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rodzaje kopalń i podaje nazwy wydobywanych w nich surowców</w:t>
            </w:r>
          </w:p>
          <w:p w14:paraId="6F920C4B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50EE88D0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środowisko przyrodnicze</w:t>
            </w:r>
          </w:p>
          <w:p w14:paraId="6A037F3B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4C184F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2334FB50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299EFB9" w14:textId="77777777" w:rsidR="004C184F" w:rsidRPr="004C184F" w:rsidRDefault="004C184F" w:rsidP="004C18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64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4C184F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rekultywacja krajobrazu, </w:t>
            </w:r>
            <w:proofErr w:type="spellStart"/>
            <w:r w:rsidRPr="004C184F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renaturalizacja</w:t>
            </w:r>
            <w:proofErr w:type="spellEnd"/>
            <w:r w:rsidRPr="004C184F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4C184F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gridSpan w:val="2"/>
            <w:shd w:val="clear" w:color="auto" w:fill="auto"/>
          </w:tcPr>
          <w:p w14:paraId="268E66DF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0D4A9C" w14:textId="77777777" w:rsidR="004C184F" w:rsidRPr="004C184F" w:rsidRDefault="004C184F" w:rsidP="004C184F">
            <w:pPr>
              <w:numPr>
                <w:ilvl w:val="0"/>
                <w:numId w:val="9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relacjach człowiek – środowisko przyrodnicze</w:t>
            </w:r>
          </w:p>
          <w:p w14:paraId="58F41518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wyjaśnia, na czym polega zrównoważony rozwój</w:t>
            </w:r>
          </w:p>
          <w:p w14:paraId="26DA0C11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160DB38E" w14:textId="77777777" w:rsidR="004C184F" w:rsidRPr="004C184F" w:rsidRDefault="004C184F" w:rsidP="004C184F">
            <w:pPr>
              <w:numPr>
                <w:ilvl w:val="0"/>
                <w:numId w:val="18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14:paraId="26AE1E16" w14:textId="77777777" w:rsidR="004C184F" w:rsidRPr="004C184F" w:rsidRDefault="004C184F" w:rsidP="004C184F">
            <w:pPr>
              <w:numPr>
                <w:ilvl w:val="0"/>
                <w:numId w:val="18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wyróżnia podstawowe rodzaje zanieczyszczeń atmosfery</w:t>
            </w:r>
          </w:p>
          <w:p w14:paraId="00C5011F" w14:textId="77777777" w:rsidR="004C184F" w:rsidRPr="004C184F" w:rsidRDefault="004C184F" w:rsidP="004C184F">
            <w:pPr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20C8AE8C" w14:textId="77777777" w:rsidR="004C184F" w:rsidRPr="004C184F" w:rsidRDefault="004C184F" w:rsidP="004C184F">
            <w:pPr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4DDCF1BF" w14:textId="77777777" w:rsidR="004C184F" w:rsidRPr="004C184F" w:rsidRDefault="004C184F" w:rsidP="004C184F">
            <w:pPr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30331D44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wykorzystywanie wody przez człowieka</w:t>
            </w:r>
          </w:p>
          <w:p w14:paraId="33F69903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na mapie</w:t>
            </w:r>
          </w:p>
          <w:p w14:paraId="1658E3BB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monokultury rolnej na środowisko przyrodnicze</w:t>
            </w:r>
          </w:p>
          <w:p w14:paraId="6B25360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wyjaśnia, na czym polegają chemizacja i mechanizacja rolnictwa</w:t>
            </w:r>
          </w:p>
          <w:p w14:paraId="0D96941F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odkrywkowych</w:t>
            </w:r>
          </w:p>
          <w:p w14:paraId="64BD1A30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rekultywacji obszarów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45A294BB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093095FD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27F6CC66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elementy krajobrazu kulturowego miejskiego i krajobrazu kulturowego wiejskiego</w:t>
            </w:r>
          </w:p>
          <w:p w14:paraId="420C3574" w14:textId="77777777" w:rsidR="004C184F" w:rsidRPr="004C184F" w:rsidRDefault="004C184F" w:rsidP="004C184F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</w:t>
            </w:r>
            <w:proofErr w:type="spellStart"/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renaturalizacji</w:t>
            </w:r>
            <w:proofErr w:type="spellEnd"/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i rewitalizacji obszarów zdegradowanych w Polsce</w:t>
            </w:r>
          </w:p>
        </w:tc>
        <w:tc>
          <w:tcPr>
            <w:tcW w:w="3065" w:type="dxa"/>
            <w:gridSpan w:val="2"/>
            <w:shd w:val="clear" w:color="auto" w:fill="auto"/>
          </w:tcPr>
          <w:p w14:paraId="696B7928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B13E173" w14:textId="77777777" w:rsidR="004C184F" w:rsidRPr="004C184F" w:rsidRDefault="004C184F" w:rsidP="004C184F">
            <w:pPr>
              <w:numPr>
                <w:ilvl w:val="0"/>
                <w:numId w:val="18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4C184F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24BCE48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zasady zrównoważonego rozwoju</w:t>
            </w:r>
          </w:p>
          <w:p w14:paraId="7D97CA2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efekt cieplarniany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omawia jego wpływ na globalne ocieplenie</w:t>
            </w:r>
          </w:p>
          <w:p w14:paraId="43336CC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opisuje mechanizm powstawania dziury ozonowej</w:t>
            </w:r>
          </w:p>
          <w:p w14:paraId="26E1A92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wyjaśnia powstawanie smogu</w:t>
            </w:r>
          </w:p>
          <w:p w14:paraId="3A22E4E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świecie oraz tlenków siarki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 azotu UE</w:t>
            </w:r>
          </w:p>
          <w:p w14:paraId="67B36FEA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69D95E9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mechanizacji rolnictwa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środowisko przyrodnicze</w:t>
            </w:r>
          </w:p>
          <w:p w14:paraId="530EA6FD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7429137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 poszczególnych rodzajach kopalń</w:t>
            </w:r>
          </w:p>
          <w:p w14:paraId="66DCE17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2C1C02F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opisuje, na czym polega rekultywacja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terenów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pogórniczych</w:t>
            </w:r>
            <w:proofErr w:type="spellEnd"/>
          </w:p>
          <w:p w14:paraId="1DF6A8E3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wpływ transportu na zanieczyszczenie powietrza, wód i gleby, a także na przekształcenie krajobrazu oraz florę i faunę </w:t>
            </w:r>
          </w:p>
          <w:p w14:paraId="1AB9CFD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działalności turystycznej na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566B6CE" w14:textId="77777777" w:rsidR="004C184F" w:rsidRPr="004C184F" w:rsidRDefault="004C184F" w:rsidP="004C184F">
            <w:pPr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proces degradacji krajobrazu miejskiego</w:t>
            </w:r>
          </w:p>
          <w:p w14:paraId="307FDEEB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3497AE4B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3A0653AE" w14:textId="77777777" w:rsidR="004C184F" w:rsidRPr="004C184F" w:rsidRDefault="004C184F" w:rsidP="004C184F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gridSpan w:val="3"/>
            <w:shd w:val="clear" w:color="auto" w:fill="auto"/>
          </w:tcPr>
          <w:p w14:paraId="1FC50B49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54EB78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17E37EE0" w14:textId="77777777" w:rsidR="004C184F" w:rsidRPr="004C184F" w:rsidRDefault="004C184F" w:rsidP="004C184F">
            <w:pPr>
              <w:numPr>
                <w:ilvl w:val="0"/>
                <w:numId w:val="18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87202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porównuje smog fotochemiczny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ze smogiem siarkowym</w:t>
            </w:r>
          </w:p>
          <w:p w14:paraId="13E87A2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14:paraId="58A27CFC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6CA1BB7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13A0CD79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 przyrodnicze</w:t>
            </w:r>
          </w:p>
          <w:p w14:paraId="1AF75255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1D1E4346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2D079758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1745C65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kierunki rekultywacji terenów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pogórniczych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6AD5BF81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na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człowieka </w:t>
            </w:r>
          </w:p>
          <w:p w14:paraId="2520ACE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7195E944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zagrażające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krajobrazom kulturowym na świecie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w Polsce</w:t>
            </w:r>
          </w:p>
          <w:p w14:paraId="1F22BD42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br/>
              <w:t>i ochronie krajobrazu kulturowego</w:t>
            </w:r>
          </w:p>
          <w:p w14:paraId="12C341A7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 działalności rolniczej, przemysłowej oraz usługowej na wybranych obszarach</w:t>
            </w:r>
          </w:p>
          <w:p w14:paraId="67BA71BE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76AA6A33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2B9211D" w14:textId="77777777" w:rsidR="004C184F" w:rsidRPr="004C184F" w:rsidRDefault="004C184F" w:rsidP="004C184F">
            <w:pPr>
              <w:numPr>
                <w:ilvl w:val="0"/>
                <w:numId w:val="9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w swojej okolicy, wymienia przyczyny nasilania się tego procesu</w:t>
            </w:r>
          </w:p>
          <w:p w14:paraId="13380F4F" w14:textId="77777777" w:rsidR="004C184F" w:rsidRPr="004C184F" w:rsidRDefault="004C184F" w:rsidP="004C184F">
            <w:pPr>
              <w:numPr>
                <w:ilvl w:val="0"/>
                <w:numId w:val="9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 w relacji człowiek – środowisko</w:t>
            </w:r>
          </w:p>
          <w:p w14:paraId="68AFFEE6" w14:textId="77777777" w:rsidR="004C184F" w:rsidRPr="004C184F" w:rsidRDefault="004C184F" w:rsidP="004C184F">
            <w:pPr>
              <w:numPr>
                <w:ilvl w:val="0"/>
                <w:numId w:val="9"/>
              </w:num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42D2AD0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ocenia wpływ wielkich inwestycji hydrotechnicznych (tamy Trzech Przełomów na Jangcy, Wysokiej Tamy na Nilu, zapory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Gilgel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Gibe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III na rzece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Omo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) na środowisko przyrodnicze</w:t>
            </w:r>
          </w:p>
          <w:p w14:paraId="274589FD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zapobieganie zanieczyszczaniu wód oraz zmniejszanie stopnia ich zanieczyszczenia</w:t>
            </w:r>
          </w:p>
          <w:p w14:paraId="31CB8694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i z Polski wpływ działalności rolniczej na środowisko przyrodnicze</w:t>
            </w:r>
          </w:p>
          <w:p w14:paraId="67F6A32C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Pr="004C184F">
              <w:rPr>
                <w:rFonts w:asciiTheme="minorHAnsi" w:hAnsiTheme="minorHAnsi" w:cstheme="minorHAnsi"/>
                <w:sz w:val="18"/>
                <w:szCs w:val="18"/>
              </w:rPr>
              <w:br/>
              <w:t>na środowisko przyrodnicze</w:t>
            </w:r>
          </w:p>
          <w:p w14:paraId="7BDEACCB" w14:textId="77777777" w:rsidR="004C184F" w:rsidRPr="004C184F" w:rsidRDefault="004C184F" w:rsidP="004C184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negatywnych skutków rozwoju turystyki we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własnym regionie</w:t>
            </w:r>
          </w:p>
          <w:p w14:paraId="2897D179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przykłady realizacji </w:t>
            </w: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4C184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634BCDD2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6"/>
              </w:rPr>
              <w:t>prezentuje działania służące ochronie krajobrazu kulturowego</w:t>
            </w:r>
          </w:p>
          <w:p w14:paraId="6E23DA56" w14:textId="77777777" w:rsidR="004C184F" w:rsidRPr="004C184F" w:rsidRDefault="004C184F" w:rsidP="004C184F">
            <w:pPr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omawia przykład rekultywacji, </w:t>
            </w:r>
            <w:proofErr w:type="spellStart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>renaturalizacji</w:t>
            </w:r>
            <w:proofErr w:type="spellEnd"/>
            <w:r w:rsidRPr="004C184F">
              <w:rPr>
                <w:rFonts w:asciiTheme="minorHAnsi" w:hAnsiTheme="minorHAnsi" w:cstheme="minorHAnsi"/>
                <w:sz w:val="18"/>
                <w:szCs w:val="18"/>
              </w:rPr>
              <w:t xml:space="preserve"> lub rewitalizacji krajobrazu w swojej okolicy</w:t>
            </w:r>
          </w:p>
          <w:p w14:paraId="707C0868" w14:textId="77777777" w:rsidR="004C184F" w:rsidRPr="004C184F" w:rsidRDefault="004C184F" w:rsidP="004C184F">
            <w:pPr>
              <w:ind w:left="170" w:hanging="17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2AE7BC5" w14:textId="77777777" w:rsidR="00A453F4" w:rsidRPr="00372BC9" w:rsidRDefault="00A453F4" w:rsidP="00DD4715">
      <w:pPr>
        <w:rPr>
          <w:rFonts w:asciiTheme="minorHAnsi" w:hAnsiTheme="minorHAnsi" w:cstheme="minorHAnsi"/>
          <w:sz w:val="18"/>
          <w:szCs w:val="18"/>
        </w:rPr>
      </w:pPr>
    </w:p>
    <w:sectPr w:rsidR="00A453F4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9A1A" w14:textId="77777777" w:rsidR="00DF1ED0" w:rsidRDefault="00DF1ED0" w:rsidP="00F406B9">
      <w:r>
        <w:separator/>
      </w:r>
    </w:p>
  </w:endnote>
  <w:endnote w:type="continuationSeparator" w:id="0">
    <w:p w14:paraId="5D577CF9" w14:textId="77777777" w:rsidR="00DF1ED0" w:rsidRDefault="00DF1ED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5527D" w14:textId="77777777" w:rsidR="00DF1ED0" w:rsidRDefault="00DF1ED0" w:rsidP="00F406B9">
      <w:r>
        <w:separator/>
      </w:r>
    </w:p>
  </w:footnote>
  <w:footnote w:type="continuationSeparator" w:id="0">
    <w:p w14:paraId="4CF3C181" w14:textId="77777777" w:rsidR="00DF1ED0" w:rsidRDefault="00DF1ED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1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2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31"/>
  </w:num>
  <w:num w:numId="4">
    <w:abstractNumId w:val="7"/>
  </w:num>
  <w:num w:numId="5">
    <w:abstractNumId w:val="25"/>
  </w:num>
  <w:num w:numId="6">
    <w:abstractNumId w:val="34"/>
  </w:num>
  <w:num w:numId="7">
    <w:abstractNumId w:val="11"/>
  </w:num>
  <w:num w:numId="8">
    <w:abstractNumId w:val="18"/>
  </w:num>
  <w:num w:numId="9">
    <w:abstractNumId w:val="27"/>
  </w:num>
  <w:num w:numId="10">
    <w:abstractNumId w:val="1"/>
  </w:num>
  <w:num w:numId="11">
    <w:abstractNumId w:val="20"/>
  </w:num>
  <w:num w:numId="12">
    <w:abstractNumId w:val="6"/>
  </w:num>
  <w:num w:numId="13">
    <w:abstractNumId w:val="19"/>
  </w:num>
  <w:num w:numId="14">
    <w:abstractNumId w:val="14"/>
  </w:num>
  <w:num w:numId="15">
    <w:abstractNumId w:val="30"/>
  </w:num>
  <w:num w:numId="16">
    <w:abstractNumId w:val="33"/>
  </w:num>
  <w:num w:numId="17">
    <w:abstractNumId w:val="28"/>
  </w:num>
  <w:num w:numId="18">
    <w:abstractNumId w:val="9"/>
  </w:num>
  <w:num w:numId="19">
    <w:abstractNumId w:val="2"/>
  </w:num>
  <w:num w:numId="20">
    <w:abstractNumId w:val="37"/>
  </w:num>
  <w:num w:numId="21">
    <w:abstractNumId w:val="26"/>
  </w:num>
  <w:num w:numId="22">
    <w:abstractNumId w:val="3"/>
  </w:num>
  <w:num w:numId="23">
    <w:abstractNumId w:val="15"/>
  </w:num>
  <w:num w:numId="24">
    <w:abstractNumId w:val="5"/>
  </w:num>
  <w:num w:numId="25">
    <w:abstractNumId w:val="13"/>
  </w:num>
  <w:num w:numId="26">
    <w:abstractNumId w:val="23"/>
  </w:num>
  <w:num w:numId="27">
    <w:abstractNumId w:val="38"/>
  </w:num>
  <w:num w:numId="28">
    <w:abstractNumId w:val="36"/>
  </w:num>
  <w:num w:numId="29">
    <w:abstractNumId w:val="29"/>
  </w:num>
  <w:num w:numId="30">
    <w:abstractNumId w:val="12"/>
  </w:num>
  <w:num w:numId="31">
    <w:abstractNumId w:val="17"/>
  </w:num>
  <w:num w:numId="32">
    <w:abstractNumId w:val="22"/>
  </w:num>
  <w:num w:numId="33">
    <w:abstractNumId w:val="21"/>
  </w:num>
  <w:num w:numId="34">
    <w:abstractNumId w:val="4"/>
  </w:num>
  <w:num w:numId="35">
    <w:abstractNumId w:val="35"/>
  </w:num>
  <w:num w:numId="36">
    <w:abstractNumId w:val="10"/>
  </w:num>
  <w:num w:numId="37">
    <w:abstractNumId w:val="0"/>
  </w:num>
  <w:num w:numId="38">
    <w:abstractNumId w:val="32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535D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184F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4993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9552B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53F4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64E4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56E7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5DBC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2B9A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1ED0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1A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184F"/>
  </w:style>
  <w:style w:type="table" w:customStyle="1" w:styleId="Tabela-Siatka1">
    <w:name w:val="Tabela - Siatka1"/>
    <w:basedOn w:val="Standardowy"/>
    <w:next w:val="Tabela-Siatka"/>
    <w:uiPriority w:val="59"/>
    <w:rsid w:val="004C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9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184F"/>
  </w:style>
  <w:style w:type="table" w:customStyle="1" w:styleId="Tabela-Siatka1">
    <w:name w:val="Tabela - Siatka1"/>
    <w:basedOn w:val="Standardowy"/>
    <w:next w:val="Tabela-Siatka"/>
    <w:uiPriority w:val="59"/>
    <w:rsid w:val="004C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9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90E0-53BA-4315-9884-168688B1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5302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Elżbieta Kurowska</cp:lastModifiedBy>
  <cp:revision>9</cp:revision>
  <cp:lastPrinted>2018-11-05T13:02:00Z</cp:lastPrinted>
  <dcterms:created xsi:type="dcterms:W3CDTF">2021-08-31T12:40:00Z</dcterms:created>
  <dcterms:modified xsi:type="dcterms:W3CDTF">2021-10-21T10:47:00Z</dcterms:modified>
</cp:coreProperties>
</file>